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9B891" w14:textId="77777777" w:rsidR="00F50AFD" w:rsidRDefault="00F50AFD" w:rsidP="006C02A8">
      <w:pPr>
        <w:ind w:left="1260" w:hanging="1260"/>
        <w:rPr>
          <w:rFonts w:ascii="Arial" w:hAnsi="Arial" w:cs="Arial"/>
          <w:snapToGrid w:val="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napToGrid w:val="0"/>
          <w:sz w:val="20"/>
          <w:szCs w:val="20"/>
        </w:rPr>
        <w:t>TO:</w:t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>NAESB WGQ Information Requirements Subcommittee Participants</w:t>
      </w:r>
    </w:p>
    <w:p w14:paraId="17AA773C" w14:textId="77777777" w:rsidR="00F50AFD" w:rsidRDefault="00BD0F1A" w:rsidP="006C02A8">
      <w:pPr>
        <w:ind w:left="1260" w:hanging="12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F50AFD">
        <w:rPr>
          <w:rFonts w:ascii="Arial" w:hAnsi="Arial" w:cs="Arial"/>
          <w:snapToGrid w:val="0"/>
          <w:sz w:val="20"/>
          <w:szCs w:val="20"/>
        </w:rPr>
        <w:t>NAESB WGQ Technical Subcommittee Participants</w:t>
      </w:r>
    </w:p>
    <w:p w14:paraId="01ACEE99" w14:textId="77777777" w:rsidR="00F50AFD" w:rsidRDefault="00BD0F1A" w:rsidP="006C02A8">
      <w:pPr>
        <w:ind w:left="1260" w:hanging="12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F50AFD">
        <w:rPr>
          <w:rFonts w:ascii="Arial" w:hAnsi="Arial" w:cs="Arial"/>
          <w:snapToGrid w:val="0"/>
          <w:sz w:val="20"/>
          <w:szCs w:val="20"/>
        </w:rPr>
        <w:t>Interested Industry Participants</w:t>
      </w:r>
    </w:p>
    <w:p w14:paraId="624A2717" w14:textId="77777777" w:rsidR="00BD0F1A" w:rsidRDefault="00BD0F1A" w:rsidP="006C02A8">
      <w:pPr>
        <w:ind w:left="1260" w:hanging="1260"/>
        <w:rPr>
          <w:rFonts w:ascii="Arial" w:hAnsi="Arial" w:cs="Arial"/>
          <w:snapToGrid w:val="0"/>
          <w:sz w:val="20"/>
          <w:szCs w:val="20"/>
        </w:rPr>
      </w:pPr>
    </w:p>
    <w:p w14:paraId="51CA9072" w14:textId="77777777" w:rsidR="00CF14B1" w:rsidRPr="00CF14B1" w:rsidRDefault="00F50AFD" w:rsidP="0070078D">
      <w:pPr>
        <w:ind w:left="1267" w:hanging="1267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 xml:space="preserve">FROM: </w:t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="00CF14B1" w:rsidRPr="00CF14B1">
        <w:rPr>
          <w:rFonts w:ascii="Arial" w:hAnsi="Arial" w:cs="Arial"/>
          <w:snapToGrid w:val="0"/>
          <w:sz w:val="20"/>
          <w:szCs w:val="20"/>
        </w:rPr>
        <w:t>Rachel Hogge, Chair, NAESB WGQ Information Requirements Subcommittee</w:t>
      </w:r>
    </w:p>
    <w:p w14:paraId="63145641" w14:textId="77777777" w:rsidR="00BD0F1A" w:rsidRDefault="00BD0F1A" w:rsidP="006C02A8">
      <w:pPr>
        <w:ind w:left="1260" w:hanging="12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K</w:t>
      </w:r>
      <w:r w:rsidR="00F50AFD">
        <w:rPr>
          <w:rFonts w:ascii="Arial" w:hAnsi="Arial" w:cs="Arial"/>
          <w:snapToGrid w:val="0"/>
          <w:sz w:val="20"/>
          <w:szCs w:val="20"/>
        </w:rPr>
        <w:t xml:space="preserve">im Van Pelt, </w:t>
      </w:r>
      <w:r w:rsidR="00F42BC7">
        <w:rPr>
          <w:rFonts w:ascii="Arial" w:hAnsi="Arial" w:cs="Arial"/>
          <w:snapToGrid w:val="0"/>
          <w:sz w:val="20"/>
          <w:szCs w:val="20"/>
        </w:rPr>
        <w:t xml:space="preserve">Chair, </w:t>
      </w:r>
      <w:r w:rsidR="00F50AFD">
        <w:rPr>
          <w:rFonts w:ascii="Arial" w:hAnsi="Arial" w:cs="Arial"/>
          <w:snapToGrid w:val="0"/>
          <w:sz w:val="20"/>
          <w:szCs w:val="20"/>
        </w:rPr>
        <w:t>NAESB WGQ Technical Subcommittee</w:t>
      </w:r>
      <w:r w:rsidRPr="00BD0F1A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1E3DEA96" w14:textId="77777777" w:rsidR="00BD0F1A" w:rsidRDefault="00BD0F1A" w:rsidP="006C02A8">
      <w:pPr>
        <w:rPr>
          <w:rFonts w:ascii="Arial" w:hAnsi="Arial" w:cs="Arial"/>
          <w:snapToGrid w:val="0"/>
          <w:sz w:val="20"/>
          <w:szCs w:val="20"/>
        </w:rPr>
      </w:pPr>
    </w:p>
    <w:p w14:paraId="485D3058" w14:textId="04B935DB" w:rsidR="00F50AFD" w:rsidRDefault="00F50AFD" w:rsidP="006C02A8">
      <w:pPr>
        <w:ind w:left="1267" w:hanging="1267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RE:</w:t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="002C27BF">
        <w:rPr>
          <w:rFonts w:ascii="Arial" w:hAnsi="Arial" w:cs="Arial"/>
          <w:b/>
          <w:snapToGrid w:val="0"/>
          <w:sz w:val="20"/>
          <w:szCs w:val="20"/>
        </w:rPr>
        <w:t>D</w:t>
      </w:r>
      <w:r>
        <w:rPr>
          <w:rFonts w:ascii="Arial" w:hAnsi="Arial" w:cs="Arial"/>
          <w:b/>
          <w:snapToGrid w:val="0"/>
          <w:sz w:val="20"/>
          <w:szCs w:val="20"/>
        </w:rPr>
        <w:t xml:space="preserve">raft </w:t>
      </w:r>
      <w:r w:rsidR="00117785">
        <w:rPr>
          <w:rFonts w:ascii="Arial" w:hAnsi="Arial" w:cs="Arial"/>
          <w:b/>
          <w:snapToGrid w:val="0"/>
          <w:sz w:val="20"/>
          <w:szCs w:val="20"/>
        </w:rPr>
        <w:t>Minutes</w:t>
      </w:r>
      <w:r>
        <w:rPr>
          <w:rFonts w:ascii="Arial" w:hAnsi="Arial" w:cs="Arial"/>
          <w:b/>
          <w:snapToGrid w:val="0"/>
          <w:sz w:val="20"/>
          <w:szCs w:val="20"/>
        </w:rPr>
        <w:t xml:space="preserve"> - </w:t>
      </w:r>
      <w:r>
        <w:rPr>
          <w:rFonts w:ascii="Arial" w:hAnsi="Arial" w:cs="Arial"/>
          <w:snapToGrid w:val="0"/>
          <w:sz w:val="20"/>
          <w:szCs w:val="20"/>
        </w:rPr>
        <w:t>NAESB WGQ Joint Information Requirements / Te</w:t>
      </w:r>
      <w:r w:rsidR="00F938DF">
        <w:rPr>
          <w:rFonts w:ascii="Arial" w:hAnsi="Arial" w:cs="Arial"/>
          <w:snapToGrid w:val="0"/>
          <w:sz w:val="20"/>
          <w:szCs w:val="20"/>
        </w:rPr>
        <w:t>chnical Subcommittees Meeting –</w:t>
      </w:r>
      <w:r w:rsidR="002B7F2E">
        <w:rPr>
          <w:rFonts w:ascii="Arial" w:hAnsi="Arial" w:cs="Arial"/>
          <w:snapToGrid w:val="0"/>
          <w:sz w:val="20"/>
          <w:szCs w:val="20"/>
        </w:rPr>
        <w:t xml:space="preserve"> </w:t>
      </w:r>
      <w:r w:rsidR="00276334">
        <w:rPr>
          <w:rFonts w:ascii="Arial" w:hAnsi="Arial" w:cs="Arial"/>
          <w:snapToGrid w:val="0"/>
          <w:sz w:val="20"/>
          <w:szCs w:val="20"/>
        </w:rPr>
        <w:t>March 20</w:t>
      </w:r>
      <w:r w:rsidR="001A1A61">
        <w:rPr>
          <w:rFonts w:ascii="Arial" w:hAnsi="Arial" w:cs="Arial"/>
          <w:snapToGrid w:val="0"/>
          <w:sz w:val="20"/>
          <w:szCs w:val="20"/>
        </w:rPr>
        <w:t>, 2020</w:t>
      </w:r>
    </w:p>
    <w:p w14:paraId="3A146E1F" w14:textId="77777777" w:rsidR="00BD0F1A" w:rsidRDefault="00BD0F1A" w:rsidP="006C02A8">
      <w:pPr>
        <w:ind w:left="1267" w:hanging="1267"/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3CD1600C" w14:textId="414D99A5" w:rsidR="00F50AFD" w:rsidRDefault="00F50AFD" w:rsidP="006C02A8">
      <w:pPr>
        <w:pBdr>
          <w:bottom w:val="single" w:sz="12" w:space="1" w:color="auto"/>
        </w:pBdr>
        <w:ind w:left="1267" w:hanging="1267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DATE:</w:t>
      </w:r>
      <w:r w:rsidR="00BD0F1A">
        <w:rPr>
          <w:rFonts w:ascii="Arial" w:hAnsi="Arial" w:cs="Arial"/>
          <w:snapToGrid w:val="0"/>
          <w:sz w:val="20"/>
          <w:szCs w:val="20"/>
        </w:rPr>
        <w:tab/>
      </w:r>
      <w:r w:rsidR="00276334">
        <w:rPr>
          <w:rFonts w:ascii="Arial" w:hAnsi="Arial" w:cs="Arial"/>
          <w:snapToGrid w:val="0"/>
          <w:sz w:val="20"/>
          <w:szCs w:val="20"/>
        </w:rPr>
        <w:t>March</w:t>
      </w:r>
      <w:r w:rsidR="001A1A61">
        <w:rPr>
          <w:rFonts w:ascii="Arial" w:hAnsi="Arial" w:cs="Arial"/>
          <w:snapToGrid w:val="0"/>
          <w:sz w:val="20"/>
          <w:szCs w:val="20"/>
        </w:rPr>
        <w:t xml:space="preserve"> 20, 2020</w:t>
      </w:r>
    </w:p>
    <w:p w14:paraId="475E7C75" w14:textId="77777777" w:rsidR="00366679" w:rsidRDefault="00366679" w:rsidP="006C02A8">
      <w:pPr>
        <w:rPr>
          <w:rFonts w:ascii="Arial" w:eastAsia="Times New Roman" w:hAnsi="Arial"/>
          <w:b/>
          <w:sz w:val="20"/>
          <w:szCs w:val="20"/>
        </w:rPr>
      </w:pPr>
    </w:p>
    <w:p w14:paraId="0ED97504" w14:textId="77777777" w:rsidR="003B4765" w:rsidRDefault="00366679" w:rsidP="009B24B6">
      <w:pPr>
        <w:jc w:val="center"/>
        <w:rPr>
          <w:rFonts w:ascii="Arial" w:eastAsia="Times New Roman" w:hAnsi="Arial"/>
          <w:b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>NAESB WGQ Joi</w:t>
      </w:r>
      <w:r w:rsidR="00F50AFD">
        <w:rPr>
          <w:rFonts w:ascii="Arial" w:eastAsia="Times New Roman" w:hAnsi="Arial"/>
          <w:b/>
          <w:sz w:val="20"/>
          <w:szCs w:val="20"/>
        </w:rPr>
        <w:t>nt Information Requirements / Technical Subcommittees Meeting</w:t>
      </w:r>
    </w:p>
    <w:p w14:paraId="476ACC21" w14:textId="31A8FB98" w:rsidR="003B4765" w:rsidRDefault="004D1F51" w:rsidP="006C02A8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>Date: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 w:rsidR="00A45D92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276334">
        <w:rPr>
          <w:rFonts w:ascii="Arial" w:eastAsia="Times New Roman" w:hAnsi="Arial" w:cs="Arial"/>
          <w:b/>
          <w:bCs/>
          <w:sz w:val="20"/>
          <w:szCs w:val="20"/>
        </w:rPr>
        <w:t>March 20</w:t>
      </w:r>
      <w:r w:rsidR="001A1A61">
        <w:rPr>
          <w:rFonts w:ascii="Arial" w:eastAsia="Times New Roman" w:hAnsi="Arial" w:cs="Arial"/>
          <w:b/>
          <w:bCs/>
          <w:sz w:val="20"/>
          <w:szCs w:val="20"/>
        </w:rPr>
        <w:t>, 2020</w:t>
      </w:r>
    </w:p>
    <w:p w14:paraId="6725F83C" w14:textId="050AF770" w:rsidR="002E78F2" w:rsidRPr="00E37925" w:rsidRDefault="002E78F2" w:rsidP="006C02A8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 w:rsidR="00276334">
        <w:rPr>
          <w:rFonts w:ascii="Arial" w:eastAsia="Times New Roman" w:hAnsi="Arial" w:cs="Arial"/>
          <w:b/>
          <w:bCs/>
          <w:sz w:val="20"/>
          <w:szCs w:val="20"/>
        </w:rPr>
        <w:t xml:space="preserve">Conference Call and Web Cast Only </w:t>
      </w:r>
    </w:p>
    <w:p w14:paraId="36B1055E" w14:textId="77777777" w:rsidR="00117785" w:rsidRDefault="00117785" w:rsidP="006C02A8">
      <w:pPr>
        <w:ind w:left="1296" w:hanging="1296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</w:p>
    <w:p w14:paraId="4027AC62" w14:textId="77777777" w:rsidR="007871EC" w:rsidRDefault="00F50AFD" w:rsidP="006C02A8">
      <w:pPr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ab/>
      </w:r>
      <w:r w:rsidR="007871EC">
        <w:rPr>
          <w:rFonts w:ascii="Arial" w:hAnsi="Arial" w:cs="Arial"/>
          <w:b/>
          <w:sz w:val="20"/>
          <w:szCs w:val="20"/>
        </w:rPr>
        <w:t>Administrative:</w:t>
      </w:r>
    </w:p>
    <w:p w14:paraId="4D0CFF25" w14:textId="77777777" w:rsidR="00425918" w:rsidRDefault="00425918" w:rsidP="006C02A8">
      <w:pPr>
        <w:ind w:left="360" w:hanging="360"/>
        <w:rPr>
          <w:rFonts w:ascii="Arial" w:hAnsi="Arial" w:cs="Arial"/>
          <w:b/>
          <w:sz w:val="20"/>
          <w:szCs w:val="20"/>
        </w:rPr>
      </w:pPr>
    </w:p>
    <w:p w14:paraId="06A51C97" w14:textId="3A33971F" w:rsidR="00F50AFD" w:rsidRPr="00117785" w:rsidRDefault="00F50AFD" w:rsidP="006C02A8">
      <w:pPr>
        <w:ind w:left="360"/>
        <w:rPr>
          <w:rFonts w:ascii="Arial" w:hAnsi="Arial" w:cs="Arial"/>
          <w:sz w:val="20"/>
          <w:szCs w:val="20"/>
        </w:rPr>
      </w:pPr>
      <w:r w:rsidRPr="00B80ED8">
        <w:rPr>
          <w:rFonts w:ascii="Arial" w:hAnsi="Arial" w:cs="Arial"/>
          <w:b/>
          <w:sz w:val="20"/>
          <w:szCs w:val="20"/>
        </w:rPr>
        <w:t>Welcome and Introductions</w:t>
      </w:r>
      <w:r w:rsidR="00117785">
        <w:rPr>
          <w:rFonts w:ascii="Arial" w:hAnsi="Arial" w:cs="Arial"/>
          <w:b/>
          <w:sz w:val="20"/>
          <w:szCs w:val="20"/>
        </w:rPr>
        <w:t xml:space="preserve"> </w:t>
      </w:r>
      <w:r w:rsidR="00117785">
        <w:rPr>
          <w:rFonts w:ascii="Arial" w:hAnsi="Arial" w:cs="Arial"/>
          <w:sz w:val="20"/>
          <w:szCs w:val="20"/>
        </w:rPr>
        <w:t xml:space="preserve">– Ms. </w:t>
      </w:r>
      <w:r w:rsidR="00745D93">
        <w:rPr>
          <w:rFonts w:ascii="Arial" w:hAnsi="Arial" w:cs="Arial"/>
          <w:sz w:val="20"/>
          <w:szCs w:val="20"/>
        </w:rPr>
        <w:t>Hogge</w:t>
      </w:r>
      <w:r w:rsidR="00117785">
        <w:rPr>
          <w:rFonts w:ascii="Arial" w:hAnsi="Arial" w:cs="Arial"/>
          <w:sz w:val="20"/>
          <w:szCs w:val="20"/>
        </w:rPr>
        <w:t xml:space="preserve"> </w:t>
      </w:r>
      <w:r w:rsidR="00FC14FC">
        <w:rPr>
          <w:rFonts w:ascii="Arial" w:hAnsi="Arial" w:cs="Arial"/>
          <w:sz w:val="20"/>
          <w:szCs w:val="20"/>
        </w:rPr>
        <w:t>welcomed everyone to</w:t>
      </w:r>
      <w:r w:rsidR="00A45D92">
        <w:rPr>
          <w:rFonts w:ascii="Arial" w:hAnsi="Arial" w:cs="Arial"/>
          <w:sz w:val="20"/>
          <w:szCs w:val="20"/>
        </w:rPr>
        <w:t xml:space="preserve"> the meeting</w:t>
      </w:r>
      <w:r w:rsidR="00276334">
        <w:rPr>
          <w:rFonts w:ascii="Arial" w:hAnsi="Arial" w:cs="Arial"/>
          <w:sz w:val="20"/>
          <w:szCs w:val="20"/>
        </w:rPr>
        <w:t xml:space="preserve">.  </w:t>
      </w:r>
      <w:r w:rsidR="002E78F2">
        <w:rPr>
          <w:rFonts w:ascii="Arial" w:hAnsi="Arial" w:cs="Arial"/>
          <w:sz w:val="20"/>
          <w:szCs w:val="20"/>
        </w:rPr>
        <w:t>T</w:t>
      </w:r>
      <w:r w:rsidR="00541F68">
        <w:rPr>
          <w:rFonts w:ascii="Arial" w:hAnsi="Arial" w:cs="Arial"/>
          <w:sz w:val="20"/>
          <w:szCs w:val="20"/>
        </w:rPr>
        <w:t>he participants</w:t>
      </w:r>
      <w:r w:rsidR="002E78F2">
        <w:rPr>
          <w:rFonts w:ascii="Arial" w:hAnsi="Arial" w:cs="Arial"/>
          <w:sz w:val="20"/>
          <w:szCs w:val="20"/>
        </w:rPr>
        <w:t xml:space="preserve"> </w:t>
      </w:r>
      <w:r w:rsidR="00276334">
        <w:rPr>
          <w:rFonts w:ascii="Arial" w:hAnsi="Arial" w:cs="Arial"/>
          <w:sz w:val="20"/>
          <w:szCs w:val="20"/>
        </w:rPr>
        <w:t>o</w:t>
      </w:r>
      <w:r w:rsidR="002E78F2">
        <w:rPr>
          <w:rFonts w:ascii="Arial" w:hAnsi="Arial" w:cs="Arial"/>
          <w:sz w:val="20"/>
          <w:szCs w:val="20"/>
        </w:rPr>
        <w:t>n the phone</w:t>
      </w:r>
      <w:r w:rsidR="00E37925">
        <w:rPr>
          <w:rFonts w:ascii="Arial" w:hAnsi="Arial" w:cs="Arial"/>
          <w:sz w:val="20"/>
          <w:szCs w:val="20"/>
        </w:rPr>
        <w:t xml:space="preserve"> introduced themselves.</w:t>
      </w:r>
    </w:p>
    <w:p w14:paraId="074680C9" w14:textId="77777777" w:rsidR="00117785" w:rsidRDefault="00117785" w:rsidP="006C02A8">
      <w:pPr>
        <w:ind w:left="360" w:hanging="432"/>
        <w:rPr>
          <w:rFonts w:ascii="Arial" w:hAnsi="Arial" w:cs="Arial"/>
          <w:sz w:val="20"/>
          <w:szCs w:val="20"/>
        </w:rPr>
      </w:pPr>
    </w:p>
    <w:p w14:paraId="36C74DC7" w14:textId="77777777" w:rsidR="007871EC" w:rsidRDefault="00A45D92" w:rsidP="002B5F5B">
      <w:pPr>
        <w:ind w:left="360" w:hanging="43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F50AFD" w:rsidRPr="00B80ED8">
        <w:rPr>
          <w:rFonts w:ascii="Arial" w:hAnsi="Arial" w:cs="Arial"/>
          <w:b/>
          <w:sz w:val="20"/>
          <w:szCs w:val="20"/>
        </w:rPr>
        <w:t>Anti-trust Guidelines</w:t>
      </w:r>
      <w:r w:rsidR="00775C31" w:rsidRPr="00B80ED8">
        <w:rPr>
          <w:rFonts w:ascii="Arial" w:hAnsi="Arial" w:cs="Arial"/>
          <w:b/>
          <w:sz w:val="20"/>
          <w:szCs w:val="20"/>
        </w:rPr>
        <w:t xml:space="preserve"> -</w:t>
      </w:r>
      <w:r w:rsidR="00775C31">
        <w:rPr>
          <w:rFonts w:ascii="Arial" w:hAnsi="Arial" w:cs="Arial"/>
          <w:b/>
          <w:sz w:val="20"/>
          <w:szCs w:val="20"/>
        </w:rPr>
        <w:t xml:space="preserve"> </w:t>
      </w:r>
      <w:r w:rsidR="00117785">
        <w:rPr>
          <w:rFonts w:ascii="Arial" w:hAnsi="Arial" w:cs="Arial"/>
          <w:sz w:val="20"/>
          <w:szCs w:val="20"/>
        </w:rPr>
        <w:t xml:space="preserve">Ms. </w:t>
      </w:r>
      <w:r w:rsidR="00745D93">
        <w:rPr>
          <w:rFonts w:ascii="Arial" w:hAnsi="Arial" w:cs="Arial"/>
          <w:sz w:val="20"/>
          <w:szCs w:val="20"/>
        </w:rPr>
        <w:t>Hogge</w:t>
      </w:r>
      <w:r w:rsidR="00824DA3">
        <w:rPr>
          <w:rFonts w:ascii="Arial" w:hAnsi="Arial" w:cs="Arial"/>
          <w:sz w:val="20"/>
          <w:szCs w:val="20"/>
        </w:rPr>
        <w:t xml:space="preserve"> reminded</w:t>
      </w:r>
      <w:r w:rsidR="00E51EEC">
        <w:rPr>
          <w:rFonts w:ascii="Arial" w:hAnsi="Arial" w:cs="Arial"/>
          <w:sz w:val="20"/>
          <w:szCs w:val="20"/>
        </w:rPr>
        <w:t xml:space="preserve"> </w:t>
      </w:r>
      <w:r w:rsidR="00117785">
        <w:rPr>
          <w:rFonts w:ascii="Arial" w:hAnsi="Arial" w:cs="Arial"/>
          <w:sz w:val="20"/>
          <w:szCs w:val="20"/>
        </w:rPr>
        <w:t xml:space="preserve">participants of the policy that in lieu of reading the anti-trust guidelines, they are posted as a link on the agenda.  Participants should review and be familiar with the guidelines, which can be found at </w:t>
      </w:r>
      <w:hyperlink r:id="rId8" w:history="1">
        <w:r w:rsidR="00117785" w:rsidRPr="00CF618C">
          <w:rPr>
            <w:rStyle w:val="Hyperlink"/>
            <w:rFonts w:ascii="Arial" w:hAnsi="Arial" w:cs="Arial"/>
            <w:b/>
            <w:sz w:val="20"/>
            <w:szCs w:val="20"/>
          </w:rPr>
          <w:t>http://www.naesb.org/misc/antitrust_guidance.doc</w:t>
        </w:r>
      </w:hyperlink>
      <w:r w:rsidR="007871EC">
        <w:rPr>
          <w:rFonts w:ascii="Arial" w:hAnsi="Arial" w:cs="Arial"/>
          <w:b/>
          <w:sz w:val="20"/>
          <w:szCs w:val="20"/>
        </w:rPr>
        <w:t xml:space="preserve"> </w:t>
      </w:r>
    </w:p>
    <w:p w14:paraId="16FF8BF5" w14:textId="77777777" w:rsidR="00117785" w:rsidRDefault="00117785" w:rsidP="006C02A8">
      <w:pPr>
        <w:ind w:left="360"/>
        <w:rPr>
          <w:rFonts w:ascii="Arial" w:hAnsi="Arial" w:cs="Arial"/>
          <w:b/>
          <w:sz w:val="20"/>
          <w:szCs w:val="20"/>
        </w:rPr>
      </w:pPr>
    </w:p>
    <w:p w14:paraId="64A9067A" w14:textId="77777777" w:rsidR="00C51923" w:rsidRDefault="00C51923" w:rsidP="006C02A8">
      <w:pPr>
        <w:ind w:left="360"/>
        <w:rPr>
          <w:rFonts w:ascii="Arial" w:hAnsi="Arial" w:cs="Arial"/>
          <w:sz w:val="20"/>
          <w:szCs w:val="20"/>
        </w:rPr>
      </w:pPr>
      <w:r w:rsidRPr="002E1616">
        <w:rPr>
          <w:rFonts w:ascii="Arial" w:hAnsi="Arial" w:cs="Arial"/>
          <w:b/>
          <w:sz w:val="20"/>
          <w:szCs w:val="20"/>
        </w:rPr>
        <w:t xml:space="preserve">Adoption of Agenda </w:t>
      </w:r>
      <w:r w:rsidRPr="002E1616">
        <w:rPr>
          <w:rFonts w:ascii="Arial" w:hAnsi="Arial" w:cs="Arial"/>
          <w:sz w:val="20"/>
          <w:szCs w:val="20"/>
        </w:rPr>
        <w:t xml:space="preserve">– </w:t>
      </w:r>
      <w:r w:rsidRPr="00FA074B">
        <w:rPr>
          <w:rFonts w:ascii="Arial" w:hAnsi="Arial" w:cs="Arial"/>
          <w:sz w:val="20"/>
          <w:szCs w:val="20"/>
        </w:rPr>
        <w:t xml:space="preserve">The </w:t>
      </w:r>
      <w:r w:rsidRPr="00AB6F9C">
        <w:rPr>
          <w:rFonts w:ascii="Arial" w:hAnsi="Arial" w:cs="Arial"/>
          <w:sz w:val="20"/>
          <w:szCs w:val="20"/>
        </w:rPr>
        <w:t>agenda</w:t>
      </w:r>
      <w:r w:rsidR="00F50595">
        <w:rPr>
          <w:rFonts w:ascii="Arial" w:hAnsi="Arial" w:cs="Arial"/>
          <w:sz w:val="20"/>
          <w:szCs w:val="20"/>
        </w:rPr>
        <w:t>, as posted,</w:t>
      </w:r>
      <w:r w:rsidR="00AB6F9C">
        <w:rPr>
          <w:rFonts w:ascii="Arial" w:hAnsi="Arial" w:cs="Arial"/>
          <w:sz w:val="20"/>
          <w:szCs w:val="20"/>
        </w:rPr>
        <w:t xml:space="preserve"> </w:t>
      </w:r>
      <w:r w:rsidRPr="00AB6F9C">
        <w:rPr>
          <w:rFonts w:ascii="Arial" w:hAnsi="Arial" w:cs="Arial"/>
          <w:sz w:val="20"/>
          <w:szCs w:val="20"/>
        </w:rPr>
        <w:t>was adopted without objection.</w:t>
      </w:r>
      <w:r w:rsidRPr="002E1616">
        <w:rPr>
          <w:rFonts w:ascii="Arial" w:hAnsi="Arial" w:cs="Arial"/>
          <w:sz w:val="20"/>
          <w:szCs w:val="20"/>
        </w:rPr>
        <w:t xml:space="preserve"> </w:t>
      </w:r>
    </w:p>
    <w:p w14:paraId="436A534E" w14:textId="77777777" w:rsidR="00117785" w:rsidRPr="002E1616" w:rsidRDefault="00117785" w:rsidP="006C02A8">
      <w:pPr>
        <w:ind w:left="360" w:hanging="432"/>
        <w:rPr>
          <w:rFonts w:ascii="Arial" w:hAnsi="Arial" w:cs="Arial"/>
          <w:sz w:val="20"/>
          <w:szCs w:val="20"/>
        </w:rPr>
      </w:pPr>
    </w:p>
    <w:p w14:paraId="610AC122" w14:textId="67173DEA" w:rsidR="00B80ED8" w:rsidRPr="00B80ED8" w:rsidRDefault="00C51923" w:rsidP="006C02A8">
      <w:pPr>
        <w:ind w:left="360"/>
        <w:rPr>
          <w:rFonts w:ascii="Arial" w:hAnsi="Arial" w:cs="Arial"/>
          <w:sz w:val="20"/>
          <w:szCs w:val="20"/>
        </w:rPr>
      </w:pPr>
      <w:r w:rsidRPr="002E1616">
        <w:rPr>
          <w:rFonts w:ascii="Arial" w:hAnsi="Arial" w:cs="Arial"/>
          <w:b/>
          <w:sz w:val="20"/>
          <w:szCs w:val="20"/>
        </w:rPr>
        <w:t>Approval of Prior Meeting Minutes</w:t>
      </w:r>
      <w:r w:rsidRPr="002E1616">
        <w:rPr>
          <w:rFonts w:ascii="Arial" w:hAnsi="Arial" w:cs="Arial"/>
          <w:sz w:val="20"/>
          <w:szCs w:val="20"/>
        </w:rPr>
        <w:t xml:space="preserve"> </w:t>
      </w:r>
      <w:r w:rsidR="00117785">
        <w:rPr>
          <w:rFonts w:ascii="Arial" w:hAnsi="Arial" w:cs="Arial"/>
          <w:b/>
          <w:sz w:val="20"/>
          <w:szCs w:val="20"/>
        </w:rPr>
        <w:t xml:space="preserve">– </w:t>
      </w:r>
      <w:r w:rsidR="00117785">
        <w:rPr>
          <w:rFonts w:ascii="Arial" w:hAnsi="Arial" w:cs="Arial"/>
          <w:sz w:val="20"/>
          <w:szCs w:val="20"/>
        </w:rPr>
        <w:t xml:space="preserve">The draft minutes and attachments for the </w:t>
      </w:r>
      <w:r w:rsidR="00276334">
        <w:rPr>
          <w:rFonts w:ascii="Arial" w:hAnsi="Arial" w:cs="Arial"/>
          <w:sz w:val="20"/>
          <w:szCs w:val="20"/>
        </w:rPr>
        <w:t>February 19, 2020</w:t>
      </w:r>
      <w:r w:rsidR="00AB4134">
        <w:rPr>
          <w:rFonts w:ascii="Arial" w:hAnsi="Arial" w:cs="Arial"/>
          <w:sz w:val="20"/>
          <w:szCs w:val="20"/>
        </w:rPr>
        <w:t xml:space="preserve"> </w:t>
      </w:r>
      <w:r w:rsidR="00B80ED8" w:rsidRPr="00B80ED8">
        <w:rPr>
          <w:rFonts w:ascii="Arial" w:hAnsi="Arial" w:cs="Arial"/>
          <w:sz w:val="20"/>
          <w:szCs w:val="20"/>
        </w:rPr>
        <w:t>NAESB WGQ Joint Information Requirements / Technical Subcommit</w:t>
      </w:r>
      <w:r w:rsidR="00117785">
        <w:rPr>
          <w:rFonts w:ascii="Arial" w:hAnsi="Arial" w:cs="Arial"/>
          <w:sz w:val="20"/>
          <w:szCs w:val="20"/>
        </w:rPr>
        <w:t>tees meeting</w:t>
      </w:r>
      <w:r w:rsidR="0035635A">
        <w:rPr>
          <w:rFonts w:ascii="Arial" w:hAnsi="Arial" w:cs="Arial"/>
          <w:sz w:val="20"/>
          <w:szCs w:val="20"/>
        </w:rPr>
        <w:t>,</w:t>
      </w:r>
      <w:r w:rsidR="00117785">
        <w:rPr>
          <w:rFonts w:ascii="Arial" w:hAnsi="Arial" w:cs="Arial"/>
          <w:sz w:val="20"/>
          <w:szCs w:val="20"/>
        </w:rPr>
        <w:t xml:space="preserve"> </w:t>
      </w:r>
      <w:r w:rsidR="004460A9">
        <w:rPr>
          <w:rFonts w:ascii="Arial" w:hAnsi="Arial" w:cs="Arial"/>
          <w:sz w:val="20"/>
          <w:szCs w:val="20"/>
        </w:rPr>
        <w:t xml:space="preserve">as posted, </w:t>
      </w:r>
      <w:r w:rsidR="00117785" w:rsidRPr="00671945">
        <w:rPr>
          <w:rFonts w:ascii="Arial" w:hAnsi="Arial" w:cs="Arial"/>
          <w:sz w:val="20"/>
          <w:szCs w:val="20"/>
        </w:rPr>
        <w:t xml:space="preserve">were </w:t>
      </w:r>
      <w:r w:rsidR="006B36CB">
        <w:rPr>
          <w:rFonts w:ascii="Arial" w:hAnsi="Arial" w:cs="Arial"/>
          <w:sz w:val="20"/>
          <w:szCs w:val="20"/>
        </w:rPr>
        <w:t xml:space="preserve">modified and </w:t>
      </w:r>
      <w:r w:rsidR="00CC0B54">
        <w:rPr>
          <w:rFonts w:ascii="Arial" w:hAnsi="Arial" w:cs="Arial"/>
          <w:sz w:val="20"/>
          <w:szCs w:val="20"/>
        </w:rPr>
        <w:t>a</w:t>
      </w:r>
      <w:r w:rsidR="00117785" w:rsidRPr="00AB6F9C">
        <w:rPr>
          <w:rFonts w:ascii="Arial" w:hAnsi="Arial" w:cs="Arial"/>
          <w:sz w:val="20"/>
          <w:szCs w:val="20"/>
        </w:rPr>
        <w:t xml:space="preserve">dopted as </w:t>
      </w:r>
      <w:r w:rsidR="005A7CA8">
        <w:rPr>
          <w:rFonts w:ascii="Arial" w:hAnsi="Arial" w:cs="Arial"/>
          <w:sz w:val="20"/>
          <w:szCs w:val="20"/>
        </w:rPr>
        <w:t>F</w:t>
      </w:r>
      <w:r w:rsidR="00117785" w:rsidRPr="00AB6F9C">
        <w:rPr>
          <w:rFonts w:ascii="Arial" w:hAnsi="Arial" w:cs="Arial"/>
          <w:sz w:val="20"/>
          <w:szCs w:val="20"/>
        </w:rPr>
        <w:t>inal without objection</w:t>
      </w:r>
      <w:r w:rsidR="00117785" w:rsidRPr="00671945">
        <w:rPr>
          <w:rFonts w:ascii="Arial" w:hAnsi="Arial" w:cs="Arial"/>
          <w:sz w:val="20"/>
          <w:szCs w:val="20"/>
        </w:rPr>
        <w:t>.</w:t>
      </w:r>
    </w:p>
    <w:p w14:paraId="74A02178" w14:textId="77777777" w:rsidR="00D154E7" w:rsidRDefault="00D154E7" w:rsidP="006C02A8">
      <w:pPr>
        <w:keepNext/>
        <w:ind w:left="432" w:hanging="432"/>
        <w:rPr>
          <w:rFonts w:ascii="Arial" w:hAnsi="Arial" w:cs="Arial"/>
          <w:sz w:val="20"/>
          <w:szCs w:val="20"/>
        </w:rPr>
      </w:pPr>
    </w:p>
    <w:p w14:paraId="3E30FCEB" w14:textId="77777777" w:rsidR="0072464A" w:rsidRPr="0072464A" w:rsidRDefault="007871EC" w:rsidP="006C02A8">
      <w:pPr>
        <w:keepNext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2.</w:t>
      </w:r>
      <w:r w:rsidR="00F50AFD">
        <w:rPr>
          <w:rFonts w:ascii="Arial" w:eastAsia="Times New Roman" w:hAnsi="Arial" w:cs="Arial"/>
          <w:b/>
          <w:sz w:val="20"/>
          <w:szCs w:val="20"/>
        </w:rPr>
        <w:tab/>
      </w:r>
      <w:r w:rsidR="0072464A" w:rsidRPr="0072464A">
        <w:rPr>
          <w:rFonts w:ascii="Arial" w:hAnsi="Arial" w:cs="Arial"/>
          <w:b/>
          <w:sz w:val="20"/>
          <w:szCs w:val="20"/>
        </w:rPr>
        <w:t>Minor Corrections / Errata</w:t>
      </w:r>
    </w:p>
    <w:p w14:paraId="786394D1" w14:textId="48A43C4A" w:rsidR="0005103F" w:rsidRDefault="0072464A" w:rsidP="006C02A8">
      <w:pPr>
        <w:ind w:left="36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Time provided to address any requests for minor corrections / errata that may </w:t>
      </w:r>
      <w:r w:rsidR="0090786E">
        <w:rPr>
          <w:rFonts w:ascii="Arial" w:eastAsia="Times New Roman" w:hAnsi="Arial" w:cs="Arial"/>
          <w:bCs/>
          <w:sz w:val="20"/>
          <w:szCs w:val="20"/>
        </w:rPr>
        <w:t xml:space="preserve">have </w:t>
      </w:r>
      <w:r>
        <w:rPr>
          <w:rFonts w:ascii="Arial" w:eastAsia="Times New Roman" w:hAnsi="Arial" w:cs="Arial"/>
          <w:bCs/>
          <w:sz w:val="20"/>
          <w:szCs w:val="20"/>
        </w:rPr>
        <w:t>be</w:t>
      </w:r>
      <w:r w:rsidR="0090786E">
        <w:rPr>
          <w:rFonts w:ascii="Arial" w:eastAsia="Times New Roman" w:hAnsi="Arial" w:cs="Arial"/>
          <w:bCs/>
          <w:sz w:val="20"/>
          <w:szCs w:val="20"/>
        </w:rPr>
        <w:t>en</w:t>
      </w:r>
      <w:r>
        <w:rPr>
          <w:rFonts w:ascii="Arial" w:eastAsia="Times New Roman" w:hAnsi="Arial" w:cs="Arial"/>
          <w:bCs/>
          <w:sz w:val="20"/>
          <w:szCs w:val="20"/>
        </w:rPr>
        <w:t xml:space="preserve"> submitted prior to </w:t>
      </w:r>
      <w:r w:rsidR="00276334">
        <w:rPr>
          <w:rFonts w:ascii="Arial" w:eastAsia="Times New Roman" w:hAnsi="Arial" w:cs="Arial"/>
          <w:bCs/>
          <w:sz w:val="20"/>
          <w:szCs w:val="20"/>
        </w:rPr>
        <w:t>March 19</w:t>
      </w:r>
      <w:r w:rsidR="001A1A61">
        <w:rPr>
          <w:rFonts w:ascii="Arial" w:eastAsia="Times New Roman" w:hAnsi="Arial" w:cs="Arial"/>
          <w:bCs/>
          <w:sz w:val="20"/>
          <w:szCs w:val="20"/>
        </w:rPr>
        <w:t>, 2020</w:t>
      </w:r>
      <w:r w:rsidR="002D249A">
        <w:rPr>
          <w:rFonts w:ascii="Arial" w:eastAsia="Times New Roman" w:hAnsi="Arial" w:cs="Arial"/>
          <w:bCs/>
          <w:sz w:val="20"/>
          <w:szCs w:val="20"/>
        </w:rPr>
        <w:t>.</w:t>
      </w:r>
    </w:p>
    <w:p w14:paraId="1F5100C7" w14:textId="77777777" w:rsidR="001A1A61" w:rsidRDefault="001A1A61" w:rsidP="006C02A8">
      <w:pPr>
        <w:ind w:left="360"/>
        <w:rPr>
          <w:rFonts w:ascii="Arial" w:eastAsia="Times New Roman" w:hAnsi="Arial" w:cs="Arial"/>
          <w:bCs/>
          <w:sz w:val="20"/>
          <w:szCs w:val="20"/>
        </w:rPr>
      </w:pPr>
    </w:p>
    <w:p w14:paraId="59F21DAA" w14:textId="77777777" w:rsidR="00275312" w:rsidRPr="001A1A61" w:rsidRDefault="00275312" w:rsidP="00275312">
      <w:pPr>
        <w:ind w:left="360"/>
        <w:contextualSpacing/>
        <w:rPr>
          <w:rFonts w:ascii="Arial" w:eastAsiaTheme="minorHAnsi" w:hAnsi="Arial" w:cstheme="minorBidi"/>
          <w:sz w:val="20"/>
          <w:szCs w:val="20"/>
        </w:rPr>
      </w:pPr>
      <w:r w:rsidRPr="001A1A61">
        <w:rPr>
          <w:rFonts w:ascii="Arial" w:eastAsiaTheme="minorHAnsi" w:hAnsi="Arial" w:cstheme="minorBidi"/>
          <w:b/>
          <w:sz w:val="20"/>
          <w:szCs w:val="20"/>
        </w:rPr>
        <w:t>MC</w:t>
      </w:r>
      <w:r>
        <w:rPr>
          <w:rFonts w:ascii="Arial" w:eastAsiaTheme="minorHAnsi" w:hAnsi="Arial" w:cstheme="minorBidi"/>
          <w:b/>
          <w:sz w:val="20"/>
          <w:szCs w:val="20"/>
        </w:rPr>
        <w:t>20003</w:t>
      </w:r>
      <w:r w:rsidRPr="001A1A61">
        <w:rPr>
          <w:rFonts w:ascii="Arial" w:eastAsiaTheme="minorHAnsi" w:hAnsi="Arial" w:cstheme="minorBidi"/>
          <w:b/>
          <w:sz w:val="20"/>
          <w:szCs w:val="20"/>
        </w:rPr>
        <w:tab/>
        <w:t>Boardwalk Pipelines</w:t>
      </w:r>
    </w:p>
    <w:p w14:paraId="3868F04E" w14:textId="77777777" w:rsidR="00275312" w:rsidRPr="001A1A61" w:rsidRDefault="00275312" w:rsidP="00275312">
      <w:pPr>
        <w:ind w:left="360"/>
        <w:contextualSpacing/>
        <w:rPr>
          <w:rFonts w:ascii="Arial" w:eastAsiaTheme="minorHAnsi" w:hAnsi="Arial" w:cstheme="minorBidi"/>
          <w:sz w:val="20"/>
          <w:szCs w:val="20"/>
        </w:rPr>
      </w:pPr>
      <w:r w:rsidRPr="001A1A61">
        <w:rPr>
          <w:rFonts w:ascii="Arial" w:eastAsiaTheme="minorHAnsi" w:hAnsi="Arial" w:cstheme="minorBidi"/>
          <w:b/>
          <w:sz w:val="20"/>
          <w:szCs w:val="20"/>
        </w:rPr>
        <w:t>Request:</w:t>
      </w:r>
      <w:r w:rsidRPr="001A1A61">
        <w:rPr>
          <w:rFonts w:ascii="Arial" w:eastAsiaTheme="minorHAnsi" w:hAnsi="Arial" w:cstheme="minorBidi"/>
          <w:sz w:val="20"/>
          <w:szCs w:val="20"/>
        </w:rPr>
        <w:t xml:space="preserve">  Add new code value</w:t>
      </w:r>
      <w:r>
        <w:rPr>
          <w:rFonts w:ascii="Arial" w:eastAsiaTheme="minorHAnsi" w:hAnsi="Arial" w:cstheme="minorBidi"/>
          <w:sz w:val="20"/>
          <w:szCs w:val="20"/>
        </w:rPr>
        <w:t>(</w:t>
      </w:r>
      <w:r w:rsidRPr="001A1A61">
        <w:rPr>
          <w:rFonts w:ascii="Arial" w:eastAsiaTheme="minorHAnsi" w:hAnsi="Arial" w:cstheme="minorBidi"/>
          <w:sz w:val="20"/>
          <w:szCs w:val="20"/>
        </w:rPr>
        <w:t>s</w:t>
      </w:r>
      <w:r>
        <w:rPr>
          <w:rFonts w:ascii="Arial" w:eastAsiaTheme="minorHAnsi" w:hAnsi="Arial" w:cstheme="minorBidi"/>
          <w:sz w:val="20"/>
          <w:szCs w:val="20"/>
        </w:rPr>
        <w:t>)</w:t>
      </w:r>
      <w:r w:rsidRPr="001A1A61">
        <w:rPr>
          <w:rFonts w:ascii="Arial" w:eastAsiaTheme="minorHAnsi" w:hAnsi="Arial" w:cstheme="minorBidi"/>
          <w:sz w:val="20"/>
          <w:szCs w:val="20"/>
        </w:rPr>
        <w:t xml:space="preserve"> for the data element ‘</w:t>
      </w:r>
      <w:r>
        <w:rPr>
          <w:rFonts w:ascii="Arial" w:eastAsiaTheme="minorHAnsi" w:hAnsi="Arial" w:cstheme="minorBidi"/>
          <w:sz w:val="20"/>
          <w:szCs w:val="20"/>
        </w:rPr>
        <w:t>Charge</w:t>
      </w:r>
      <w:r w:rsidRPr="001A1A61">
        <w:rPr>
          <w:rFonts w:ascii="Arial" w:eastAsiaTheme="minorHAnsi" w:hAnsi="Arial" w:cstheme="minorBidi"/>
          <w:sz w:val="20"/>
          <w:szCs w:val="20"/>
        </w:rPr>
        <w:t xml:space="preserve"> Type’ in the following data set(s):</w:t>
      </w:r>
    </w:p>
    <w:p w14:paraId="2CD7A93E" w14:textId="77777777" w:rsidR="00275312" w:rsidRPr="001A1A61" w:rsidRDefault="00275312" w:rsidP="00275312">
      <w:pPr>
        <w:ind w:left="1080"/>
        <w:contextualSpacing/>
        <w:rPr>
          <w:rFonts w:ascii="Arial" w:eastAsiaTheme="minorHAnsi" w:hAnsi="Arial" w:cstheme="minorBidi"/>
          <w:sz w:val="20"/>
          <w:szCs w:val="20"/>
        </w:rPr>
      </w:pPr>
    </w:p>
    <w:p w14:paraId="68847F3F" w14:textId="77777777" w:rsidR="00275312" w:rsidRDefault="00275312" w:rsidP="00275312">
      <w:pPr>
        <w:ind w:left="720"/>
        <w:contextualSpacing/>
        <w:rPr>
          <w:rFonts w:ascii="Arial" w:eastAsiaTheme="minorHAnsi" w:hAnsi="Arial" w:cstheme="minorBidi"/>
          <w:sz w:val="20"/>
          <w:szCs w:val="20"/>
        </w:rPr>
      </w:pPr>
      <w:r w:rsidRPr="001A1A61">
        <w:rPr>
          <w:rFonts w:ascii="Arial" w:eastAsiaTheme="minorHAnsi" w:hAnsi="Arial" w:cstheme="minorBidi"/>
          <w:sz w:val="20"/>
          <w:szCs w:val="20"/>
        </w:rPr>
        <w:t>NAESB WGQ Standard No. 3.4.1</w:t>
      </w:r>
      <w:r w:rsidRPr="001A1A61">
        <w:rPr>
          <w:rFonts w:ascii="Arial" w:eastAsiaTheme="minorHAnsi" w:hAnsi="Arial" w:cstheme="minorBidi"/>
          <w:sz w:val="20"/>
          <w:szCs w:val="20"/>
        </w:rPr>
        <w:tab/>
        <w:t>Transportation/Sales Invoice</w:t>
      </w:r>
    </w:p>
    <w:p w14:paraId="3E1277EB" w14:textId="77777777" w:rsidR="00275312" w:rsidRDefault="00275312" w:rsidP="00275312">
      <w:pPr>
        <w:ind w:left="720"/>
        <w:contextualSpacing/>
        <w:rPr>
          <w:rFonts w:ascii="Arial" w:eastAsiaTheme="minorHAnsi" w:hAnsi="Arial" w:cstheme="minorBidi"/>
          <w:sz w:val="20"/>
          <w:szCs w:val="20"/>
        </w:rPr>
      </w:pPr>
    </w:p>
    <w:p w14:paraId="658F38A7" w14:textId="25BB612E" w:rsidR="00275312" w:rsidRPr="007D3826" w:rsidRDefault="00275312" w:rsidP="00275312">
      <w:pPr>
        <w:ind w:left="360"/>
        <w:contextualSpacing/>
        <w:rPr>
          <w:rFonts w:ascii="Arial" w:eastAsiaTheme="minorHAnsi" w:hAnsi="Arial" w:cstheme="minorBidi"/>
          <w:sz w:val="20"/>
          <w:szCs w:val="20"/>
        </w:rPr>
      </w:pPr>
      <w:r w:rsidRPr="001A1A61">
        <w:rPr>
          <w:rFonts w:ascii="Arial" w:eastAsiaTheme="minorHAnsi" w:hAnsi="Arial" w:cstheme="minorBidi"/>
          <w:b/>
          <w:sz w:val="20"/>
          <w:szCs w:val="20"/>
        </w:rPr>
        <w:t>Discussion:</w:t>
      </w:r>
      <w:r>
        <w:rPr>
          <w:rFonts w:ascii="Arial" w:eastAsiaTheme="minorHAnsi" w:hAnsi="Arial" w:cstheme="minorBidi"/>
          <w:b/>
          <w:sz w:val="20"/>
          <w:szCs w:val="20"/>
        </w:rPr>
        <w:t xml:space="preserve">  </w:t>
      </w:r>
      <w:r>
        <w:rPr>
          <w:rFonts w:ascii="Arial" w:eastAsiaTheme="minorHAnsi" w:hAnsi="Arial" w:cstheme="minorBidi"/>
          <w:sz w:val="20"/>
          <w:szCs w:val="20"/>
        </w:rPr>
        <w:t xml:space="preserve">Ms. Hogge </w:t>
      </w:r>
      <w:r w:rsidR="00276334">
        <w:rPr>
          <w:rFonts w:ascii="Arial" w:eastAsiaTheme="minorHAnsi" w:hAnsi="Arial" w:cstheme="minorBidi"/>
          <w:sz w:val="20"/>
          <w:szCs w:val="20"/>
        </w:rPr>
        <w:t xml:space="preserve">reminded participants of the work that was done previously on this request, and that a decision had been made during the previous discussion to postpone the vote since the request was not on the posted agenda.  </w:t>
      </w:r>
      <w:r>
        <w:rPr>
          <w:rFonts w:ascii="Arial" w:eastAsiaTheme="minorHAnsi" w:hAnsi="Arial" w:cstheme="minorBidi"/>
          <w:sz w:val="20"/>
          <w:szCs w:val="20"/>
        </w:rPr>
        <w:t xml:space="preserve">Results of the discussion, including the proposed modifications, can be found in Attachment </w:t>
      </w:r>
      <w:r w:rsidR="00276334">
        <w:rPr>
          <w:rFonts w:ascii="Arial" w:eastAsiaTheme="minorHAnsi" w:hAnsi="Arial" w:cstheme="minorBidi"/>
          <w:sz w:val="20"/>
          <w:szCs w:val="20"/>
        </w:rPr>
        <w:t>1</w:t>
      </w:r>
      <w:r>
        <w:rPr>
          <w:rFonts w:ascii="Arial" w:eastAsiaTheme="minorHAnsi" w:hAnsi="Arial" w:cstheme="minorBidi"/>
          <w:sz w:val="20"/>
          <w:szCs w:val="20"/>
        </w:rPr>
        <w:t xml:space="preserve"> to these meeting minutes.</w:t>
      </w:r>
    </w:p>
    <w:p w14:paraId="427D470B" w14:textId="77777777" w:rsidR="00275312" w:rsidRDefault="00275312" w:rsidP="001A1A61">
      <w:pPr>
        <w:ind w:left="360"/>
        <w:contextualSpacing/>
        <w:rPr>
          <w:rFonts w:ascii="Arial" w:eastAsiaTheme="minorHAnsi" w:hAnsi="Arial" w:cstheme="minorBidi"/>
          <w:sz w:val="20"/>
          <w:szCs w:val="20"/>
        </w:rPr>
      </w:pPr>
    </w:p>
    <w:p w14:paraId="33D3F231" w14:textId="77777777" w:rsidR="00276334" w:rsidRDefault="00276334" w:rsidP="001A1A61">
      <w:pPr>
        <w:ind w:left="360"/>
        <w:contextualSpacing/>
        <w:rPr>
          <w:rFonts w:ascii="Arial" w:eastAsiaTheme="minorHAnsi" w:hAnsi="Arial" w:cstheme="minorBidi"/>
          <w:sz w:val="20"/>
          <w:szCs w:val="20"/>
        </w:rPr>
        <w:sectPr w:rsidR="00276334" w:rsidSect="00FA13A3">
          <w:headerReference w:type="default" r:id="rId9"/>
          <w:footerReference w:type="default" r:id="rId10"/>
          <w:pgSz w:w="12240" w:h="15840"/>
          <w:pgMar w:top="1440" w:right="1080" w:bottom="1440" w:left="1440" w:header="720" w:footer="720" w:gutter="0"/>
          <w:cols w:space="720"/>
          <w:docGrid w:linePitch="360"/>
        </w:sectPr>
      </w:pPr>
    </w:p>
    <w:p w14:paraId="413823BC" w14:textId="77777777" w:rsidR="00F93D6B" w:rsidRPr="001A1A61" w:rsidRDefault="00F93D6B" w:rsidP="00F93D6B">
      <w:pPr>
        <w:ind w:left="360"/>
        <w:contextualSpacing/>
        <w:rPr>
          <w:rFonts w:ascii="Arial" w:eastAsiaTheme="minorHAnsi" w:hAnsi="Arial" w:cstheme="minorBidi"/>
          <w:sz w:val="20"/>
          <w:szCs w:val="20"/>
        </w:rPr>
      </w:pPr>
      <w:r w:rsidRPr="001A1A61">
        <w:rPr>
          <w:rFonts w:ascii="Arial" w:eastAsiaTheme="minorHAnsi" w:hAnsi="Arial" w:cstheme="minorBidi"/>
          <w:b/>
          <w:sz w:val="20"/>
          <w:szCs w:val="20"/>
        </w:rPr>
        <w:lastRenderedPageBreak/>
        <w:t>MC</w:t>
      </w:r>
      <w:r>
        <w:rPr>
          <w:rFonts w:ascii="Arial" w:eastAsiaTheme="minorHAnsi" w:hAnsi="Arial" w:cstheme="minorBidi"/>
          <w:b/>
          <w:sz w:val="20"/>
          <w:szCs w:val="20"/>
        </w:rPr>
        <w:t>2000</w:t>
      </w:r>
      <w:r w:rsidR="001C17A6">
        <w:rPr>
          <w:rFonts w:ascii="Arial" w:eastAsiaTheme="minorHAnsi" w:hAnsi="Arial" w:cstheme="minorBidi"/>
          <w:b/>
          <w:sz w:val="20"/>
          <w:szCs w:val="20"/>
        </w:rPr>
        <w:t>4</w:t>
      </w:r>
      <w:r w:rsidRPr="001A1A61">
        <w:rPr>
          <w:rFonts w:ascii="Arial" w:eastAsiaTheme="minorHAnsi" w:hAnsi="Arial" w:cstheme="minorBidi"/>
          <w:b/>
          <w:sz w:val="20"/>
          <w:szCs w:val="20"/>
        </w:rPr>
        <w:tab/>
        <w:t>Boardwalk Pipelines</w:t>
      </w:r>
    </w:p>
    <w:p w14:paraId="21BFAD7A" w14:textId="77777777" w:rsidR="00F93D6B" w:rsidRPr="001A1A61" w:rsidRDefault="00F93D6B" w:rsidP="00F93D6B">
      <w:pPr>
        <w:ind w:left="360"/>
        <w:contextualSpacing/>
        <w:rPr>
          <w:rFonts w:ascii="Arial" w:eastAsiaTheme="minorHAnsi" w:hAnsi="Arial" w:cstheme="minorBidi"/>
          <w:sz w:val="20"/>
          <w:szCs w:val="20"/>
        </w:rPr>
      </w:pPr>
      <w:r w:rsidRPr="001A1A61">
        <w:rPr>
          <w:rFonts w:ascii="Arial" w:eastAsiaTheme="minorHAnsi" w:hAnsi="Arial" w:cstheme="minorBidi"/>
          <w:b/>
          <w:sz w:val="20"/>
          <w:szCs w:val="20"/>
        </w:rPr>
        <w:t>Request:</w:t>
      </w:r>
      <w:r w:rsidRPr="001A1A61">
        <w:rPr>
          <w:rFonts w:ascii="Arial" w:eastAsiaTheme="minorHAnsi" w:hAnsi="Arial" w:cstheme="minorBidi"/>
          <w:sz w:val="20"/>
          <w:szCs w:val="20"/>
        </w:rPr>
        <w:t xml:space="preserve">  Add new code value</w:t>
      </w:r>
      <w:r>
        <w:rPr>
          <w:rFonts w:ascii="Arial" w:eastAsiaTheme="minorHAnsi" w:hAnsi="Arial" w:cstheme="minorBidi"/>
          <w:sz w:val="20"/>
          <w:szCs w:val="20"/>
        </w:rPr>
        <w:t>(</w:t>
      </w:r>
      <w:r w:rsidRPr="001A1A61">
        <w:rPr>
          <w:rFonts w:ascii="Arial" w:eastAsiaTheme="minorHAnsi" w:hAnsi="Arial" w:cstheme="minorBidi"/>
          <w:sz w:val="20"/>
          <w:szCs w:val="20"/>
        </w:rPr>
        <w:t>s</w:t>
      </w:r>
      <w:r>
        <w:rPr>
          <w:rFonts w:ascii="Arial" w:eastAsiaTheme="minorHAnsi" w:hAnsi="Arial" w:cstheme="minorBidi"/>
          <w:sz w:val="20"/>
          <w:szCs w:val="20"/>
        </w:rPr>
        <w:t>)</w:t>
      </w:r>
      <w:r w:rsidRPr="001A1A61">
        <w:rPr>
          <w:rFonts w:ascii="Arial" w:eastAsiaTheme="minorHAnsi" w:hAnsi="Arial" w:cstheme="minorBidi"/>
          <w:sz w:val="20"/>
          <w:szCs w:val="20"/>
        </w:rPr>
        <w:t xml:space="preserve"> for the data element ‘</w:t>
      </w:r>
      <w:r w:rsidR="001C17A6">
        <w:rPr>
          <w:rFonts w:ascii="Arial" w:eastAsiaTheme="minorHAnsi" w:hAnsi="Arial" w:cstheme="minorBidi"/>
          <w:sz w:val="20"/>
          <w:szCs w:val="20"/>
        </w:rPr>
        <w:t>Release</w:t>
      </w:r>
      <w:r w:rsidRPr="001A1A61">
        <w:rPr>
          <w:rFonts w:ascii="Arial" w:eastAsiaTheme="minorHAnsi" w:hAnsi="Arial" w:cstheme="minorBidi"/>
          <w:sz w:val="20"/>
          <w:szCs w:val="20"/>
        </w:rPr>
        <w:t xml:space="preserve"> Type’ in the following data set(s):</w:t>
      </w:r>
    </w:p>
    <w:p w14:paraId="516EF46A" w14:textId="77777777" w:rsidR="00F93D6B" w:rsidRPr="001A1A61" w:rsidRDefault="00F93D6B" w:rsidP="00F93D6B">
      <w:pPr>
        <w:ind w:left="1080"/>
        <w:contextualSpacing/>
        <w:rPr>
          <w:rFonts w:ascii="Arial" w:eastAsiaTheme="minorHAnsi" w:hAnsi="Arial" w:cstheme="minorBidi"/>
          <w:sz w:val="20"/>
          <w:szCs w:val="20"/>
        </w:rPr>
      </w:pPr>
    </w:p>
    <w:p w14:paraId="28A37135" w14:textId="77777777" w:rsidR="00F93D6B" w:rsidRDefault="00F93D6B" w:rsidP="00F93D6B">
      <w:pPr>
        <w:ind w:left="720"/>
        <w:contextualSpacing/>
        <w:rPr>
          <w:rFonts w:ascii="Arial" w:eastAsiaTheme="minorHAnsi" w:hAnsi="Arial" w:cstheme="minorBidi"/>
          <w:sz w:val="20"/>
          <w:szCs w:val="20"/>
        </w:rPr>
      </w:pPr>
      <w:r w:rsidRPr="001A1A61">
        <w:rPr>
          <w:rFonts w:ascii="Arial" w:eastAsiaTheme="minorHAnsi" w:hAnsi="Arial" w:cstheme="minorBidi"/>
          <w:sz w:val="20"/>
          <w:szCs w:val="20"/>
        </w:rPr>
        <w:t xml:space="preserve">NAESB WGQ Standard No. </w:t>
      </w:r>
      <w:r w:rsidR="001C17A6">
        <w:rPr>
          <w:rFonts w:ascii="Arial" w:eastAsiaTheme="minorHAnsi" w:hAnsi="Arial" w:cstheme="minorBidi"/>
          <w:sz w:val="20"/>
          <w:szCs w:val="20"/>
        </w:rPr>
        <w:t>5.4.24</w:t>
      </w:r>
      <w:r w:rsidR="001C17A6">
        <w:rPr>
          <w:rFonts w:ascii="Arial" w:eastAsiaTheme="minorHAnsi" w:hAnsi="Arial" w:cstheme="minorBidi"/>
          <w:sz w:val="20"/>
          <w:szCs w:val="20"/>
        </w:rPr>
        <w:tab/>
        <w:t>Offer</w:t>
      </w:r>
    </w:p>
    <w:p w14:paraId="213ACAE8" w14:textId="77777777" w:rsidR="00F93D6B" w:rsidRDefault="00F93D6B" w:rsidP="00F93D6B">
      <w:pPr>
        <w:ind w:left="720"/>
        <w:contextualSpacing/>
        <w:rPr>
          <w:rFonts w:ascii="Arial" w:eastAsiaTheme="minorHAnsi" w:hAnsi="Arial" w:cstheme="minorBidi"/>
          <w:sz w:val="20"/>
          <w:szCs w:val="20"/>
        </w:rPr>
      </w:pPr>
    </w:p>
    <w:p w14:paraId="6786F926" w14:textId="55BAA683" w:rsidR="00F93D6B" w:rsidRPr="007D3826" w:rsidRDefault="00F93D6B" w:rsidP="00F93D6B">
      <w:pPr>
        <w:ind w:left="360"/>
        <w:contextualSpacing/>
        <w:rPr>
          <w:rFonts w:ascii="Arial" w:eastAsiaTheme="minorHAnsi" w:hAnsi="Arial" w:cstheme="minorBidi"/>
          <w:sz w:val="20"/>
          <w:szCs w:val="20"/>
        </w:rPr>
      </w:pPr>
      <w:r w:rsidRPr="001A1A61">
        <w:rPr>
          <w:rFonts w:ascii="Arial" w:eastAsiaTheme="minorHAnsi" w:hAnsi="Arial" w:cstheme="minorBidi"/>
          <w:b/>
          <w:sz w:val="20"/>
          <w:szCs w:val="20"/>
        </w:rPr>
        <w:t>Discussion:</w:t>
      </w:r>
      <w:r>
        <w:rPr>
          <w:rFonts w:ascii="Arial" w:eastAsiaTheme="minorHAnsi" w:hAnsi="Arial" w:cstheme="minorBidi"/>
          <w:b/>
          <w:sz w:val="20"/>
          <w:szCs w:val="20"/>
        </w:rPr>
        <w:t xml:space="preserve">  </w:t>
      </w:r>
      <w:r w:rsidR="00276334">
        <w:rPr>
          <w:rFonts w:ascii="Arial" w:eastAsiaTheme="minorHAnsi" w:hAnsi="Arial" w:cstheme="minorBidi"/>
          <w:sz w:val="20"/>
          <w:szCs w:val="20"/>
        </w:rPr>
        <w:t xml:space="preserve">Ms. Hogge reminded participants of the work that was done previously on this request, and that a decision had been made during the previous discussion to postpone the vote since the request was not on the posted agenda.  </w:t>
      </w:r>
      <w:r>
        <w:rPr>
          <w:rFonts w:ascii="Arial" w:eastAsiaTheme="minorHAnsi" w:hAnsi="Arial" w:cstheme="minorBidi"/>
          <w:sz w:val="20"/>
          <w:szCs w:val="20"/>
        </w:rPr>
        <w:t xml:space="preserve">Results of the discussion, including the proposed modifications, can be found in Attachment </w:t>
      </w:r>
      <w:r w:rsidR="00276334">
        <w:rPr>
          <w:rFonts w:ascii="Arial" w:eastAsiaTheme="minorHAnsi" w:hAnsi="Arial" w:cstheme="minorBidi"/>
          <w:sz w:val="20"/>
          <w:szCs w:val="20"/>
        </w:rPr>
        <w:t>2</w:t>
      </w:r>
      <w:r>
        <w:rPr>
          <w:rFonts w:ascii="Arial" w:eastAsiaTheme="minorHAnsi" w:hAnsi="Arial" w:cstheme="minorBidi"/>
          <w:sz w:val="20"/>
          <w:szCs w:val="20"/>
        </w:rPr>
        <w:t xml:space="preserve"> to these meeting minutes.</w:t>
      </w:r>
    </w:p>
    <w:p w14:paraId="401122F6" w14:textId="77777777" w:rsidR="006C756D" w:rsidRDefault="006C756D" w:rsidP="006C02A8">
      <w:pPr>
        <w:keepNext/>
        <w:ind w:left="360" w:hanging="360"/>
        <w:rPr>
          <w:rFonts w:ascii="Arial" w:eastAsia="Times New Roman" w:hAnsi="Arial" w:cs="Arial"/>
          <w:b/>
          <w:bCs/>
          <w:sz w:val="20"/>
          <w:szCs w:val="20"/>
        </w:rPr>
      </w:pPr>
    </w:p>
    <w:p w14:paraId="6C771061" w14:textId="77777777" w:rsidR="00F93D6B" w:rsidRDefault="00F93D6B" w:rsidP="006C02A8">
      <w:pPr>
        <w:keepNext/>
        <w:ind w:left="360" w:hanging="360"/>
        <w:rPr>
          <w:rFonts w:ascii="Arial" w:eastAsia="Times New Roman" w:hAnsi="Arial" w:cs="Arial"/>
          <w:b/>
          <w:bCs/>
          <w:sz w:val="20"/>
          <w:szCs w:val="20"/>
        </w:rPr>
      </w:pPr>
    </w:p>
    <w:p w14:paraId="2EBC515A" w14:textId="77777777" w:rsidR="004F4E75" w:rsidRDefault="00894B13" w:rsidP="006C02A8">
      <w:pPr>
        <w:keepNext/>
        <w:ind w:left="360" w:hanging="36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3. 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 w:rsidR="00075C63">
        <w:rPr>
          <w:rFonts w:ascii="Arial" w:eastAsia="Times New Roman" w:hAnsi="Arial" w:cs="Arial"/>
          <w:b/>
          <w:bCs/>
          <w:sz w:val="20"/>
          <w:szCs w:val="20"/>
        </w:rPr>
        <w:t>Address Current Requests, Annual Plan Items and items transferred from other NAESB subcommittees</w:t>
      </w:r>
      <w:r w:rsidR="001D5FC5">
        <w:rPr>
          <w:rFonts w:ascii="Arial" w:eastAsia="Times New Roman" w:hAnsi="Arial" w:cs="Arial"/>
          <w:b/>
          <w:bCs/>
          <w:sz w:val="20"/>
          <w:szCs w:val="20"/>
        </w:rPr>
        <w:t xml:space="preserve"> – for discussion and possible vote</w:t>
      </w:r>
    </w:p>
    <w:p w14:paraId="0989A3C5" w14:textId="3F462720" w:rsidR="00F4348F" w:rsidRDefault="00F4348F" w:rsidP="000C1C2F">
      <w:pPr>
        <w:ind w:left="360"/>
        <w:rPr>
          <w:rFonts w:ascii="Arial" w:eastAsia="Times New Roman" w:hAnsi="Arial" w:cs="Arial"/>
          <w:sz w:val="20"/>
          <w:szCs w:val="20"/>
        </w:rPr>
      </w:pPr>
    </w:p>
    <w:p w14:paraId="005C6748" w14:textId="77777777" w:rsidR="001A1A61" w:rsidRPr="00F4348F" w:rsidRDefault="001A1A61" w:rsidP="000C1C2F">
      <w:pPr>
        <w:ind w:left="360"/>
        <w:rPr>
          <w:rFonts w:ascii="Arial" w:eastAsia="Times New Roman" w:hAnsi="Arial" w:cs="Arial"/>
          <w:sz w:val="20"/>
          <w:szCs w:val="20"/>
        </w:rPr>
      </w:pPr>
    </w:p>
    <w:p w14:paraId="73F2D6CC" w14:textId="77777777" w:rsidR="00472973" w:rsidRDefault="00894B13" w:rsidP="00995BAC">
      <w:pPr>
        <w:ind w:left="360" w:hanging="36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</w:t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="008A31E3">
        <w:rPr>
          <w:rFonts w:ascii="Arial" w:eastAsia="Times New Roman" w:hAnsi="Arial" w:cs="Arial"/>
          <w:b/>
          <w:sz w:val="20"/>
          <w:szCs w:val="20"/>
        </w:rPr>
        <w:t>Other Business</w:t>
      </w:r>
    </w:p>
    <w:p w14:paraId="46273F4E" w14:textId="77777777" w:rsidR="006A341D" w:rsidRDefault="006A341D" w:rsidP="00DF3164">
      <w:pPr>
        <w:keepNext/>
        <w:ind w:left="720" w:hanging="360"/>
        <w:rPr>
          <w:rFonts w:ascii="Arial" w:eastAsia="Times New Roman" w:hAnsi="Arial" w:cs="Arial"/>
          <w:b/>
          <w:bCs/>
          <w:sz w:val="20"/>
          <w:szCs w:val="20"/>
        </w:rPr>
      </w:pPr>
    </w:p>
    <w:p w14:paraId="6AB46A7A" w14:textId="3B20F9C4" w:rsidR="001D210E" w:rsidRDefault="001D210E" w:rsidP="001D210E">
      <w:pPr>
        <w:ind w:left="360"/>
        <w:rPr>
          <w:rFonts w:ascii="Arial" w:eastAsia="Times New Roman" w:hAnsi="Arial" w:cs="Arial"/>
          <w:sz w:val="20"/>
          <w:szCs w:val="20"/>
        </w:rPr>
      </w:pPr>
      <w:r w:rsidRPr="00F73361">
        <w:rPr>
          <w:rFonts w:ascii="Arial" w:eastAsia="Times New Roman" w:hAnsi="Arial" w:cs="Arial"/>
          <w:b/>
          <w:sz w:val="20"/>
          <w:szCs w:val="20"/>
        </w:rPr>
        <w:t>Discussion:</w:t>
      </w:r>
      <w:r w:rsidRPr="002E0D98">
        <w:rPr>
          <w:rFonts w:ascii="Arial" w:eastAsia="Times New Roman" w:hAnsi="Arial" w:cs="Arial"/>
          <w:b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 xml:space="preserve">Ms. </w:t>
      </w:r>
      <w:r w:rsidR="00276334">
        <w:rPr>
          <w:rFonts w:ascii="Arial" w:eastAsia="Times New Roman" w:hAnsi="Arial" w:cs="Arial"/>
          <w:sz w:val="20"/>
          <w:szCs w:val="20"/>
        </w:rPr>
        <w:t xml:space="preserve">Hogge reminded participants that going forward, </w:t>
      </w:r>
      <w:r w:rsidR="00D3546D">
        <w:rPr>
          <w:rFonts w:ascii="Arial" w:eastAsia="Times New Roman" w:hAnsi="Arial" w:cs="Arial"/>
          <w:sz w:val="20"/>
          <w:szCs w:val="20"/>
        </w:rPr>
        <w:t xml:space="preserve">to make the most efficient use of participants’ time, </w:t>
      </w:r>
      <w:r w:rsidR="00276334">
        <w:rPr>
          <w:rFonts w:ascii="Arial" w:eastAsia="Times New Roman" w:hAnsi="Arial" w:cs="Arial"/>
          <w:sz w:val="20"/>
          <w:szCs w:val="20"/>
        </w:rPr>
        <w:t xml:space="preserve">the </w:t>
      </w:r>
      <w:r w:rsidR="00D3546D">
        <w:rPr>
          <w:rFonts w:ascii="Arial" w:eastAsia="Times New Roman" w:hAnsi="Arial" w:cs="Arial"/>
          <w:sz w:val="20"/>
          <w:szCs w:val="20"/>
        </w:rPr>
        <w:t>Joint Information Requirements and Technical Su</w:t>
      </w:r>
      <w:r w:rsidR="00276334">
        <w:rPr>
          <w:rFonts w:ascii="Arial" w:eastAsia="Times New Roman" w:hAnsi="Arial" w:cs="Arial"/>
          <w:sz w:val="20"/>
          <w:szCs w:val="20"/>
        </w:rPr>
        <w:t>bcommittee</w:t>
      </w:r>
      <w:r w:rsidR="00D3546D">
        <w:rPr>
          <w:rFonts w:ascii="Arial" w:eastAsia="Times New Roman" w:hAnsi="Arial" w:cs="Arial"/>
          <w:sz w:val="20"/>
          <w:szCs w:val="20"/>
        </w:rPr>
        <w:t>s</w:t>
      </w:r>
      <w:r w:rsidR="00276334">
        <w:rPr>
          <w:rFonts w:ascii="Arial" w:eastAsia="Times New Roman" w:hAnsi="Arial" w:cs="Arial"/>
          <w:sz w:val="20"/>
          <w:szCs w:val="20"/>
        </w:rPr>
        <w:t xml:space="preserve"> </w:t>
      </w:r>
      <w:r w:rsidR="00D3546D">
        <w:rPr>
          <w:rFonts w:ascii="Arial" w:eastAsia="Times New Roman" w:hAnsi="Arial" w:cs="Arial"/>
          <w:sz w:val="20"/>
          <w:szCs w:val="20"/>
        </w:rPr>
        <w:t xml:space="preserve">(IR/Technical) </w:t>
      </w:r>
      <w:r w:rsidR="00276334">
        <w:rPr>
          <w:rFonts w:ascii="Arial" w:eastAsia="Times New Roman" w:hAnsi="Arial" w:cs="Arial"/>
          <w:sz w:val="20"/>
          <w:szCs w:val="20"/>
        </w:rPr>
        <w:t xml:space="preserve">would vote on items as they were worked on. </w:t>
      </w:r>
      <w:r w:rsidR="00F97371">
        <w:rPr>
          <w:rFonts w:ascii="Arial" w:eastAsia="Times New Roman" w:hAnsi="Arial" w:cs="Arial"/>
          <w:sz w:val="20"/>
          <w:szCs w:val="20"/>
        </w:rPr>
        <w:t xml:space="preserve"> This would apply to all items, including items that may have been added to the agenda after it was originally posted.  All participants agreed with this process.</w:t>
      </w:r>
    </w:p>
    <w:p w14:paraId="2665ADAD" w14:textId="77777777" w:rsidR="001C17A6" w:rsidRDefault="001C17A6" w:rsidP="001D210E">
      <w:pPr>
        <w:ind w:left="360"/>
        <w:rPr>
          <w:rFonts w:ascii="Arial" w:hAnsi="Arial" w:cs="Arial"/>
          <w:sz w:val="20"/>
          <w:szCs w:val="20"/>
        </w:rPr>
      </w:pPr>
    </w:p>
    <w:p w14:paraId="25C49A25" w14:textId="77777777" w:rsidR="008A31E3" w:rsidRDefault="008A31E3" w:rsidP="006C02A8">
      <w:pPr>
        <w:numPr>
          <w:ilvl w:val="0"/>
          <w:numId w:val="12"/>
        </w:num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Next Meeting Dates and Location</w:t>
      </w:r>
    </w:p>
    <w:p w14:paraId="025A3E2F" w14:textId="77777777" w:rsidR="00B837B1" w:rsidRDefault="00B837B1" w:rsidP="006C02A8">
      <w:pPr>
        <w:ind w:left="360"/>
        <w:rPr>
          <w:rFonts w:ascii="Arial" w:hAnsi="Arial" w:cs="Arial"/>
          <w:sz w:val="20"/>
          <w:szCs w:val="20"/>
        </w:rPr>
      </w:pPr>
    </w:p>
    <w:p w14:paraId="265C3FB1" w14:textId="0989A1B5" w:rsidR="00D3546D" w:rsidRPr="00D3546D" w:rsidRDefault="00126648" w:rsidP="00D3546D">
      <w:pPr>
        <w:ind w:left="360"/>
        <w:rPr>
          <w:rFonts w:ascii="Arial" w:eastAsia="Times New Roman" w:hAnsi="Arial" w:cs="Arial"/>
          <w:sz w:val="20"/>
          <w:szCs w:val="20"/>
        </w:rPr>
      </w:pPr>
      <w:r w:rsidRPr="00F73361">
        <w:rPr>
          <w:rFonts w:ascii="Arial" w:eastAsia="Times New Roman" w:hAnsi="Arial" w:cs="Arial"/>
          <w:b/>
          <w:sz w:val="20"/>
          <w:szCs w:val="20"/>
        </w:rPr>
        <w:t>Discussion:</w:t>
      </w:r>
      <w:r w:rsidRPr="002E0D98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="002C07D9">
        <w:rPr>
          <w:rFonts w:ascii="Arial" w:eastAsia="Times New Roman" w:hAnsi="Arial" w:cs="Arial"/>
          <w:sz w:val="20"/>
          <w:szCs w:val="20"/>
        </w:rPr>
        <w:t xml:space="preserve">Ms. </w:t>
      </w:r>
      <w:r w:rsidR="00E21576">
        <w:rPr>
          <w:rFonts w:ascii="Arial" w:eastAsia="Times New Roman" w:hAnsi="Arial" w:cs="Arial"/>
          <w:sz w:val="20"/>
          <w:szCs w:val="20"/>
        </w:rPr>
        <w:t>Hogge</w:t>
      </w:r>
      <w:r w:rsidR="002C07D9">
        <w:rPr>
          <w:rFonts w:ascii="Arial" w:eastAsia="Times New Roman" w:hAnsi="Arial" w:cs="Arial"/>
          <w:sz w:val="20"/>
          <w:szCs w:val="20"/>
        </w:rPr>
        <w:t xml:space="preserve"> reminded participants </w:t>
      </w:r>
      <w:r w:rsidR="00D574D1">
        <w:rPr>
          <w:rFonts w:ascii="Arial" w:eastAsia="Times New Roman" w:hAnsi="Arial" w:cs="Arial"/>
          <w:sz w:val="20"/>
          <w:szCs w:val="20"/>
        </w:rPr>
        <w:t xml:space="preserve">that </w:t>
      </w:r>
      <w:r w:rsidR="003155AB">
        <w:rPr>
          <w:rFonts w:ascii="Arial" w:eastAsia="Times New Roman" w:hAnsi="Arial" w:cs="Arial"/>
          <w:sz w:val="20"/>
          <w:szCs w:val="20"/>
        </w:rPr>
        <w:t xml:space="preserve">WGQ Joint IR/Technical Subcommittees meetings </w:t>
      </w:r>
      <w:r w:rsidR="00392F67">
        <w:rPr>
          <w:rFonts w:ascii="Arial" w:eastAsia="Times New Roman" w:hAnsi="Arial" w:cs="Arial"/>
          <w:sz w:val="20"/>
          <w:szCs w:val="20"/>
        </w:rPr>
        <w:t>will be sche</w:t>
      </w:r>
      <w:r w:rsidR="004233E7">
        <w:rPr>
          <w:rFonts w:ascii="Arial" w:eastAsia="Times New Roman" w:hAnsi="Arial" w:cs="Arial"/>
          <w:sz w:val="20"/>
          <w:szCs w:val="20"/>
        </w:rPr>
        <w:t>duled</w:t>
      </w:r>
      <w:r w:rsidR="00392F67">
        <w:rPr>
          <w:rFonts w:ascii="Arial" w:eastAsia="Times New Roman" w:hAnsi="Arial" w:cs="Arial"/>
          <w:sz w:val="20"/>
          <w:szCs w:val="20"/>
        </w:rPr>
        <w:t xml:space="preserve"> on an as-needed basis, and will try </w:t>
      </w:r>
      <w:r w:rsidR="004233E7">
        <w:rPr>
          <w:rFonts w:ascii="Arial" w:eastAsia="Times New Roman" w:hAnsi="Arial" w:cs="Arial"/>
          <w:sz w:val="20"/>
          <w:szCs w:val="20"/>
        </w:rPr>
        <w:t>to coincide with NAESB Board of Directors and Executive Committee meetings</w:t>
      </w:r>
      <w:r w:rsidR="00392F67">
        <w:rPr>
          <w:rFonts w:ascii="Arial" w:eastAsia="Times New Roman" w:hAnsi="Arial" w:cs="Arial"/>
          <w:sz w:val="20"/>
          <w:szCs w:val="20"/>
        </w:rPr>
        <w:t>, as shown below</w:t>
      </w:r>
      <w:r w:rsidR="00D3546D">
        <w:rPr>
          <w:rFonts w:ascii="Arial" w:eastAsia="Times New Roman" w:hAnsi="Arial" w:cs="Arial"/>
          <w:sz w:val="20"/>
          <w:szCs w:val="20"/>
        </w:rPr>
        <w:t>.</w:t>
      </w:r>
    </w:p>
    <w:p w14:paraId="19C6AB0A" w14:textId="77777777" w:rsidR="006230A0" w:rsidRDefault="006230A0" w:rsidP="006C02A8">
      <w:pPr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759C5314" w14:textId="77777777" w:rsidR="00392F67" w:rsidRPr="00392F67" w:rsidRDefault="00392F67" w:rsidP="00392F67">
      <w:pPr>
        <w:keepNext/>
        <w:rPr>
          <w:rFonts w:ascii="Arial" w:hAnsi="Arial" w:cs="Arial"/>
          <w:sz w:val="18"/>
          <w:szCs w:val="18"/>
          <w:shd w:val="clear" w:color="auto" w:fill="F2DBDB"/>
        </w:rPr>
      </w:pPr>
      <w:r w:rsidRPr="00392F67">
        <w:rPr>
          <w:rFonts w:ascii="Arial" w:hAnsi="Arial" w:cs="Arial"/>
          <w:sz w:val="18"/>
          <w:szCs w:val="18"/>
          <w:shd w:val="clear" w:color="auto" w:fill="F2DBDB"/>
        </w:rPr>
        <w:t>Dates / Locations for IR/Technical</w:t>
      </w:r>
    </w:p>
    <w:p w14:paraId="092C2C2B" w14:textId="77777777" w:rsidR="00392F67" w:rsidRDefault="00392F67" w:rsidP="00392F67">
      <w:pPr>
        <w:keepNext/>
        <w:rPr>
          <w:rFonts w:ascii="Arial" w:eastAsia="Times New Roman" w:hAnsi="Arial" w:cs="Arial"/>
          <w:b/>
          <w:sz w:val="20"/>
          <w:szCs w:val="20"/>
        </w:rPr>
      </w:pPr>
      <w:r w:rsidRPr="00392F67">
        <w:rPr>
          <w:rFonts w:ascii="Arial" w:hAnsi="Arial" w:cs="Arial"/>
          <w:sz w:val="18"/>
          <w:szCs w:val="18"/>
          <w:shd w:val="clear" w:color="auto" w:fill="DAEEF3"/>
        </w:rPr>
        <w:t>Dates / Locations for EC or BOD Confirmed</w:t>
      </w:r>
    </w:p>
    <w:tbl>
      <w:tblPr>
        <w:tblW w:w="999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1710"/>
        <w:gridCol w:w="1710"/>
        <w:gridCol w:w="1530"/>
        <w:gridCol w:w="3330"/>
      </w:tblGrid>
      <w:tr w:rsidR="00392F67" w:rsidRPr="00392F67" w14:paraId="65E43903" w14:textId="77777777" w:rsidTr="005E3295">
        <w:trPr>
          <w:cantSplit/>
          <w:tblHeader/>
        </w:trPr>
        <w:tc>
          <w:tcPr>
            <w:tcW w:w="1710" w:type="dxa"/>
            <w:tcBorders>
              <w:bottom w:val="single" w:sz="4" w:space="0" w:color="000000"/>
            </w:tcBorders>
          </w:tcPr>
          <w:p w14:paraId="7EA71182" w14:textId="77777777" w:rsidR="00392F67" w:rsidRPr="00392F67" w:rsidRDefault="00392F67" w:rsidP="00392F67">
            <w:pPr>
              <w:keepNext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392F67">
              <w:rPr>
                <w:rFonts w:ascii="Arial" w:hAnsi="Arial" w:cs="Arial"/>
                <w:b/>
                <w:sz w:val="18"/>
                <w:szCs w:val="18"/>
              </w:rPr>
              <w:t>Dates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6A57A8A7" w14:textId="77777777" w:rsidR="00392F67" w:rsidRPr="00392F67" w:rsidRDefault="00392F67" w:rsidP="00392F67">
            <w:pPr>
              <w:keepNext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392F67">
              <w:rPr>
                <w:rFonts w:ascii="Arial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3FEDF565" w14:textId="77777777" w:rsidR="00392F67" w:rsidRPr="00392F67" w:rsidRDefault="00392F67" w:rsidP="00392F67">
            <w:pPr>
              <w:keepNext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392F67">
              <w:rPr>
                <w:rFonts w:ascii="Arial" w:hAnsi="Arial" w:cs="Arial"/>
                <w:b/>
                <w:sz w:val="18"/>
                <w:szCs w:val="18"/>
              </w:rPr>
              <w:t>Host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26EBFEA8" w14:textId="77777777" w:rsidR="00392F67" w:rsidRPr="00392F67" w:rsidRDefault="00392F67" w:rsidP="00392F67">
            <w:pPr>
              <w:keepNext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392F67">
              <w:rPr>
                <w:rFonts w:ascii="Arial" w:hAnsi="Arial" w:cs="Arial"/>
                <w:b/>
                <w:sz w:val="18"/>
                <w:szCs w:val="18"/>
              </w:rPr>
              <w:t>Meeting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14:paraId="46953A23" w14:textId="77777777" w:rsidR="00392F67" w:rsidRPr="00392F67" w:rsidRDefault="00392F67" w:rsidP="00392F67">
            <w:pPr>
              <w:keepNext/>
              <w:spacing w:before="40" w:after="40"/>
              <w:ind w:left="432" w:hanging="432"/>
              <w:rPr>
                <w:rFonts w:ascii="Arial" w:hAnsi="Arial" w:cs="Arial"/>
                <w:b/>
                <w:sz w:val="18"/>
                <w:szCs w:val="18"/>
              </w:rPr>
            </w:pPr>
            <w:r w:rsidRPr="00392F67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</w:tr>
      <w:tr w:rsidR="004C695E" w:rsidRPr="00392F67" w14:paraId="04F87839" w14:textId="77777777" w:rsidTr="004C695E">
        <w:trPr>
          <w:cantSplit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7F6C224B" w14:textId="77777777" w:rsidR="004C695E" w:rsidRDefault="004C695E" w:rsidP="00392F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22, 2020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376A9">
              <w:rPr>
                <w:rFonts w:ascii="Arial" w:hAnsi="Arial" w:cs="Arial"/>
                <w:sz w:val="18"/>
                <w:szCs w:val="18"/>
                <w:highlight w:val="yellow"/>
              </w:rPr>
              <w:t>(Tentative)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726CA143" w14:textId="77777777" w:rsidR="004C695E" w:rsidRDefault="004C695E" w:rsidP="00392F67">
            <w:pPr>
              <w:spacing w:before="40" w:after="40"/>
              <w:ind w:left="-18" w:firstLine="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Houston, TX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4C7377A8" w14:textId="77777777" w:rsidR="004C695E" w:rsidRDefault="004C695E" w:rsidP="00392F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04C24CAA" w14:textId="77777777" w:rsidR="004C695E" w:rsidRDefault="00A376A9" w:rsidP="00392F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IR/Tech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2D03C710" w14:textId="77777777" w:rsidR="004C695E" w:rsidRDefault="00A376A9" w:rsidP="00392F67">
            <w:pPr>
              <w:spacing w:before="40" w:after="40"/>
              <w:ind w:lef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9:00am – 3:00pm Central</w:t>
            </w:r>
          </w:p>
        </w:tc>
      </w:tr>
      <w:tr w:rsidR="001C4ABD" w:rsidRPr="00392F67" w14:paraId="4C1F7057" w14:textId="77777777" w:rsidTr="00200CB4">
        <w:trPr>
          <w:cantSplit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B28DA27" w14:textId="77777777" w:rsidR="001C4ABD" w:rsidRPr="00392F67" w:rsidRDefault="001C4ABD" w:rsidP="00392F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22, 2020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945F3E3" w14:textId="77777777" w:rsidR="001C4ABD" w:rsidRPr="00392F67" w:rsidRDefault="001C4ABD" w:rsidP="00392F67">
            <w:pPr>
              <w:spacing w:before="40" w:after="40"/>
              <w:ind w:left="-18" w:firstLine="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Houston, TX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BAA56FC" w14:textId="77777777" w:rsidR="001C4ABD" w:rsidRPr="00392F67" w:rsidRDefault="001C4ABD" w:rsidP="00392F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NAESB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0D7BD6B" w14:textId="77777777" w:rsidR="001C4ABD" w:rsidRPr="00392F67" w:rsidRDefault="001C4ABD" w:rsidP="00392F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Leadership Mtg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F8A6A5F" w14:textId="77777777" w:rsidR="001C4ABD" w:rsidRPr="00392F67" w:rsidRDefault="001C4ABD" w:rsidP="00392F67">
            <w:pPr>
              <w:spacing w:before="40" w:after="40"/>
              <w:ind w:lef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4:00pm – 5:30pm Central</w:t>
            </w:r>
          </w:p>
        </w:tc>
      </w:tr>
      <w:tr w:rsidR="001C4ABD" w:rsidRPr="00392F67" w14:paraId="6B7D467F" w14:textId="77777777" w:rsidTr="00200CB4">
        <w:trPr>
          <w:cantSplit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D258B6D" w14:textId="77777777" w:rsidR="001C4ABD" w:rsidRPr="00392F67" w:rsidRDefault="001C4ABD" w:rsidP="00392F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23, 2020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462BBEC" w14:textId="77777777" w:rsidR="001C4ABD" w:rsidRPr="00392F67" w:rsidRDefault="001C4ABD" w:rsidP="00392F67">
            <w:pPr>
              <w:spacing w:before="40" w:after="40"/>
              <w:ind w:left="-18" w:firstLine="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Houston, TX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AD03927" w14:textId="77777777" w:rsidR="001C4ABD" w:rsidRPr="00392F67" w:rsidRDefault="001C4ABD" w:rsidP="00392F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NAESB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12D8700" w14:textId="77777777" w:rsidR="001C4ABD" w:rsidRPr="00392F67" w:rsidRDefault="001C4ABD" w:rsidP="00392F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Board Mtg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AA0F253" w14:textId="77777777" w:rsidR="001C4ABD" w:rsidRPr="00392F67" w:rsidRDefault="001C4ABD" w:rsidP="00392F67">
            <w:pPr>
              <w:spacing w:before="40" w:after="40"/>
              <w:ind w:lef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9:00am – 1:00pm Central</w:t>
            </w:r>
          </w:p>
        </w:tc>
      </w:tr>
      <w:tr w:rsidR="00392F67" w:rsidRPr="00392F67" w14:paraId="17E7B993" w14:textId="77777777" w:rsidTr="00200CB4">
        <w:trPr>
          <w:cantSplit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40066901" w14:textId="77777777" w:rsidR="00392F67" w:rsidRPr="00392F67" w:rsidRDefault="00200CB4" w:rsidP="00392F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 2, 2020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00CB4">
              <w:rPr>
                <w:rFonts w:ascii="Arial" w:hAnsi="Arial" w:cs="Arial"/>
                <w:sz w:val="18"/>
                <w:szCs w:val="18"/>
                <w:highlight w:val="yellow"/>
              </w:rPr>
              <w:t>(Tentative)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50F7105F" w14:textId="77777777" w:rsidR="00392F67" w:rsidRPr="00392F67" w:rsidRDefault="00392F67" w:rsidP="00392F67">
            <w:pPr>
              <w:spacing w:before="40" w:after="40"/>
              <w:ind w:left="-18" w:firstLine="18"/>
              <w:rPr>
                <w:rFonts w:ascii="Arial" w:hAnsi="Arial" w:cs="Arial"/>
                <w:sz w:val="18"/>
                <w:szCs w:val="18"/>
              </w:rPr>
            </w:pPr>
            <w:r w:rsidRPr="00392F67">
              <w:rPr>
                <w:rFonts w:ascii="Arial" w:hAnsi="Arial" w:cs="Arial"/>
                <w:sz w:val="18"/>
                <w:szCs w:val="18"/>
              </w:rPr>
              <w:t>Houston, TX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313BF184" w14:textId="77777777" w:rsidR="00392F67" w:rsidRPr="00392F67" w:rsidRDefault="00392F67" w:rsidP="00392F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92F67"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63AD2919" w14:textId="77777777" w:rsidR="00392F67" w:rsidRPr="00392F67" w:rsidRDefault="00392F67" w:rsidP="00392F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92F67">
              <w:rPr>
                <w:rFonts w:ascii="Arial" w:hAnsi="Arial" w:cs="Arial"/>
                <w:sz w:val="18"/>
                <w:szCs w:val="18"/>
              </w:rPr>
              <w:t>IR/Tech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050E7D40" w14:textId="77777777" w:rsidR="00392F67" w:rsidRPr="00392F67" w:rsidRDefault="00200CB4" w:rsidP="00392F67">
            <w:pPr>
              <w:spacing w:before="40" w:after="40"/>
              <w:ind w:lef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9:00am – 3:00pm Central</w:t>
            </w:r>
          </w:p>
        </w:tc>
      </w:tr>
      <w:tr w:rsidR="00392F67" w:rsidRPr="00392F67" w14:paraId="37FC153D" w14:textId="77777777" w:rsidTr="005E3295">
        <w:trPr>
          <w:cantSplit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FC6EE28" w14:textId="77777777" w:rsidR="00392F67" w:rsidRPr="00392F67" w:rsidRDefault="00200CB4" w:rsidP="00392F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 2, 2020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DAB3F62" w14:textId="77777777" w:rsidR="00392F67" w:rsidRPr="00392F67" w:rsidRDefault="00392F67" w:rsidP="00392F67">
            <w:pPr>
              <w:spacing w:before="40" w:after="40"/>
              <w:ind w:left="-18" w:firstLine="18"/>
              <w:rPr>
                <w:rFonts w:ascii="Arial" w:hAnsi="Arial" w:cs="Arial"/>
                <w:sz w:val="18"/>
                <w:szCs w:val="18"/>
              </w:rPr>
            </w:pPr>
            <w:r w:rsidRPr="00392F67">
              <w:rPr>
                <w:rFonts w:ascii="Arial" w:hAnsi="Arial" w:cs="Arial"/>
                <w:sz w:val="18"/>
                <w:szCs w:val="18"/>
              </w:rPr>
              <w:t>Houston, TX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DAB7E0D" w14:textId="77777777" w:rsidR="00392F67" w:rsidRPr="00392F67" w:rsidRDefault="00392F67" w:rsidP="00392F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92F67">
              <w:rPr>
                <w:rFonts w:ascii="Arial" w:hAnsi="Arial" w:cs="Arial"/>
                <w:sz w:val="18"/>
                <w:szCs w:val="18"/>
              </w:rPr>
              <w:t>NAESB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70F7E7C" w14:textId="77777777" w:rsidR="00392F67" w:rsidRPr="00392F67" w:rsidRDefault="00392F67" w:rsidP="00392F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92F67">
              <w:rPr>
                <w:rFonts w:ascii="Arial" w:hAnsi="Arial" w:cs="Arial"/>
                <w:sz w:val="18"/>
                <w:szCs w:val="18"/>
              </w:rPr>
              <w:t>Leadership Mtg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87412A5" w14:textId="77777777" w:rsidR="00392F67" w:rsidRPr="00392F67" w:rsidRDefault="00392F67" w:rsidP="00392F67">
            <w:pPr>
              <w:spacing w:before="40" w:after="40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392F67">
              <w:rPr>
                <w:rFonts w:ascii="Arial" w:hAnsi="Arial" w:cs="Arial"/>
                <w:sz w:val="18"/>
                <w:szCs w:val="18"/>
              </w:rPr>
              <w:t>4:00pm – 5:30pm Central</w:t>
            </w:r>
          </w:p>
        </w:tc>
      </w:tr>
      <w:tr w:rsidR="00392F67" w:rsidRPr="00392F67" w14:paraId="61DBB2F3" w14:textId="77777777" w:rsidTr="005E3295">
        <w:trPr>
          <w:cantSplit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CC7A212" w14:textId="77777777" w:rsidR="00392F67" w:rsidRPr="00392F67" w:rsidRDefault="00200CB4" w:rsidP="00392F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 3, 2020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1A16F5E" w14:textId="77777777" w:rsidR="00392F67" w:rsidRPr="00392F67" w:rsidRDefault="00392F67" w:rsidP="00392F67">
            <w:pPr>
              <w:spacing w:before="40" w:after="40"/>
              <w:ind w:left="-18" w:firstLine="18"/>
              <w:rPr>
                <w:rFonts w:ascii="Arial" w:hAnsi="Arial" w:cs="Arial"/>
                <w:sz w:val="18"/>
                <w:szCs w:val="18"/>
              </w:rPr>
            </w:pPr>
            <w:r w:rsidRPr="00392F67">
              <w:rPr>
                <w:rFonts w:ascii="Arial" w:hAnsi="Arial" w:cs="Arial"/>
                <w:sz w:val="18"/>
                <w:szCs w:val="18"/>
              </w:rPr>
              <w:t>Houston, TX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93A5964" w14:textId="77777777" w:rsidR="00392F67" w:rsidRPr="00392F67" w:rsidRDefault="00392F67" w:rsidP="00392F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92F67">
              <w:rPr>
                <w:rFonts w:ascii="Arial" w:hAnsi="Arial" w:cs="Arial"/>
                <w:sz w:val="18"/>
                <w:szCs w:val="18"/>
              </w:rPr>
              <w:t>NAESB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842F11" w14:textId="77777777" w:rsidR="00392F67" w:rsidRPr="00392F67" w:rsidRDefault="00392F67" w:rsidP="00392F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92F67">
              <w:rPr>
                <w:rFonts w:ascii="Arial" w:hAnsi="Arial" w:cs="Arial"/>
                <w:sz w:val="18"/>
                <w:szCs w:val="18"/>
              </w:rPr>
              <w:t>Board Mtg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00E5B92" w14:textId="77777777" w:rsidR="00392F67" w:rsidRPr="00392F67" w:rsidRDefault="00392F67" w:rsidP="00392F67">
            <w:pPr>
              <w:spacing w:before="40" w:after="40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392F67">
              <w:rPr>
                <w:rFonts w:ascii="Arial" w:hAnsi="Arial" w:cs="Arial"/>
                <w:sz w:val="18"/>
                <w:szCs w:val="18"/>
              </w:rPr>
              <w:t>9:00am – 1:00pm Central</w:t>
            </w:r>
          </w:p>
        </w:tc>
      </w:tr>
      <w:tr w:rsidR="00392F67" w:rsidRPr="00392F67" w14:paraId="5D6ABFD3" w14:textId="77777777" w:rsidTr="005E3295">
        <w:trPr>
          <w:cantSplit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446CF5FC" w14:textId="77777777" w:rsidR="00392F67" w:rsidRPr="00392F67" w:rsidRDefault="00392F67" w:rsidP="00392F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92F67">
              <w:rPr>
                <w:rFonts w:ascii="Arial" w:hAnsi="Arial" w:cs="Arial"/>
                <w:sz w:val="18"/>
                <w:szCs w:val="18"/>
              </w:rPr>
              <w:t xml:space="preserve">Oct </w:t>
            </w:r>
            <w:r w:rsidR="00200CB4">
              <w:rPr>
                <w:rFonts w:ascii="Arial" w:hAnsi="Arial" w:cs="Arial"/>
                <w:sz w:val="18"/>
                <w:szCs w:val="18"/>
              </w:rPr>
              <w:t>27-28, 2020</w:t>
            </w:r>
            <w:r w:rsidRPr="00392F67">
              <w:rPr>
                <w:rFonts w:ascii="Arial" w:hAnsi="Arial" w:cs="Arial"/>
                <w:sz w:val="18"/>
                <w:szCs w:val="18"/>
              </w:rPr>
              <w:br/>
            </w:r>
            <w:r w:rsidRPr="00392F67">
              <w:rPr>
                <w:rFonts w:ascii="Arial" w:hAnsi="Arial" w:cs="Arial"/>
                <w:sz w:val="18"/>
                <w:szCs w:val="18"/>
                <w:highlight w:val="yellow"/>
              </w:rPr>
              <w:t>(Tentative)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232598FE" w14:textId="77777777" w:rsidR="00392F67" w:rsidRPr="00392F67" w:rsidRDefault="00392F67" w:rsidP="00392F67">
            <w:pPr>
              <w:spacing w:before="40" w:after="40"/>
              <w:ind w:left="-18" w:firstLine="18"/>
              <w:rPr>
                <w:rFonts w:ascii="Arial" w:hAnsi="Arial" w:cs="Arial"/>
                <w:sz w:val="18"/>
                <w:szCs w:val="18"/>
              </w:rPr>
            </w:pPr>
            <w:r w:rsidRPr="00392F67">
              <w:rPr>
                <w:rFonts w:ascii="Arial" w:hAnsi="Arial" w:cs="Arial"/>
                <w:sz w:val="18"/>
                <w:szCs w:val="18"/>
              </w:rPr>
              <w:t>Richmond, VA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746B16F2" w14:textId="77777777" w:rsidR="00392F67" w:rsidRPr="00392F67" w:rsidRDefault="00392F67" w:rsidP="00392F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92F67">
              <w:rPr>
                <w:rFonts w:ascii="Arial" w:hAnsi="Arial" w:cs="Arial"/>
                <w:sz w:val="18"/>
                <w:szCs w:val="18"/>
              </w:rPr>
              <w:t>Dominion Energy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4B5C377A" w14:textId="77777777" w:rsidR="00392F67" w:rsidRPr="00392F67" w:rsidRDefault="00392F67" w:rsidP="00392F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92F67">
              <w:rPr>
                <w:rFonts w:ascii="Arial" w:hAnsi="Arial" w:cs="Arial"/>
                <w:sz w:val="18"/>
                <w:szCs w:val="18"/>
              </w:rPr>
              <w:t>IR/Tech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2BC91D03" w14:textId="77777777" w:rsidR="00392F67" w:rsidRPr="00392F67" w:rsidRDefault="00392F67" w:rsidP="00392F67">
            <w:pPr>
              <w:spacing w:before="40" w:after="40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392F67">
              <w:rPr>
                <w:rFonts w:ascii="Arial" w:hAnsi="Arial" w:cs="Arial"/>
                <w:sz w:val="18"/>
                <w:szCs w:val="18"/>
              </w:rPr>
              <w:t>9:00am – 4:00pm Eastern</w:t>
            </w:r>
          </w:p>
        </w:tc>
      </w:tr>
      <w:tr w:rsidR="00392F67" w:rsidRPr="00392F67" w14:paraId="10CFDEED" w14:textId="77777777" w:rsidTr="005E3295">
        <w:trPr>
          <w:cantSplit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34DE348" w14:textId="77777777" w:rsidR="00392F67" w:rsidRPr="00392F67" w:rsidRDefault="00392F67" w:rsidP="00392F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92F67">
              <w:rPr>
                <w:rFonts w:ascii="Arial" w:hAnsi="Arial" w:cs="Arial"/>
                <w:sz w:val="18"/>
                <w:szCs w:val="18"/>
              </w:rPr>
              <w:t xml:space="preserve">Oct </w:t>
            </w:r>
            <w:r w:rsidR="00200CB4">
              <w:rPr>
                <w:rFonts w:ascii="Arial" w:hAnsi="Arial" w:cs="Arial"/>
                <w:sz w:val="18"/>
                <w:szCs w:val="18"/>
              </w:rPr>
              <w:t>29, 2020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E1534FF" w14:textId="77777777" w:rsidR="00392F67" w:rsidRPr="00392F67" w:rsidRDefault="00392F67" w:rsidP="00392F67">
            <w:pPr>
              <w:spacing w:before="40" w:after="40"/>
              <w:ind w:left="-18" w:firstLine="18"/>
              <w:rPr>
                <w:rFonts w:ascii="Arial" w:hAnsi="Arial" w:cs="Arial"/>
                <w:sz w:val="18"/>
                <w:szCs w:val="18"/>
              </w:rPr>
            </w:pPr>
            <w:r w:rsidRPr="00392F67">
              <w:rPr>
                <w:rFonts w:ascii="Arial" w:hAnsi="Arial" w:cs="Arial"/>
                <w:sz w:val="18"/>
                <w:szCs w:val="18"/>
              </w:rPr>
              <w:t>Richmond, VA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E9EED6F" w14:textId="77777777" w:rsidR="00392F67" w:rsidRPr="00392F67" w:rsidRDefault="00392F67" w:rsidP="00392F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92F67">
              <w:rPr>
                <w:rFonts w:ascii="Arial" w:hAnsi="Arial" w:cs="Arial"/>
                <w:sz w:val="18"/>
                <w:szCs w:val="18"/>
              </w:rPr>
              <w:t>Dominion Energy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2078A26" w14:textId="77777777" w:rsidR="00392F67" w:rsidRPr="00392F67" w:rsidRDefault="00392F67" w:rsidP="00392F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92F67">
              <w:rPr>
                <w:rFonts w:ascii="Arial" w:hAnsi="Arial" w:cs="Arial"/>
                <w:sz w:val="18"/>
                <w:szCs w:val="18"/>
              </w:rPr>
              <w:t>EC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64BB0F1" w14:textId="77777777" w:rsidR="00392F67" w:rsidRPr="00392F67" w:rsidRDefault="00392F67" w:rsidP="00392F67">
            <w:pPr>
              <w:spacing w:before="40" w:after="40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392F67">
              <w:rPr>
                <w:rFonts w:ascii="Arial" w:hAnsi="Arial" w:cs="Arial"/>
                <w:sz w:val="18"/>
                <w:szCs w:val="18"/>
              </w:rPr>
              <w:t>10:00am – 4:00pm Eastern</w:t>
            </w:r>
          </w:p>
        </w:tc>
      </w:tr>
      <w:tr w:rsidR="00392F67" w:rsidRPr="00392F67" w14:paraId="3D337973" w14:textId="77777777" w:rsidTr="005E3295">
        <w:trPr>
          <w:cantSplit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11A7E79E" w14:textId="77777777" w:rsidR="00392F67" w:rsidRPr="00392F67" w:rsidRDefault="00392F67" w:rsidP="00392F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92F67">
              <w:rPr>
                <w:rFonts w:ascii="Arial" w:hAnsi="Arial" w:cs="Arial"/>
                <w:sz w:val="18"/>
                <w:szCs w:val="18"/>
              </w:rPr>
              <w:t xml:space="preserve">Dec </w:t>
            </w:r>
            <w:r w:rsidR="00200CB4">
              <w:rPr>
                <w:rFonts w:ascii="Arial" w:hAnsi="Arial" w:cs="Arial"/>
                <w:sz w:val="18"/>
                <w:szCs w:val="18"/>
              </w:rPr>
              <w:t>16, 2020</w:t>
            </w:r>
            <w:r w:rsidRPr="00392F67">
              <w:rPr>
                <w:rFonts w:ascii="Arial" w:hAnsi="Arial" w:cs="Arial"/>
                <w:sz w:val="18"/>
                <w:szCs w:val="18"/>
              </w:rPr>
              <w:br/>
            </w:r>
            <w:r w:rsidRPr="00392F67">
              <w:rPr>
                <w:rFonts w:ascii="Arial" w:hAnsi="Arial" w:cs="Arial"/>
                <w:sz w:val="18"/>
                <w:szCs w:val="18"/>
                <w:highlight w:val="yellow"/>
              </w:rPr>
              <w:t>(Tentative)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716D50BE" w14:textId="77777777" w:rsidR="00392F67" w:rsidRPr="00392F67" w:rsidRDefault="00392F67" w:rsidP="00392F67">
            <w:pPr>
              <w:spacing w:before="40" w:after="40"/>
              <w:ind w:left="-18" w:firstLine="18"/>
              <w:rPr>
                <w:rFonts w:ascii="Arial" w:hAnsi="Arial" w:cs="Arial"/>
                <w:sz w:val="18"/>
                <w:szCs w:val="18"/>
              </w:rPr>
            </w:pPr>
            <w:r w:rsidRPr="00392F67">
              <w:rPr>
                <w:rFonts w:ascii="Arial" w:hAnsi="Arial" w:cs="Arial"/>
                <w:sz w:val="18"/>
                <w:szCs w:val="18"/>
              </w:rPr>
              <w:t>Houston, TX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09BF79A5" w14:textId="77777777" w:rsidR="00392F67" w:rsidRPr="00392F67" w:rsidRDefault="00392F67" w:rsidP="00392F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92F67"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11AA62B8" w14:textId="77777777" w:rsidR="00392F67" w:rsidRPr="00392F67" w:rsidRDefault="00392F67" w:rsidP="00392F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92F67">
              <w:rPr>
                <w:rFonts w:ascii="Arial" w:hAnsi="Arial" w:cs="Arial"/>
                <w:sz w:val="18"/>
                <w:szCs w:val="18"/>
              </w:rPr>
              <w:t>IR/Tech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5099F406" w14:textId="77777777" w:rsidR="00392F67" w:rsidRPr="00392F67" w:rsidRDefault="00200CB4" w:rsidP="00392F67">
            <w:pPr>
              <w:spacing w:before="40" w:after="40"/>
              <w:ind w:lef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9:00am – 3:00p, Central</w:t>
            </w:r>
          </w:p>
        </w:tc>
      </w:tr>
      <w:tr w:rsidR="00392F67" w:rsidRPr="00392F67" w14:paraId="5E2FD91C" w14:textId="77777777" w:rsidTr="005E3295">
        <w:trPr>
          <w:cantSplit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AC7007F" w14:textId="77777777" w:rsidR="00392F67" w:rsidRPr="00392F67" w:rsidRDefault="00200CB4" w:rsidP="00392F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16, 2020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F6B1288" w14:textId="77777777" w:rsidR="00392F67" w:rsidRPr="00392F67" w:rsidRDefault="00392F67" w:rsidP="00392F67">
            <w:pPr>
              <w:spacing w:before="40" w:after="40"/>
              <w:ind w:left="-18" w:firstLine="18"/>
              <w:rPr>
                <w:rFonts w:ascii="Arial" w:hAnsi="Arial" w:cs="Arial"/>
                <w:sz w:val="18"/>
                <w:szCs w:val="18"/>
              </w:rPr>
            </w:pPr>
            <w:r w:rsidRPr="00392F67">
              <w:rPr>
                <w:rFonts w:ascii="Arial" w:hAnsi="Arial" w:cs="Arial"/>
                <w:sz w:val="18"/>
                <w:szCs w:val="18"/>
              </w:rPr>
              <w:t>Houston, TX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9B2B1C4" w14:textId="77777777" w:rsidR="00392F67" w:rsidRPr="00392F67" w:rsidRDefault="00392F67" w:rsidP="00392F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92F67">
              <w:rPr>
                <w:rFonts w:ascii="Arial" w:hAnsi="Arial" w:cs="Arial"/>
                <w:sz w:val="18"/>
                <w:szCs w:val="18"/>
              </w:rPr>
              <w:t>NAESB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75A752F" w14:textId="77777777" w:rsidR="00392F67" w:rsidRPr="00392F67" w:rsidRDefault="00392F67" w:rsidP="00392F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92F67">
              <w:rPr>
                <w:rFonts w:ascii="Arial" w:hAnsi="Arial" w:cs="Arial"/>
                <w:sz w:val="18"/>
                <w:szCs w:val="18"/>
              </w:rPr>
              <w:t>Leadership Mtg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44E62C4" w14:textId="77777777" w:rsidR="00392F67" w:rsidRPr="00392F67" w:rsidRDefault="00392F67" w:rsidP="00392F67">
            <w:pPr>
              <w:spacing w:before="40" w:after="40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392F67">
              <w:rPr>
                <w:rFonts w:ascii="Arial" w:hAnsi="Arial" w:cs="Arial"/>
                <w:sz w:val="18"/>
                <w:szCs w:val="18"/>
              </w:rPr>
              <w:t>4:00pm – 5:30pm Central</w:t>
            </w:r>
          </w:p>
        </w:tc>
      </w:tr>
      <w:tr w:rsidR="00392F67" w:rsidRPr="00392F67" w14:paraId="1AD8013D" w14:textId="77777777" w:rsidTr="005E3295">
        <w:trPr>
          <w:cantSplit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CA8F431" w14:textId="77777777" w:rsidR="00200CB4" w:rsidRPr="00392F67" w:rsidRDefault="00392F67" w:rsidP="00392F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92F67">
              <w:rPr>
                <w:rFonts w:ascii="Arial" w:hAnsi="Arial" w:cs="Arial"/>
                <w:sz w:val="18"/>
                <w:szCs w:val="18"/>
              </w:rPr>
              <w:t xml:space="preserve">Dec </w:t>
            </w:r>
            <w:r w:rsidR="00200CB4">
              <w:rPr>
                <w:rFonts w:ascii="Arial" w:hAnsi="Arial" w:cs="Arial"/>
                <w:sz w:val="18"/>
                <w:szCs w:val="18"/>
              </w:rPr>
              <w:t>17</w:t>
            </w:r>
            <w:r w:rsidRPr="00392F67">
              <w:rPr>
                <w:rFonts w:ascii="Arial" w:hAnsi="Arial" w:cs="Arial"/>
                <w:sz w:val="18"/>
                <w:szCs w:val="18"/>
              </w:rPr>
              <w:t>, 20</w:t>
            </w:r>
            <w:r w:rsidR="00200CB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8ACE0A8" w14:textId="77777777" w:rsidR="00392F67" w:rsidRPr="00392F67" w:rsidRDefault="00392F67" w:rsidP="00392F67">
            <w:pPr>
              <w:spacing w:before="40" w:after="40"/>
              <w:ind w:left="-18" w:firstLine="18"/>
              <w:rPr>
                <w:rFonts w:ascii="Arial" w:hAnsi="Arial" w:cs="Arial"/>
                <w:sz w:val="18"/>
                <w:szCs w:val="18"/>
              </w:rPr>
            </w:pPr>
            <w:r w:rsidRPr="00392F67">
              <w:rPr>
                <w:rFonts w:ascii="Arial" w:hAnsi="Arial" w:cs="Arial"/>
                <w:sz w:val="18"/>
                <w:szCs w:val="18"/>
              </w:rPr>
              <w:t>Houston, TX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B335364" w14:textId="77777777" w:rsidR="00392F67" w:rsidRPr="00392F67" w:rsidRDefault="00392F67" w:rsidP="00392F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92F67">
              <w:rPr>
                <w:rFonts w:ascii="Arial" w:hAnsi="Arial" w:cs="Arial"/>
                <w:sz w:val="18"/>
                <w:szCs w:val="18"/>
              </w:rPr>
              <w:t>NAESB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B12EC4F" w14:textId="77777777" w:rsidR="00392F67" w:rsidRPr="00392F67" w:rsidRDefault="00392F67" w:rsidP="00392F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92F67">
              <w:rPr>
                <w:rFonts w:ascii="Arial" w:hAnsi="Arial" w:cs="Arial"/>
                <w:sz w:val="18"/>
                <w:szCs w:val="18"/>
              </w:rPr>
              <w:t>Board Mtg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0006964" w14:textId="77777777" w:rsidR="00392F67" w:rsidRPr="00392F67" w:rsidRDefault="00392F67" w:rsidP="00392F67">
            <w:pPr>
              <w:spacing w:before="40" w:after="40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392F67">
              <w:rPr>
                <w:rFonts w:ascii="Arial" w:hAnsi="Arial" w:cs="Arial"/>
                <w:sz w:val="18"/>
                <w:szCs w:val="18"/>
              </w:rPr>
              <w:t>9:00am – 1:00pm Central</w:t>
            </w:r>
          </w:p>
        </w:tc>
      </w:tr>
    </w:tbl>
    <w:p w14:paraId="6BB447D1" w14:textId="77777777" w:rsidR="00392F67" w:rsidRDefault="00392F67" w:rsidP="006C02A8">
      <w:pPr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7E3401C7" w14:textId="77777777" w:rsidR="00EC1D9A" w:rsidRDefault="00EC1D9A" w:rsidP="006C02A8">
      <w:pPr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2C351C04" w14:textId="482E4599" w:rsidR="001950B3" w:rsidRDefault="008A31E3" w:rsidP="006C02A8">
      <w:pPr>
        <w:numPr>
          <w:ilvl w:val="0"/>
          <w:numId w:val="12"/>
        </w:numPr>
        <w:rPr>
          <w:rFonts w:ascii="Arial" w:eastAsia="Times New Roman" w:hAnsi="Arial" w:cs="Arial"/>
          <w:b/>
          <w:sz w:val="20"/>
          <w:szCs w:val="20"/>
        </w:rPr>
      </w:pPr>
      <w:r w:rsidRPr="000F054E">
        <w:rPr>
          <w:rFonts w:ascii="Arial" w:eastAsia="Times New Roman" w:hAnsi="Arial" w:cs="Arial"/>
          <w:b/>
          <w:sz w:val="20"/>
          <w:szCs w:val="20"/>
        </w:rPr>
        <w:t>Adjourn</w:t>
      </w:r>
    </w:p>
    <w:p w14:paraId="3230CF22" w14:textId="77777777" w:rsidR="00D3546D" w:rsidRDefault="00D3546D" w:rsidP="00D3546D">
      <w:pPr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3AE7EEE3" w14:textId="4D57D871" w:rsidR="000D490A" w:rsidRPr="00A22F62" w:rsidRDefault="000D490A" w:rsidP="006C02A8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 w:rsidRPr="00A22F62">
        <w:rPr>
          <w:rFonts w:ascii="Arial" w:hAnsi="Arial" w:cs="Arial"/>
          <w:b/>
          <w:sz w:val="20"/>
          <w:szCs w:val="20"/>
        </w:rPr>
        <w:t>Meeting Attendees</w:t>
      </w:r>
      <w:proofErr w:type="gramStart"/>
      <w:r w:rsidRPr="00A22F62">
        <w:rPr>
          <w:rFonts w:ascii="Arial" w:hAnsi="Arial" w:cs="Arial"/>
          <w:b/>
          <w:sz w:val="20"/>
          <w:szCs w:val="20"/>
        </w:rPr>
        <w:t>:  (</w:t>
      </w:r>
      <w:proofErr w:type="gramEnd"/>
      <w:r w:rsidRPr="00A22F62">
        <w:rPr>
          <w:rFonts w:ascii="Arial" w:hAnsi="Arial" w:cs="Arial"/>
          <w:b/>
          <w:sz w:val="20"/>
          <w:szCs w:val="20"/>
        </w:rPr>
        <w:t>bold indicates Subcommittee Chair)</w:t>
      </w:r>
    </w:p>
    <w:p w14:paraId="6EC45640" w14:textId="77777777" w:rsidR="000D490A" w:rsidRDefault="000D490A" w:rsidP="006C02A8"/>
    <w:tbl>
      <w:tblPr>
        <w:tblpPr w:leftFromText="180" w:rightFromText="180" w:vertAnchor="text" w:horzAnchor="margin" w:tblpXSpec="center" w:tblpY="31"/>
        <w:tblOverlap w:val="never"/>
        <w:tblW w:w="78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410"/>
        <w:gridCol w:w="1170"/>
      </w:tblGrid>
      <w:tr w:rsidR="00BA17FB" w:rsidRPr="00F62FA8" w14:paraId="39A143D8" w14:textId="77777777" w:rsidTr="00392F67">
        <w:trPr>
          <w:cantSplit/>
          <w:tblHeader/>
        </w:trPr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7D2DC2A4" w14:textId="77777777" w:rsidR="00BA17FB" w:rsidRPr="00AA4B13" w:rsidRDefault="00BA17FB" w:rsidP="006C02A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88453029"/>
            <w:r w:rsidRPr="00AA4B13">
              <w:rPr>
                <w:rFonts w:ascii="Arial" w:hAnsi="Arial" w:cs="Arial"/>
                <w:b/>
                <w:sz w:val="20"/>
                <w:szCs w:val="20"/>
              </w:rPr>
              <w:t>Attendee</w:t>
            </w:r>
          </w:p>
        </w:tc>
        <w:tc>
          <w:tcPr>
            <w:tcW w:w="441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5F911546" w14:textId="77777777" w:rsidR="00BA17FB" w:rsidRPr="00AA4B13" w:rsidRDefault="00BA17FB" w:rsidP="006C02A8">
            <w:pPr>
              <w:pStyle w:val="Header"/>
              <w:tabs>
                <w:tab w:val="clear" w:pos="4680"/>
                <w:tab w:val="clear" w:pos="93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AA4B13">
              <w:rPr>
                <w:rFonts w:ascii="Arial" w:hAnsi="Arial" w:cs="Arial"/>
                <w:b/>
                <w:sz w:val="20"/>
                <w:szCs w:val="20"/>
              </w:rPr>
              <w:t>Organization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</w:tcPr>
          <w:p w14:paraId="5BE9F678" w14:textId="73E58BBA" w:rsidR="00BA17FB" w:rsidRDefault="00D3546D" w:rsidP="009D25E8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3/20</w:t>
            </w:r>
            <w:r w:rsidR="00392F67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</w:tc>
      </w:tr>
      <w:bookmarkEnd w:id="1"/>
      <w:tr w:rsidR="00BA17FB" w:rsidRPr="00F62FA8" w14:paraId="41993334" w14:textId="77777777" w:rsidTr="00392F6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AB47EAC" w14:textId="77777777" w:rsidR="00BA17FB" w:rsidRPr="00AA4B13" w:rsidRDefault="00BA17FB" w:rsidP="006C02A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A4B13">
              <w:rPr>
                <w:rFonts w:ascii="Arial" w:hAnsi="Arial" w:cs="Arial"/>
                <w:b/>
                <w:sz w:val="20"/>
                <w:szCs w:val="20"/>
                <w:u w:val="single"/>
              </w:rPr>
              <w:t>Pipelines: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796C7814" w14:textId="77777777" w:rsidR="00BA17FB" w:rsidRPr="00AA4B13" w:rsidRDefault="00BA17FB" w:rsidP="006C02A8">
            <w:pPr>
              <w:pStyle w:val="Header"/>
              <w:tabs>
                <w:tab w:val="clear" w:pos="4680"/>
                <w:tab w:val="clear" w:pos="9360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147912C" w14:textId="77777777" w:rsidR="00BA17FB" w:rsidRPr="00AA4B13" w:rsidRDefault="00BA17FB" w:rsidP="009D25E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7FB" w:rsidRPr="00DD7AED" w14:paraId="60823253" w14:textId="77777777" w:rsidTr="00392F67">
        <w:tc>
          <w:tcPr>
            <w:tcW w:w="2268" w:type="dxa"/>
            <w:tcBorders>
              <w:top w:val="single" w:sz="4" w:space="0" w:color="auto"/>
            </w:tcBorders>
          </w:tcPr>
          <w:p w14:paraId="2D4E3326" w14:textId="77777777" w:rsidR="00BA17FB" w:rsidRDefault="00BA17FB" w:rsidP="009D25E8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Christopher Burden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2C0D09CE" w14:textId="77777777" w:rsidR="00BA17FB" w:rsidRDefault="00BA17FB" w:rsidP="009D25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Enbridge (U.S.) Inc.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B3DE4E1" w14:textId="77777777" w:rsidR="00BA17FB" w:rsidRDefault="00BA17FB" w:rsidP="009D25E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F97371" w:rsidRPr="00DD7AED" w14:paraId="07684012" w14:textId="77777777" w:rsidTr="00392F67">
        <w:tc>
          <w:tcPr>
            <w:tcW w:w="2268" w:type="dxa"/>
            <w:tcBorders>
              <w:top w:val="single" w:sz="4" w:space="0" w:color="auto"/>
            </w:tcBorders>
          </w:tcPr>
          <w:p w14:paraId="6072B446" w14:textId="02A99291" w:rsidR="00F97371" w:rsidRDefault="00F97371" w:rsidP="009D25E8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Charles Couch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2B7ABBF2" w14:textId="5D52C6EE" w:rsidR="00F97371" w:rsidRDefault="00F97371" w:rsidP="009D25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DCP Midstream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1E88F694" w14:textId="232C5639" w:rsidR="00F97371" w:rsidRDefault="00F97371" w:rsidP="009D25E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BA17FB" w:rsidRPr="00DD7AED" w14:paraId="570DBD0E" w14:textId="77777777" w:rsidTr="00392F67">
        <w:tc>
          <w:tcPr>
            <w:tcW w:w="2268" w:type="dxa"/>
            <w:tcBorders>
              <w:top w:val="single" w:sz="4" w:space="0" w:color="auto"/>
            </w:tcBorders>
          </w:tcPr>
          <w:p w14:paraId="664438EA" w14:textId="77777777" w:rsidR="00BA17FB" w:rsidRPr="00AA4B13" w:rsidRDefault="00BA17FB" w:rsidP="009D25E8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AA4B13">
              <w:rPr>
                <w:rFonts w:ascii="Arial" w:hAnsi="Arial" w:cs="Arial"/>
                <w:bCs/>
                <w:sz w:val="20"/>
                <w:szCs w:val="20"/>
              </w:rPr>
              <w:t>Micki Hoffee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62484D43" w14:textId="77777777" w:rsidR="00BA17FB" w:rsidRPr="00AA4B13" w:rsidRDefault="00BA17FB" w:rsidP="009D25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Northern Natural Gas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AC8DE88" w14:textId="77777777" w:rsidR="00BA17FB" w:rsidRPr="00AA4B13" w:rsidRDefault="001D210E" w:rsidP="009D25E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BA17FB" w:rsidRPr="00F62FA8" w14:paraId="763334E7" w14:textId="77777777" w:rsidTr="00392F67">
        <w:tc>
          <w:tcPr>
            <w:tcW w:w="2268" w:type="dxa"/>
            <w:tcBorders>
              <w:top w:val="single" w:sz="4" w:space="0" w:color="auto"/>
            </w:tcBorders>
          </w:tcPr>
          <w:p w14:paraId="451A9E06" w14:textId="77777777" w:rsidR="00BA17FB" w:rsidRPr="00AA4B13" w:rsidRDefault="00BA17FB" w:rsidP="009D25E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B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Rachel Hogge 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292D2126" w14:textId="77777777" w:rsidR="00BA17FB" w:rsidRPr="00AA4B13" w:rsidRDefault="00BA17FB" w:rsidP="009D25E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AA4B13">
              <w:rPr>
                <w:rFonts w:ascii="Arial" w:hAnsi="Arial" w:cs="Arial"/>
                <w:b/>
                <w:sz w:val="20"/>
                <w:szCs w:val="20"/>
              </w:rPr>
              <w:t xml:space="preserve">Dominion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Energy </w:t>
            </w:r>
            <w:r w:rsidRPr="00AA4B13">
              <w:rPr>
                <w:rFonts w:ascii="Arial" w:hAnsi="Arial" w:cs="Arial"/>
                <w:b/>
                <w:sz w:val="20"/>
                <w:szCs w:val="20"/>
              </w:rPr>
              <w:t>Transmission Inc.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435D87E5" w14:textId="77777777" w:rsidR="00BA17FB" w:rsidRPr="00AA4B13" w:rsidRDefault="00BA17FB" w:rsidP="009D25E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BA17FB" w:rsidRPr="00544597" w14:paraId="4ABA6EBC" w14:textId="77777777" w:rsidTr="00392F67">
        <w:tc>
          <w:tcPr>
            <w:tcW w:w="2268" w:type="dxa"/>
            <w:tcBorders>
              <w:top w:val="single" w:sz="4" w:space="0" w:color="auto"/>
            </w:tcBorders>
          </w:tcPr>
          <w:p w14:paraId="25818485" w14:textId="77777777" w:rsidR="00BA17FB" w:rsidRPr="00AA4B13" w:rsidRDefault="00BA17FB" w:rsidP="00CC0B54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AA4B13">
              <w:rPr>
                <w:rFonts w:ascii="Arial" w:hAnsi="Arial" w:cs="Arial"/>
                <w:bCs/>
                <w:sz w:val="20"/>
                <w:szCs w:val="20"/>
              </w:rPr>
              <w:t>Nichole Lopez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74C5ACDE" w14:textId="77777777" w:rsidR="00BA17FB" w:rsidRPr="00AA4B13" w:rsidRDefault="00BA17FB" w:rsidP="00CC0B5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4B13">
              <w:rPr>
                <w:rFonts w:ascii="Arial" w:hAnsi="Arial" w:cs="Arial"/>
                <w:sz w:val="20"/>
                <w:szCs w:val="20"/>
              </w:rPr>
              <w:t>Kinder Morgan Inc.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E85B696" w14:textId="201DFC65" w:rsidR="00BA17FB" w:rsidRPr="00995BAC" w:rsidRDefault="00BA17FB" w:rsidP="00CC0B5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804F5A" w:rsidRPr="00544597" w14:paraId="55865753" w14:textId="77777777" w:rsidTr="00392F67">
        <w:tc>
          <w:tcPr>
            <w:tcW w:w="2268" w:type="dxa"/>
            <w:tcBorders>
              <w:top w:val="single" w:sz="4" w:space="0" w:color="auto"/>
            </w:tcBorders>
          </w:tcPr>
          <w:p w14:paraId="6D36FEC2" w14:textId="77777777" w:rsidR="00804F5A" w:rsidRPr="00AA4B13" w:rsidRDefault="00804F5A" w:rsidP="00804F5A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AA4B13">
              <w:rPr>
                <w:rFonts w:ascii="Arial" w:hAnsi="Arial" w:cs="Arial"/>
                <w:bCs/>
                <w:sz w:val="20"/>
                <w:szCs w:val="20"/>
              </w:rPr>
              <w:t>Marcy McCain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71D837DC" w14:textId="77777777" w:rsidR="00804F5A" w:rsidRPr="00AA4B13" w:rsidRDefault="00804F5A" w:rsidP="00804F5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Enbridge (U.S.) Inc.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EE3D59B" w14:textId="77777777" w:rsidR="00804F5A" w:rsidRPr="00AA4B13" w:rsidRDefault="001D210E" w:rsidP="00804F5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  <w:r>
              <w:rPr>
                <w:rFonts w:ascii="Arial" w:hAnsi="Arial" w:cs="Arial"/>
                <w:sz w:val="20"/>
                <w:szCs w:val="20"/>
              </w:rPr>
              <w:t>NV</w:t>
            </w:r>
          </w:p>
        </w:tc>
      </w:tr>
      <w:tr w:rsidR="00BA17FB" w:rsidRPr="00544597" w14:paraId="05ED6804" w14:textId="77777777" w:rsidTr="00392F67">
        <w:tc>
          <w:tcPr>
            <w:tcW w:w="2268" w:type="dxa"/>
            <w:tcBorders>
              <w:top w:val="single" w:sz="4" w:space="0" w:color="auto"/>
            </w:tcBorders>
          </w:tcPr>
          <w:p w14:paraId="1DD0F7F3" w14:textId="77777777" w:rsidR="00BA17FB" w:rsidRPr="00AA4B13" w:rsidRDefault="00BA17FB" w:rsidP="009D25E8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AA4B13">
              <w:rPr>
                <w:rFonts w:ascii="Arial" w:hAnsi="Arial" w:cs="Arial"/>
                <w:bCs/>
                <w:sz w:val="20"/>
                <w:szCs w:val="20"/>
              </w:rPr>
              <w:t>Steve McCord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74C4F539" w14:textId="191B4E4A" w:rsidR="00BA17FB" w:rsidRPr="00AA4B13" w:rsidRDefault="00F97371" w:rsidP="009D25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TC Energy Corporation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430084A4" w14:textId="77777777" w:rsidR="00BA17FB" w:rsidRPr="00AA4B13" w:rsidRDefault="00BA17FB" w:rsidP="009D25E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BA17FB" w:rsidRPr="00A22F62" w14:paraId="2B7FCC79" w14:textId="77777777" w:rsidTr="00392F67">
        <w:tc>
          <w:tcPr>
            <w:tcW w:w="2268" w:type="dxa"/>
            <w:tcBorders>
              <w:top w:val="single" w:sz="4" w:space="0" w:color="auto"/>
            </w:tcBorders>
          </w:tcPr>
          <w:p w14:paraId="7FBC0C29" w14:textId="77777777" w:rsidR="00BA17FB" w:rsidRPr="000D379D" w:rsidRDefault="00BA17FB" w:rsidP="009D25E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Kim Van Pelt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6C2B6F43" w14:textId="77777777" w:rsidR="00BA17FB" w:rsidRPr="00AA4B13" w:rsidRDefault="00BA17FB" w:rsidP="009D25E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Boardwalk Pipeline</w:t>
            </w:r>
            <w:r w:rsidR="00804F5A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9584C9B" w14:textId="77777777" w:rsidR="00BA17FB" w:rsidRPr="00AA4B13" w:rsidRDefault="00BA17FB" w:rsidP="009D25E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BA17FB" w:rsidRPr="00F62FA8" w14:paraId="74B06933" w14:textId="77777777" w:rsidTr="00392F67">
        <w:tc>
          <w:tcPr>
            <w:tcW w:w="2268" w:type="dxa"/>
          </w:tcPr>
          <w:p w14:paraId="60D40297" w14:textId="77777777" w:rsidR="00BA17FB" w:rsidRPr="00AA4B13" w:rsidRDefault="00BA17FB" w:rsidP="009D25E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410" w:type="dxa"/>
          </w:tcPr>
          <w:p w14:paraId="40744361" w14:textId="77777777" w:rsidR="00BA17FB" w:rsidRPr="00AA4B13" w:rsidRDefault="00BA17FB" w:rsidP="009D25E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4749C8FD" w14:textId="77777777" w:rsidR="00BA17FB" w:rsidRPr="00AA4B13" w:rsidRDefault="00BA17FB" w:rsidP="009D25E8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17FB" w:rsidRPr="00F62FA8" w14:paraId="5659EBE7" w14:textId="77777777" w:rsidTr="00392F67">
        <w:tc>
          <w:tcPr>
            <w:tcW w:w="2268" w:type="dxa"/>
          </w:tcPr>
          <w:p w14:paraId="2EC0BAD2" w14:textId="77777777" w:rsidR="00BA17FB" w:rsidRPr="00AA4B13" w:rsidRDefault="00BA17FB" w:rsidP="009D25E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A4B1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Services:</w:t>
            </w:r>
          </w:p>
        </w:tc>
        <w:tc>
          <w:tcPr>
            <w:tcW w:w="4410" w:type="dxa"/>
          </w:tcPr>
          <w:p w14:paraId="32CBD658" w14:textId="77777777" w:rsidR="00BA17FB" w:rsidRPr="00AA4B13" w:rsidRDefault="00BA17FB" w:rsidP="009D25E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50EAAF75" w14:textId="77777777" w:rsidR="00BA17FB" w:rsidRPr="00AA4B13" w:rsidRDefault="00BA17FB" w:rsidP="009D25E8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17FB" w:rsidRPr="00FD1265" w14:paraId="2552030D" w14:textId="77777777" w:rsidTr="00392F67">
        <w:tc>
          <w:tcPr>
            <w:tcW w:w="2268" w:type="dxa"/>
          </w:tcPr>
          <w:p w14:paraId="52BBD2EF" w14:textId="77777777" w:rsidR="00BA17FB" w:rsidRPr="00FD1265" w:rsidRDefault="00BA17FB" w:rsidP="009D25E8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10" w:type="dxa"/>
          </w:tcPr>
          <w:p w14:paraId="0A9808BF" w14:textId="77777777" w:rsidR="00BA17FB" w:rsidRPr="00FD1265" w:rsidRDefault="00BA17FB" w:rsidP="009D25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5944CC6" w14:textId="77777777" w:rsidR="00BA17FB" w:rsidRPr="00FD1265" w:rsidRDefault="00BA17FB" w:rsidP="009D25E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7FB" w:rsidRPr="00F62FA8" w14:paraId="197F363F" w14:textId="77777777" w:rsidTr="00392F67">
        <w:tc>
          <w:tcPr>
            <w:tcW w:w="2268" w:type="dxa"/>
          </w:tcPr>
          <w:p w14:paraId="564BC943" w14:textId="77777777" w:rsidR="00BA17FB" w:rsidRPr="00AA4B13" w:rsidRDefault="00BA17FB" w:rsidP="009D25E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A4B1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Producers:</w:t>
            </w:r>
          </w:p>
        </w:tc>
        <w:tc>
          <w:tcPr>
            <w:tcW w:w="4410" w:type="dxa"/>
          </w:tcPr>
          <w:p w14:paraId="3474EA61" w14:textId="77777777" w:rsidR="00BA17FB" w:rsidRPr="00AA4B13" w:rsidRDefault="00BA17FB" w:rsidP="009D25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4505951" w14:textId="77777777" w:rsidR="00BA17FB" w:rsidRPr="00AA4B13" w:rsidRDefault="00BA17FB" w:rsidP="009D25E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7FB" w:rsidRPr="00F62FA8" w14:paraId="46E5305C" w14:textId="77777777" w:rsidTr="00392F67">
        <w:tc>
          <w:tcPr>
            <w:tcW w:w="2268" w:type="dxa"/>
          </w:tcPr>
          <w:p w14:paraId="4050BCBE" w14:textId="77777777" w:rsidR="00BA17FB" w:rsidRPr="00AA4B13" w:rsidRDefault="00BA17FB" w:rsidP="009D25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14:paraId="7465A527" w14:textId="77777777" w:rsidR="00BA17FB" w:rsidRPr="00AA4B13" w:rsidRDefault="00BA17FB" w:rsidP="009D25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A7DCB17" w14:textId="77777777" w:rsidR="00BA17FB" w:rsidRPr="00AA4B13" w:rsidRDefault="00BA17FB" w:rsidP="009D25E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7FB" w:rsidRPr="00F62FA8" w14:paraId="330127BE" w14:textId="77777777" w:rsidTr="00392F67">
        <w:tc>
          <w:tcPr>
            <w:tcW w:w="2268" w:type="dxa"/>
          </w:tcPr>
          <w:p w14:paraId="617D0EC3" w14:textId="77777777" w:rsidR="00BA17FB" w:rsidRPr="00AA4B13" w:rsidRDefault="00BA17FB" w:rsidP="009D25E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A4B13">
              <w:rPr>
                <w:rFonts w:ascii="Arial" w:hAnsi="Arial" w:cs="Arial"/>
                <w:b/>
                <w:sz w:val="20"/>
                <w:szCs w:val="20"/>
                <w:u w:val="single"/>
              </w:rPr>
              <w:t>End Users:</w:t>
            </w:r>
          </w:p>
        </w:tc>
        <w:tc>
          <w:tcPr>
            <w:tcW w:w="4410" w:type="dxa"/>
          </w:tcPr>
          <w:p w14:paraId="15AC4AC6" w14:textId="77777777" w:rsidR="00BA17FB" w:rsidRPr="00AA4B13" w:rsidRDefault="00BA17FB" w:rsidP="009D25E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0DBD520B" w14:textId="77777777" w:rsidR="00BA17FB" w:rsidRPr="00AA4B13" w:rsidRDefault="00BA17FB" w:rsidP="009D25E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7FB" w:rsidRPr="00F62FA8" w14:paraId="36F7E784" w14:textId="77777777" w:rsidTr="00392F67">
        <w:trPr>
          <w:trHeight w:val="215"/>
        </w:trPr>
        <w:tc>
          <w:tcPr>
            <w:tcW w:w="2268" w:type="dxa"/>
          </w:tcPr>
          <w:p w14:paraId="4E5E8342" w14:textId="77777777" w:rsidR="00BA17FB" w:rsidRPr="00AA4B13" w:rsidRDefault="00BA17FB" w:rsidP="009D25E8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14:paraId="1ADE4FA6" w14:textId="77777777" w:rsidR="00BA17FB" w:rsidRPr="00AA4B13" w:rsidRDefault="00BA17FB" w:rsidP="009D25E8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DA25085" w14:textId="77777777" w:rsidR="00BA17FB" w:rsidRPr="00AA4B13" w:rsidRDefault="00BA17FB" w:rsidP="009D25E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7FB" w:rsidRPr="00F62FA8" w14:paraId="607055FF" w14:textId="77777777" w:rsidTr="00392F67">
        <w:trPr>
          <w:trHeight w:val="376"/>
        </w:trPr>
        <w:tc>
          <w:tcPr>
            <w:tcW w:w="2268" w:type="dxa"/>
          </w:tcPr>
          <w:p w14:paraId="5F798DB1" w14:textId="77777777" w:rsidR="00BA17FB" w:rsidRPr="00AA4B13" w:rsidRDefault="00BA17FB" w:rsidP="009D25E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A4B1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LDCs:</w:t>
            </w:r>
          </w:p>
        </w:tc>
        <w:tc>
          <w:tcPr>
            <w:tcW w:w="4410" w:type="dxa"/>
          </w:tcPr>
          <w:p w14:paraId="553D97DD" w14:textId="77777777" w:rsidR="00BA17FB" w:rsidRPr="00AA4B13" w:rsidRDefault="00BA17FB" w:rsidP="009D25E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36F7EDF3" w14:textId="77777777" w:rsidR="00BA17FB" w:rsidRPr="00AA4B13" w:rsidRDefault="00BA17FB" w:rsidP="009D25E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7FB" w:rsidRPr="00F62FA8" w14:paraId="1E977A23" w14:textId="77777777" w:rsidTr="00392F67">
        <w:tc>
          <w:tcPr>
            <w:tcW w:w="2268" w:type="dxa"/>
          </w:tcPr>
          <w:p w14:paraId="50A005DB" w14:textId="77777777" w:rsidR="00BA17FB" w:rsidRPr="000815B6" w:rsidRDefault="00BA17FB" w:rsidP="009D25E8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10" w:type="dxa"/>
          </w:tcPr>
          <w:p w14:paraId="260D83D1" w14:textId="77777777" w:rsidR="00BA17FB" w:rsidRDefault="00BA17FB" w:rsidP="009D25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F86B9EC" w14:textId="77777777" w:rsidR="00BA17FB" w:rsidRPr="00AA4B13" w:rsidRDefault="00BA17FB" w:rsidP="009D25E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7FB" w:rsidRPr="00F62FA8" w14:paraId="5A3B5D92" w14:textId="77777777" w:rsidTr="00392F67">
        <w:tc>
          <w:tcPr>
            <w:tcW w:w="2268" w:type="dxa"/>
          </w:tcPr>
          <w:p w14:paraId="34355DAB" w14:textId="77777777" w:rsidR="00BA17FB" w:rsidRPr="00AA4B13" w:rsidRDefault="00BA17FB" w:rsidP="009D25E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B1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Associations</w:t>
            </w:r>
            <w:r w:rsidRPr="00AA4B1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10" w:type="dxa"/>
          </w:tcPr>
          <w:p w14:paraId="7E573180" w14:textId="77777777" w:rsidR="00BA17FB" w:rsidRPr="00AA4B13" w:rsidRDefault="00BA17FB" w:rsidP="009D25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212E72B" w14:textId="77777777" w:rsidR="00BA17FB" w:rsidRPr="00AA4B13" w:rsidRDefault="00BA17FB" w:rsidP="009D25E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7FB" w:rsidRPr="00F62FA8" w14:paraId="3E98B5DA" w14:textId="77777777" w:rsidTr="00392F67">
        <w:tc>
          <w:tcPr>
            <w:tcW w:w="2268" w:type="dxa"/>
          </w:tcPr>
          <w:p w14:paraId="32819B1B" w14:textId="77777777" w:rsidR="00BA17FB" w:rsidRPr="00AA4B13" w:rsidRDefault="00BA17FB" w:rsidP="009D25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14:paraId="31283852" w14:textId="77777777" w:rsidR="00BA17FB" w:rsidRPr="00AA4B13" w:rsidRDefault="00BA17FB" w:rsidP="009D25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F056FA3" w14:textId="77777777" w:rsidR="00BA17FB" w:rsidRPr="00AA4B13" w:rsidRDefault="00BA17FB" w:rsidP="009D25E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854CEF" w14:textId="77777777" w:rsidR="000D490A" w:rsidRDefault="000D490A" w:rsidP="006C02A8">
      <w:pPr>
        <w:ind w:left="360" w:hanging="360"/>
      </w:pPr>
    </w:p>
    <w:p w14:paraId="2BE50D0C" w14:textId="77777777" w:rsidR="00BA17FB" w:rsidRDefault="00BA17FB" w:rsidP="006C02A8">
      <w:pPr>
        <w:ind w:left="360" w:hanging="360"/>
      </w:pPr>
    </w:p>
    <w:p w14:paraId="0D323CE2" w14:textId="77777777" w:rsidR="00BA17FB" w:rsidRDefault="00BA17FB" w:rsidP="006C02A8">
      <w:pPr>
        <w:ind w:left="360" w:hanging="360"/>
      </w:pPr>
    </w:p>
    <w:p w14:paraId="5B56746E" w14:textId="77777777" w:rsidR="00BA17FB" w:rsidRDefault="00BA17FB" w:rsidP="006C02A8">
      <w:pPr>
        <w:ind w:left="360" w:hanging="360"/>
      </w:pPr>
    </w:p>
    <w:p w14:paraId="1EBD80FF" w14:textId="77777777" w:rsidR="00BA17FB" w:rsidRDefault="00BA17FB" w:rsidP="006C02A8">
      <w:pPr>
        <w:ind w:left="360" w:hanging="360"/>
      </w:pPr>
    </w:p>
    <w:p w14:paraId="670A72BA" w14:textId="77777777" w:rsidR="00BA17FB" w:rsidRDefault="00BA17FB" w:rsidP="006C02A8">
      <w:pPr>
        <w:ind w:left="360" w:hanging="360"/>
      </w:pPr>
    </w:p>
    <w:p w14:paraId="16E03D56" w14:textId="77777777" w:rsidR="00BA17FB" w:rsidRDefault="00BA17FB" w:rsidP="006C02A8">
      <w:pPr>
        <w:ind w:left="360" w:hanging="360"/>
      </w:pPr>
    </w:p>
    <w:p w14:paraId="339DD812" w14:textId="77777777" w:rsidR="00BA17FB" w:rsidRDefault="00BA17FB" w:rsidP="006C02A8">
      <w:pPr>
        <w:ind w:left="360" w:hanging="360"/>
      </w:pPr>
    </w:p>
    <w:p w14:paraId="4976FD7C" w14:textId="77777777" w:rsidR="00BA17FB" w:rsidRDefault="00BA17FB" w:rsidP="006C02A8">
      <w:pPr>
        <w:ind w:left="360" w:hanging="360"/>
      </w:pPr>
    </w:p>
    <w:p w14:paraId="74E75ACE" w14:textId="77777777" w:rsidR="00BA17FB" w:rsidRDefault="00BA17FB" w:rsidP="006C02A8">
      <w:pPr>
        <w:ind w:left="360" w:hanging="360"/>
      </w:pPr>
    </w:p>
    <w:p w14:paraId="6A938C17" w14:textId="77777777" w:rsidR="00BA17FB" w:rsidRDefault="00BA17FB" w:rsidP="006C02A8">
      <w:pPr>
        <w:ind w:left="360" w:hanging="360"/>
      </w:pPr>
    </w:p>
    <w:p w14:paraId="397246EA" w14:textId="77777777" w:rsidR="00BA17FB" w:rsidRDefault="00BA17FB" w:rsidP="006C02A8">
      <w:pPr>
        <w:ind w:left="360" w:hanging="360"/>
      </w:pPr>
    </w:p>
    <w:p w14:paraId="701762CF" w14:textId="77777777" w:rsidR="00BA17FB" w:rsidRDefault="00BA17FB" w:rsidP="006C02A8">
      <w:pPr>
        <w:ind w:left="360" w:hanging="360"/>
      </w:pPr>
    </w:p>
    <w:p w14:paraId="4C369D4E" w14:textId="77777777" w:rsidR="00BA17FB" w:rsidRDefault="00BA17FB" w:rsidP="006C02A8">
      <w:pPr>
        <w:ind w:left="360" w:hanging="360"/>
      </w:pPr>
    </w:p>
    <w:p w14:paraId="663D87C9" w14:textId="77777777" w:rsidR="00BA17FB" w:rsidRDefault="00BA17FB" w:rsidP="006C02A8">
      <w:pPr>
        <w:ind w:left="360" w:hanging="360"/>
      </w:pPr>
    </w:p>
    <w:p w14:paraId="618F0AAD" w14:textId="77777777" w:rsidR="00BA17FB" w:rsidRDefault="00BA17FB" w:rsidP="006C02A8">
      <w:pPr>
        <w:ind w:left="360" w:hanging="360"/>
      </w:pPr>
    </w:p>
    <w:p w14:paraId="479974D3" w14:textId="77777777" w:rsidR="00BA17FB" w:rsidRDefault="00BA17FB" w:rsidP="006C02A8">
      <w:pPr>
        <w:ind w:left="360" w:hanging="360"/>
      </w:pPr>
    </w:p>
    <w:p w14:paraId="6523A4A8" w14:textId="77777777" w:rsidR="00BA17FB" w:rsidRDefault="00BA17FB" w:rsidP="006C02A8">
      <w:pPr>
        <w:ind w:left="360" w:hanging="360"/>
      </w:pPr>
    </w:p>
    <w:p w14:paraId="2370B15A" w14:textId="77777777" w:rsidR="00BA17FB" w:rsidRDefault="00BA17FB" w:rsidP="006C02A8">
      <w:pPr>
        <w:ind w:left="360" w:hanging="360"/>
      </w:pPr>
    </w:p>
    <w:p w14:paraId="355087E3" w14:textId="77777777" w:rsidR="00BA17FB" w:rsidRDefault="00BA17FB" w:rsidP="006C02A8">
      <w:pPr>
        <w:ind w:left="360" w:hanging="360"/>
      </w:pPr>
    </w:p>
    <w:p w14:paraId="6D79E029" w14:textId="77777777" w:rsidR="00BA17FB" w:rsidRDefault="00BA17FB" w:rsidP="006C02A8">
      <w:pPr>
        <w:ind w:left="360" w:hanging="360"/>
      </w:pPr>
    </w:p>
    <w:p w14:paraId="779976C8" w14:textId="77777777" w:rsidR="00BA17FB" w:rsidRDefault="00BA17FB" w:rsidP="006C02A8">
      <w:pPr>
        <w:ind w:left="360" w:hanging="360"/>
      </w:pPr>
    </w:p>
    <w:p w14:paraId="556EDA74" w14:textId="77777777" w:rsidR="00BA17FB" w:rsidRDefault="00BA17FB" w:rsidP="006C02A8">
      <w:pPr>
        <w:ind w:left="360" w:hanging="360"/>
      </w:pPr>
    </w:p>
    <w:p w14:paraId="18BF8177" w14:textId="77777777" w:rsidR="00BA17FB" w:rsidRDefault="00BA17FB" w:rsidP="006C02A8">
      <w:pPr>
        <w:ind w:left="360" w:hanging="360"/>
      </w:pPr>
    </w:p>
    <w:p w14:paraId="05D6663C" w14:textId="77777777" w:rsidR="00BA17FB" w:rsidRDefault="00BA17FB" w:rsidP="006C02A8">
      <w:pPr>
        <w:ind w:left="360" w:hanging="360"/>
      </w:pPr>
    </w:p>
    <w:p w14:paraId="0D1CC186" w14:textId="77777777" w:rsidR="00BA17FB" w:rsidRDefault="00BA17FB" w:rsidP="006C02A8">
      <w:pPr>
        <w:ind w:left="360" w:hanging="360"/>
      </w:pPr>
    </w:p>
    <w:p w14:paraId="2338EE39" w14:textId="77777777" w:rsidR="00BA17FB" w:rsidRDefault="00BA17FB" w:rsidP="006C02A8">
      <w:pPr>
        <w:ind w:left="360" w:hanging="360"/>
      </w:pPr>
    </w:p>
    <w:p w14:paraId="62D71AB7" w14:textId="77777777" w:rsidR="00FD1265" w:rsidRPr="009D25E8" w:rsidRDefault="00410B29" w:rsidP="00F97371">
      <w:pPr>
        <w:rPr>
          <w:rFonts w:ascii="Arial" w:hAnsi="Arial" w:cs="Arial"/>
          <w:sz w:val="20"/>
          <w:szCs w:val="20"/>
        </w:rPr>
      </w:pPr>
      <w:r w:rsidRPr="00410B29">
        <w:rPr>
          <w:rFonts w:ascii="Arial" w:hAnsi="Arial" w:cs="Arial"/>
          <w:sz w:val="20"/>
          <w:szCs w:val="20"/>
        </w:rPr>
        <w:t>NV – no vote</w:t>
      </w:r>
    </w:p>
    <w:p w14:paraId="7128BBD7" w14:textId="77777777" w:rsidR="006C02A8" w:rsidRDefault="006C02A8">
      <w:pPr>
        <w:ind w:left="360" w:hanging="360"/>
      </w:pPr>
    </w:p>
    <w:sectPr w:rsidR="006C02A8" w:rsidSect="00FA13A3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969B9" w14:textId="77777777" w:rsidR="00394D58" w:rsidRDefault="00394D58">
      <w:r>
        <w:separator/>
      </w:r>
    </w:p>
  </w:endnote>
  <w:endnote w:type="continuationSeparator" w:id="0">
    <w:p w14:paraId="0E755C3F" w14:textId="77777777" w:rsidR="00394D58" w:rsidRDefault="0039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12049" w14:textId="77777777" w:rsidR="00EF6768" w:rsidRDefault="00EF6768">
    <w:pPr>
      <w:pStyle w:val="Footer"/>
      <w:jc w:val="right"/>
    </w:pPr>
    <w:r>
      <w:t xml:space="preserve">Page </w:t>
    </w:r>
    <w:r w:rsidR="00A46FA2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A46FA2">
      <w:rPr>
        <w:b/>
        <w:sz w:val="24"/>
        <w:szCs w:val="24"/>
      </w:rPr>
      <w:fldChar w:fldCharType="separate"/>
    </w:r>
    <w:r w:rsidR="00A93558">
      <w:rPr>
        <w:b/>
        <w:noProof/>
      </w:rPr>
      <w:t>1</w:t>
    </w:r>
    <w:r w:rsidR="00A46FA2">
      <w:rPr>
        <w:b/>
        <w:sz w:val="24"/>
        <w:szCs w:val="24"/>
      </w:rPr>
      <w:fldChar w:fldCharType="end"/>
    </w:r>
    <w:r>
      <w:t xml:space="preserve"> of </w:t>
    </w:r>
    <w:r w:rsidR="00A46FA2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A46FA2">
      <w:rPr>
        <w:b/>
        <w:sz w:val="24"/>
        <w:szCs w:val="24"/>
      </w:rPr>
      <w:fldChar w:fldCharType="separate"/>
    </w:r>
    <w:r w:rsidR="00A93558">
      <w:rPr>
        <w:b/>
        <w:noProof/>
      </w:rPr>
      <w:t>5</w:t>
    </w:r>
    <w:r w:rsidR="00A46FA2">
      <w:rPr>
        <w:b/>
        <w:sz w:val="24"/>
        <w:szCs w:val="24"/>
      </w:rPr>
      <w:fldChar w:fldCharType="end"/>
    </w:r>
  </w:p>
  <w:p w14:paraId="680053E1" w14:textId="77777777" w:rsidR="00EF6768" w:rsidRDefault="00EF67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B0D62" w14:textId="77777777" w:rsidR="00394D58" w:rsidRDefault="00394D58">
      <w:r>
        <w:separator/>
      </w:r>
    </w:p>
  </w:footnote>
  <w:footnote w:type="continuationSeparator" w:id="0">
    <w:p w14:paraId="3A947E9A" w14:textId="77777777" w:rsidR="00394D58" w:rsidRDefault="00394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04647" w14:textId="77777777" w:rsidR="00EF6768" w:rsidRDefault="00EF6768">
    <w:pPr>
      <w:tabs>
        <w:tab w:val="center" w:pos="4320"/>
        <w:tab w:val="right" w:pos="8640"/>
      </w:tabs>
      <w:spacing w:before="100"/>
      <w:jc w:val="right"/>
      <w:rPr>
        <w:rFonts w:ascii="Arial" w:hAnsi="Arial" w:cs="Arial"/>
        <w:b/>
        <w:snapToGrid w:val="0"/>
        <w:sz w:val="28"/>
      </w:rPr>
    </w:pPr>
  </w:p>
  <w:p w14:paraId="5754F67F" w14:textId="77777777" w:rsidR="00EF6768" w:rsidRDefault="00144D18">
    <w:pPr>
      <w:tabs>
        <w:tab w:val="center" w:pos="4320"/>
        <w:tab w:val="right" w:pos="8640"/>
      </w:tabs>
      <w:spacing w:before="100"/>
      <w:jc w:val="right"/>
      <w:rPr>
        <w:rFonts w:ascii="Arial" w:hAnsi="Arial" w:cs="Arial"/>
        <w:b/>
        <w:snapToGrid w:val="0"/>
        <w:sz w:val="28"/>
      </w:rPr>
    </w:pPr>
    <w:r>
      <w:rPr>
        <w:rFonts w:ascii="Arial" w:hAnsi="Arial" w:cs="Arial"/>
        <w:b/>
        <w:noProof/>
        <w:sz w:val="28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DAD32A4" wp14:editId="087CA4FC">
              <wp:simplePos x="0" y="0"/>
              <wp:positionH relativeFrom="page">
                <wp:posOffset>965835</wp:posOffset>
              </wp:positionH>
              <wp:positionV relativeFrom="page">
                <wp:posOffset>459740</wp:posOffset>
              </wp:positionV>
              <wp:extent cx="1690370" cy="1485900"/>
              <wp:effectExtent l="0" t="0" r="508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8"/>
                      <wps:cNvSpPr>
                        <a:spLocks noChangeArrowheads="1"/>
                      </wps:cNvSpPr>
                      <wps:spPr bwMode="auto">
                        <a:xfrm flipH="1">
                          <a:off x="1212" y="1838"/>
                          <a:ext cx="368" cy="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1FE23" w14:textId="77777777" w:rsidR="00EF6768" w:rsidRDefault="00EF6768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9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AD32A4" id="Group 7" o:spid="_x0000_s1026" style="position:absolute;left:0;text-align:left;margin-left:76.05pt;margin-top:36.2pt;width:133.1pt;height:117pt;flip:x;z-index:-251658240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">
              <v:rect id="Rectangle 8" o:spid="_x0000_s1027" style="position:absolute;left:1212;top:1838;width:368;height:580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" filled="f" stroked="f">
                <v:textbox style="mso-fit-shape-to-text:t" inset="0,0,0,0">
                  <w:txbxContent>
                    <w:p w14:paraId="30D1FE23" w14:textId="77777777" w:rsidR="00EF6768" w:rsidRDefault="00EF6768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style="position:absolute;left:1161;top:1804;width:7590;height:504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  <w:r w:rsidR="00EF6768">
      <w:rPr>
        <w:rFonts w:ascii="Arial" w:hAnsi="Arial" w:cs="Arial"/>
        <w:b/>
        <w:snapToGrid w:val="0"/>
        <w:sz w:val="28"/>
      </w:rPr>
      <w:t>North American Energy Standards Board</w:t>
    </w:r>
  </w:p>
  <w:p w14:paraId="718144C5" w14:textId="77777777" w:rsidR="00EF6768" w:rsidRDefault="00EF6768">
    <w:pPr>
      <w:tabs>
        <w:tab w:val="center" w:pos="4320"/>
        <w:tab w:val="right" w:pos="8640"/>
      </w:tabs>
      <w:jc w:val="right"/>
      <w:rPr>
        <w:rFonts w:ascii="Arial" w:hAnsi="Arial" w:cs="Arial"/>
        <w:snapToGrid w:val="0"/>
      </w:rPr>
    </w:pPr>
    <w:r>
      <w:rPr>
        <w:rFonts w:ascii="Arial" w:hAnsi="Arial" w:cs="Arial"/>
        <w:snapToGrid w:val="0"/>
      </w:rPr>
      <w:t>801 Travis, Suite 1675, Houston, Texas 77002</w:t>
    </w:r>
  </w:p>
  <w:p w14:paraId="07382338" w14:textId="77777777" w:rsidR="00EF6768" w:rsidRDefault="00EF6768">
    <w:pPr>
      <w:tabs>
        <w:tab w:val="center" w:pos="4320"/>
        <w:tab w:val="right" w:pos="8640"/>
      </w:tabs>
      <w:jc w:val="right"/>
      <w:rPr>
        <w:rFonts w:ascii="Arial" w:hAnsi="Arial" w:cs="Arial"/>
        <w:snapToGrid w:val="0"/>
      </w:rPr>
    </w:pPr>
    <w:r>
      <w:rPr>
        <w:rFonts w:ascii="Arial" w:hAnsi="Arial" w:cs="Arial"/>
        <w:snapToGrid w:val="0"/>
      </w:rPr>
      <w:t xml:space="preserve">Phone:  (713) 356-0060, Fax:  (713) 356-0067, E-mail: </w:t>
    </w:r>
    <w:smartTag w:uri="urn:schemas-microsoft-com:office:smarttags" w:element="date">
      <w:r>
        <w:rPr>
          <w:rFonts w:ascii="Arial" w:hAnsi="Arial" w:cs="Arial"/>
          <w:snapToGrid w:val="0"/>
        </w:rPr>
        <w:t>naesb@naesb.org</w:t>
      </w:r>
    </w:smartTag>
  </w:p>
  <w:p w14:paraId="0FABD352" w14:textId="77777777" w:rsidR="00EF6768" w:rsidRDefault="00EF6768">
    <w:pPr>
      <w:pStyle w:val="Title"/>
      <w:jc w:val="right"/>
      <w:rPr>
        <w:rFonts w:ascii="Arial" w:hAnsi="Arial"/>
        <w:b/>
        <w:sz w:val="22"/>
      </w:rPr>
    </w:pPr>
    <w:r>
      <w:rPr>
        <w:rFonts w:ascii="Arial" w:hAnsi="Arial" w:cs="Arial"/>
        <w:snapToGrid w:val="0"/>
        <w:sz w:val="20"/>
      </w:rPr>
      <w:t>Home Page: www.naesb.org</w:t>
    </w:r>
  </w:p>
  <w:p w14:paraId="4DD69833" w14:textId="77777777" w:rsidR="00EF6768" w:rsidRDefault="00EF6768">
    <w:pPr>
      <w:pStyle w:val="Title"/>
      <w:pBdr>
        <w:bottom w:val="single" w:sz="12" w:space="1" w:color="auto"/>
      </w:pBdr>
      <w:rPr>
        <w:rFonts w:ascii="Arial" w:hAnsi="Arial"/>
        <w:b/>
        <w:sz w:val="22"/>
      </w:rPr>
    </w:pPr>
  </w:p>
  <w:p w14:paraId="3C99CB32" w14:textId="77777777" w:rsidR="00EF6768" w:rsidRDefault="00EF67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160E1"/>
    <w:multiLevelType w:val="hybridMultilevel"/>
    <w:tmpl w:val="E37CB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6A3669"/>
    <w:multiLevelType w:val="hybridMultilevel"/>
    <w:tmpl w:val="3008F5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7346DC"/>
    <w:multiLevelType w:val="hybridMultilevel"/>
    <w:tmpl w:val="499410CA"/>
    <w:lvl w:ilvl="0" w:tplc="DC4E3B0C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3" w15:restartNumberingAfterBreak="0">
    <w:nsid w:val="23F36CB1"/>
    <w:multiLevelType w:val="hybridMultilevel"/>
    <w:tmpl w:val="4EEC0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56616E"/>
    <w:multiLevelType w:val="hybridMultilevel"/>
    <w:tmpl w:val="9384C0A8"/>
    <w:lvl w:ilvl="0" w:tplc="DC4E3B0C">
      <w:start w:val="1"/>
      <w:numFmt w:val="bullet"/>
      <w:lvlText w:val=""/>
      <w:lvlJc w:val="left"/>
      <w:pPr>
        <w:tabs>
          <w:tab w:val="num" w:pos="72"/>
        </w:tabs>
        <w:ind w:left="72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46FB7"/>
    <w:multiLevelType w:val="hybridMultilevel"/>
    <w:tmpl w:val="5B82F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773A57"/>
    <w:multiLevelType w:val="hybridMultilevel"/>
    <w:tmpl w:val="A46E93E4"/>
    <w:lvl w:ilvl="0" w:tplc="47C839BE">
      <w:start w:val="1"/>
      <w:numFmt w:val="lowerLetter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 w15:restartNumberingAfterBreak="0">
    <w:nsid w:val="2C352780"/>
    <w:multiLevelType w:val="hybridMultilevel"/>
    <w:tmpl w:val="0A6E7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7D0D33"/>
    <w:multiLevelType w:val="hybridMultilevel"/>
    <w:tmpl w:val="B8F659B4"/>
    <w:lvl w:ilvl="0" w:tplc="1A2ECFB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B25234"/>
    <w:multiLevelType w:val="hybridMultilevel"/>
    <w:tmpl w:val="DDF8FF8C"/>
    <w:lvl w:ilvl="0" w:tplc="2CFC1B0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812EAB"/>
    <w:multiLevelType w:val="hybridMultilevel"/>
    <w:tmpl w:val="8E20059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42DC24DE"/>
    <w:multiLevelType w:val="hybridMultilevel"/>
    <w:tmpl w:val="F65E1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9A77D3"/>
    <w:multiLevelType w:val="hybridMultilevel"/>
    <w:tmpl w:val="88EAF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095B58"/>
    <w:multiLevelType w:val="hybridMultilevel"/>
    <w:tmpl w:val="57781E22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4" w15:restartNumberingAfterBreak="0">
    <w:nsid w:val="53773CFC"/>
    <w:multiLevelType w:val="hybridMultilevel"/>
    <w:tmpl w:val="BF8CD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840753"/>
    <w:multiLevelType w:val="hybridMultilevel"/>
    <w:tmpl w:val="E3C0F560"/>
    <w:lvl w:ilvl="0" w:tplc="85E2C9AE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6" w15:restartNumberingAfterBreak="0">
    <w:nsid w:val="57732161"/>
    <w:multiLevelType w:val="hybridMultilevel"/>
    <w:tmpl w:val="85BCDE70"/>
    <w:lvl w:ilvl="0" w:tplc="8C9A566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F22ED"/>
    <w:multiLevelType w:val="hybridMultilevel"/>
    <w:tmpl w:val="481E386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64B53EE5"/>
    <w:multiLevelType w:val="hybridMultilevel"/>
    <w:tmpl w:val="1BAC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510F63"/>
    <w:multiLevelType w:val="hybridMultilevel"/>
    <w:tmpl w:val="C764CAC0"/>
    <w:lvl w:ilvl="0" w:tplc="BF50FF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4140703"/>
    <w:multiLevelType w:val="hybridMultilevel"/>
    <w:tmpl w:val="151C5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B69E7"/>
    <w:multiLevelType w:val="hybridMultilevel"/>
    <w:tmpl w:val="E85A5FD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7DD82A11"/>
    <w:multiLevelType w:val="hybridMultilevel"/>
    <w:tmpl w:val="04465A5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FEE2338"/>
    <w:multiLevelType w:val="hybridMultilevel"/>
    <w:tmpl w:val="A372B460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5"/>
  </w:num>
  <w:num w:numId="4">
    <w:abstractNumId w:val="4"/>
  </w:num>
  <w:num w:numId="5">
    <w:abstractNumId w:val="10"/>
  </w:num>
  <w:num w:numId="6">
    <w:abstractNumId w:val="13"/>
  </w:num>
  <w:num w:numId="7">
    <w:abstractNumId w:val="7"/>
  </w:num>
  <w:num w:numId="8">
    <w:abstractNumId w:val="9"/>
  </w:num>
  <w:num w:numId="9">
    <w:abstractNumId w:val="20"/>
  </w:num>
  <w:num w:numId="10">
    <w:abstractNumId w:val="17"/>
  </w:num>
  <w:num w:numId="11">
    <w:abstractNumId w:val="1"/>
  </w:num>
  <w:num w:numId="12">
    <w:abstractNumId w:val="8"/>
  </w:num>
  <w:num w:numId="13">
    <w:abstractNumId w:val="19"/>
  </w:num>
  <w:num w:numId="14">
    <w:abstractNumId w:val="6"/>
  </w:num>
  <w:num w:numId="15">
    <w:abstractNumId w:val="22"/>
  </w:num>
  <w:num w:numId="16">
    <w:abstractNumId w:val="16"/>
  </w:num>
  <w:num w:numId="17">
    <w:abstractNumId w:val="14"/>
  </w:num>
  <w:num w:numId="18">
    <w:abstractNumId w:val="11"/>
  </w:num>
  <w:num w:numId="19">
    <w:abstractNumId w:val="0"/>
  </w:num>
  <w:num w:numId="20">
    <w:abstractNumId w:val="12"/>
  </w:num>
  <w:num w:numId="21">
    <w:abstractNumId w:val="18"/>
  </w:num>
  <w:num w:numId="22">
    <w:abstractNumId w:val="23"/>
  </w:num>
  <w:num w:numId="23">
    <w:abstractNumId w:val="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96F"/>
    <w:rsid w:val="00000C54"/>
    <w:rsid w:val="00001624"/>
    <w:rsid w:val="00001BB8"/>
    <w:rsid w:val="00001BBA"/>
    <w:rsid w:val="00005BF1"/>
    <w:rsid w:val="00010ED6"/>
    <w:rsid w:val="00013696"/>
    <w:rsid w:val="000137AC"/>
    <w:rsid w:val="00015D8D"/>
    <w:rsid w:val="00016493"/>
    <w:rsid w:val="0001652C"/>
    <w:rsid w:val="000176BE"/>
    <w:rsid w:val="000201B9"/>
    <w:rsid w:val="00020DCA"/>
    <w:rsid w:val="00022AFA"/>
    <w:rsid w:val="0002332A"/>
    <w:rsid w:val="000241E7"/>
    <w:rsid w:val="0002424A"/>
    <w:rsid w:val="000242A2"/>
    <w:rsid w:val="00025305"/>
    <w:rsid w:val="00026014"/>
    <w:rsid w:val="00032A27"/>
    <w:rsid w:val="00033035"/>
    <w:rsid w:val="00034FF9"/>
    <w:rsid w:val="00036757"/>
    <w:rsid w:val="00036A03"/>
    <w:rsid w:val="00037967"/>
    <w:rsid w:val="00037E86"/>
    <w:rsid w:val="00040F0E"/>
    <w:rsid w:val="000413F5"/>
    <w:rsid w:val="000420E5"/>
    <w:rsid w:val="0004212F"/>
    <w:rsid w:val="0004584B"/>
    <w:rsid w:val="00045CF3"/>
    <w:rsid w:val="0004697E"/>
    <w:rsid w:val="000479CE"/>
    <w:rsid w:val="00050CB7"/>
    <w:rsid w:val="0005103F"/>
    <w:rsid w:val="00052E6A"/>
    <w:rsid w:val="000531A9"/>
    <w:rsid w:val="0005332A"/>
    <w:rsid w:val="00053C86"/>
    <w:rsid w:val="00060ABC"/>
    <w:rsid w:val="00060D58"/>
    <w:rsid w:val="0006115D"/>
    <w:rsid w:val="00061704"/>
    <w:rsid w:val="00063D42"/>
    <w:rsid w:val="00066CBC"/>
    <w:rsid w:val="00070660"/>
    <w:rsid w:val="00071622"/>
    <w:rsid w:val="00071FE9"/>
    <w:rsid w:val="0007234F"/>
    <w:rsid w:val="00074679"/>
    <w:rsid w:val="00075C63"/>
    <w:rsid w:val="00076CBC"/>
    <w:rsid w:val="00077A62"/>
    <w:rsid w:val="00080F2D"/>
    <w:rsid w:val="000815B6"/>
    <w:rsid w:val="00081B5E"/>
    <w:rsid w:val="0008271F"/>
    <w:rsid w:val="00082B8D"/>
    <w:rsid w:val="00083479"/>
    <w:rsid w:val="00083BAA"/>
    <w:rsid w:val="0008450B"/>
    <w:rsid w:val="0009065E"/>
    <w:rsid w:val="00090707"/>
    <w:rsid w:val="00091B7E"/>
    <w:rsid w:val="0009240B"/>
    <w:rsid w:val="00093209"/>
    <w:rsid w:val="0009469C"/>
    <w:rsid w:val="00095521"/>
    <w:rsid w:val="00096442"/>
    <w:rsid w:val="000964B1"/>
    <w:rsid w:val="000976E1"/>
    <w:rsid w:val="000A12EF"/>
    <w:rsid w:val="000A3E08"/>
    <w:rsid w:val="000A43BB"/>
    <w:rsid w:val="000A5FD5"/>
    <w:rsid w:val="000A6C2F"/>
    <w:rsid w:val="000B21F2"/>
    <w:rsid w:val="000B2F81"/>
    <w:rsid w:val="000B420D"/>
    <w:rsid w:val="000B4CB9"/>
    <w:rsid w:val="000B4D94"/>
    <w:rsid w:val="000B7AE8"/>
    <w:rsid w:val="000B7EFD"/>
    <w:rsid w:val="000C0388"/>
    <w:rsid w:val="000C1C2F"/>
    <w:rsid w:val="000C381A"/>
    <w:rsid w:val="000C508E"/>
    <w:rsid w:val="000C5738"/>
    <w:rsid w:val="000C5AE9"/>
    <w:rsid w:val="000C63A0"/>
    <w:rsid w:val="000D1833"/>
    <w:rsid w:val="000D379D"/>
    <w:rsid w:val="000D490A"/>
    <w:rsid w:val="000D7045"/>
    <w:rsid w:val="000D70FB"/>
    <w:rsid w:val="000D79EC"/>
    <w:rsid w:val="000E2B19"/>
    <w:rsid w:val="000E4AFE"/>
    <w:rsid w:val="000E69B6"/>
    <w:rsid w:val="000E7F56"/>
    <w:rsid w:val="000F054E"/>
    <w:rsid w:val="000F3139"/>
    <w:rsid w:val="000F59AC"/>
    <w:rsid w:val="000F5A4A"/>
    <w:rsid w:val="000F6D75"/>
    <w:rsid w:val="001016E9"/>
    <w:rsid w:val="00101A4B"/>
    <w:rsid w:val="0010693B"/>
    <w:rsid w:val="00106F69"/>
    <w:rsid w:val="00107007"/>
    <w:rsid w:val="00112B9E"/>
    <w:rsid w:val="00113F66"/>
    <w:rsid w:val="00114250"/>
    <w:rsid w:val="00114459"/>
    <w:rsid w:val="001170CF"/>
    <w:rsid w:val="00117785"/>
    <w:rsid w:val="00117B87"/>
    <w:rsid w:val="001209BF"/>
    <w:rsid w:val="00120AAF"/>
    <w:rsid w:val="00121CE4"/>
    <w:rsid w:val="00121D36"/>
    <w:rsid w:val="00123944"/>
    <w:rsid w:val="00126648"/>
    <w:rsid w:val="00127A82"/>
    <w:rsid w:val="00127B23"/>
    <w:rsid w:val="001335E5"/>
    <w:rsid w:val="0013497E"/>
    <w:rsid w:val="00135E11"/>
    <w:rsid w:val="00140D01"/>
    <w:rsid w:val="00140EB9"/>
    <w:rsid w:val="00143C66"/>
    <w:rsid w:val="00144D18"/>
    <w:rsid w:val="00146396"/>
    <w:rsid w:val="00146B08"/>
    <w:rsid w:val="00151570"/>
    <w:rsid w:val="00151A1C"/>
    <w:rsid w:val="00152A5C"/>
    <w:rsid w:val="00153A8B"/>
    <w:rsid w:val="0015445F"/>
    <w:rsid w:val="00157A76"/>
    <w:rsid w:val="00157EC0"/>
    <w:rsid w:val="00162019"/>
    <w:rsid w:val="00162770"/>
    <w:rsid w:val="00164676"/>
    <w:rsid w:val="00164E25"/>
    <w:rsid w:val="00167694"/>
    <w:rsid w:val="001713DE"/>
    <w:rsid w:val="00171CBE"/>
    <w:rsid w:val="00173F06"/>
    <w:rsid w:val="001743F4"/>
    <w:rsid w:val="0017683E"/>
    <w:rsid w:val="00181BF8"/>
    <w:rsid w:val="001850FE"/>
    <w:rsid w:val="001858F0"/>
    <w:rsid w:val="00186F94"/>
    <w:rsid w:val="00190CCC"/>
    <w:rsid w:val="001942B7"/>
    <w:rsid w:val="0019436F"/>
    <w:rsid w:val="001950B3"/>
    <w:rsid w:val="00195D6A"/>
    <w:rsid w:val="001966CC"/>
    <w:rsid w:val="001967D9"/>
    <w:rsid w:val="00196CF2"/>
    <w:rsid w:val="001A0DE9"/>
    <w:rsid w:val="001A1A61"/>
    <w:rsid w:val="001A529F"/>
    <w:rsid w:val="001A58B1"/>
    <w:rsid w:val="001A5D7A"/>
    <w:rsid w:val="001A757D"/>
    <w:rsid w:val="001B1560"/>
    <w:rsid w:val="001B19D1"/>
    <w:rsid w:val="001B37E9"/>
    <w:rsid w:val="001B54D7"/>
    <w:rsid w:val="001B55E5"/>
    <w:rsid w:val="001B6350"/>
    <w:rsid w:val="001C0D76"/>
    <w:rsid w:val="001C17A6"/>
    <w:rsid w:val="001C19AE"/>
    <w:rsid w:val="001C4ABD"/>
    <w:rsid w:val="001C68FF"/>
    <w:rsid w:val="001C6DF8"/>
    <w:rsid w:val="001C7CB1"/>
    <w:rsid w:val="001D09FF"/>
    <w:rsid w:val="001D210E"/>
    <w:rsid w:val="001D3724"/>
    <w:rsid w:val="001D510D"/>
    <w:rsid w:val="001D5D34"/>
    <w:rsid w:val="001D5FC5"/>
    <w:rsid w:val="001E272A"/>
    <w:rsid w:val="001E43A5"/>
    <w:rsid w:val="001E4F5E"/>
    <w:rsid w:val="001E634F"/>
    <w:rsid w:val="001E7E9F"/>
    <w:rsid w:val="001F0509"/>
    <w:rsid w:val="001F0879"/>
    <w:rsid w:val="001F1196"/>
    <w:rsid w:val="001F19F7"/>
    <w:rsid w:val="001F3D5A"/>
    <w:rsid w:val="001F3F7D"/>
    <w:rsid w:val="001F56C2"/>
    <w:rsid w:val="00200CB4"/>
    <w:rsid w:val="0020148B"/>
    <w:rsid w:val="00201D24"/>
    <w:rsid w:val="0020281B"/>
    <w:rsid w:val="00202DDC"/>
    <w:rsid w:val="00203684"/>
    <w:rsid w:val="0020459A"/>
    <w:rsid w:val="0020760A"/>
    <w:rsid w:val="00213661"/>
    <w:rsid w:val="00215673"/>
    <w:rsid w:val="00216489"/>
    <w:rsid w:val="00222F35"/>
    <w:rsid w:val="00223245"/>
    <w:rsid w:val="00223A35"/>
    <w:rsid w:val="00224FA5"/>
    <w:rsid w:val="002308A2"/>
    <w:rsid w:val="00230C38"/>
    <w:rsid w:val="00231117"/>
    <w:rsid w:val="0023255E"/>
    <w:rsid w:val="0023429C"/>
    <w:rsid w:val="00234FA3"/>
    <w:rsid w:val="002356C6"/>
    <w:rsid w:val="00237E3D"/>
    <w:rsid w:val="00241205"/>
    <w:rsid w:val="00241F76"/>
    <w:rsid w:val="002420D7"/>
    <w:rsid w:val="00242E20"/>
    <w:rsid w:val="00243754"/>
    <w:rsid w:val="002461BE"/>
    <w:rsid w:val="002462EA"/>
    <w:rsid w:val="00246348"/>
    <w:rsid w:val="002526D1"/>
    <w:rsid w:val="00252CDB"/>
    <w:rsid w:val="00253F48"/>
    <w:rsid w:val="0025495A"/>
    <w:rsid w:val="002552EB"/>
    <w:rsid w:val="0025596E"/>
    <w:rsid w:val="00260B18"/>
    <w:rsid w:val="002626F4"/>
    <w:rsid w:val="00264A6D"/>
    <w:rsid w:val="002661E9"/>
    <w:rsid w:val="002663E3"/>
    <w:rsid w:val="00270392"/>
    <w:rsid w:val="00272CE0"/>
    <w:rsid w:val="002737D9"/>
    <w:rsid w:val="00273F2A"/>
    <w:rsid w:val="00275312"/>
    <w:rsid w:val="00276334"/>
    <w:rsid w:val="00276800"/>
    <w:rsid w:val="00281084"/>
    <w:rsid w:val="002835ED"/>
    <w:rsid w:val="002853E5"/>
    <w:rsid w:val="002853F2"/>
    <w:rsid w:val="00285875"/>
    <w:rsid w:val="0028634C"/>
    <w:rsid w:val="00286687"/>
    <w:rsid w:val="002868BD"/>
    <w:rsid w:val="00287550"/>
    <w:rsid w:val="00287923"/>
    <w:rsid w:val="00290816"/>
    <w:rsid w:val="00291468"/>
    <w:rsid w:val="002966F6"/>
    <w:rsid w:val="00296741"/>
    <w:rsid w:val="002974F5"/>
    <w:rsid w:val="002A0DF4"/>
    <w:rsid w:val="002A1EB4"/>
    <w:rsid w:val="002A25EB"/>
    <w:rsid w:val="002A26FF"/>
    <w:rsid w:val="002A53F4"/>
    <w:rsid w:val="002A7A26"/>
    <w:rsid w:val="002A7F05"/>
    <w:rsid w:val="002B219A"/>
    <w:rsid w:val="002B4BFB"/>
    <w:rsid w:val="002B5F5B"/>
    <w:rsid w:val="002B76BF"/>
    <w:rsid w:val="002B7F2E"/>
    <w:rsid w:val="002C07D9"/>
    <w:rsid w:val="002C15A4"/>
    <w:rsid w:val="002C18C5"/>
    <w:rsid w:val="002C1BE4"/>
    <w:rsid w:val="002C2403"/>
    <w:rsid w:val="002C27BF"/>
    <w:rsid w:val="002C45BF"/>
    <w:rsid w:val="002C4A82"/>
    <w:rsid w:val="002C4E21"/>
    <w:rsid w:val="002C6E54"/>
    <w:rsid w:val="002C79EB"/>
    <w:rsid w:val="002C7B91"/>
    <w:rsid w:val="002D05F4"/>
    <w:rsid w:val="002D0A2B"/>
    <w:rsid w:val="002D123B"/>
    <w:rsid w:val="002D1360"/>
    <w:rsid w:val="002D1918"/>
    <w:rsid w:val="002D2143"/>
    <w:rsid w:val="002D249A"/>
    <w:rsid w:val="002D4511"/>
    <w:rsid w:val="002D5E9D"/>
    <w:rsid w:val="002D62EB"/>
    <w:rsid w:val="002D67D0"/>
    <w:rsid w:val="002D6B24"/>
    <w:rsid w:val="002E035D"/>
    <w:rsid w:val="002E0826"/>
    <w:rsid w:val="002E0D98"/>
    <w:rsid w:val="002E15D6"/>
    <w:rsid w:val="002E21E2"/>
    <w:rsid w:val="002E2E1A"/>
    <w:rsid w:val="002E30BA"/>
    <w:rsid w:val="002E35FF"/>
    <w:rsid w:val="002E413C"/>
    <w:rsid w:val="002E4DAE"/>
    <w:rsid w:val="002E5F92"/>
    <w:rsid w:val="002E78F2"/>
    <w:rsid w:val="002E7F46"/>
    <w:rsid w:val="002F0692"/>
    <w:rsid w:val="002F10F7"/>
    <w:rsid w:val="002F1B6A"/>
    <w:rsid w:val="002F3FF6"/>
    <w:rsid w:val="002F72BD"/>
    <w:rsid w:val="002F7497"/>
    <w:rsid w:val="00303FCC"/>
    <w:rsid w:val="00304F9D"/>
    <w:rsid w:val="003054A3"/>
    <w:rsid w:val="00305564"/>
    <w:rsid w:val="00305EA2"/>
    <w:rsid w:val="00307CD5"/>
    <w:rsid w:val="00311425"/>
    <w:rsid w:val="003150F6"/>
    <w:rsid w:val="003155AB"/>
    <w:rsid w:val="003157C6"/>
    <w:rsid w:val="0031595E"/>
    <w:rsid w:val="003178EA"/>
    <w:rsid w:val="003203C4"/>
    <w:rsid w:val="0032108B"/>
    <w:rsid w:val="00321432"/>
    <w:rsid w:val="0032168E"/>
    <w:rsid w:val="0032169D"/>
    <w:rsid w:val="003220E8"/>
    <w:rsid w:val="00323869"/>
    <w:rsid w:val="00323DB9"/>
    <w:rsid w:val="00324A91"/>
    <w:rsid w:val="00324D23"/>
    <w:rsid w:val="00325C76"/>
    <w:rsid w:val="00327652"/>
    <w:rsid w:val="00330745"/>
    <w:rsid w:val="00330779"/>
    <w:rsid w:val="00337570"/>
    <w:rsid w:val="00337CB9"/>
    <w:rsid w:val="00341245"/>
    <w:rsid w:val="003440DB"/>
    <w:rsid w:val="00344C34"/>
    <w:rsid w:val="00345AF3"/>
    <w:rsid w:val="00351064"/>
    <w:rsid w:val="00353DF8"/>
    <w:rsid w:val="00354321"/>
    <w:rsid w:val="00354BA7"/>
    <w:rsid w:val="00354E34"/>
    <w:rsid w:val="0035635A"/>
    <w:rsid w:val="00356852"/>
    <w:rsid w:val="003579BB"/>
    <w:rsid w:val="00357FEC"/>
    <w:rsid w:val="0036199F"/>
    <w:rsid w:val="003625C0"/>
    <w:rsid w:val="003643BF"/>
    <w:rsid w:val="00364AEE"/>
    <w:rsid w:val="00366679"/>
    <w:rsid w:val="003666FD"/>
    <w:rsid w:val="00367416"/>
    <w:rsid w:val="00371CFC"/>
    <w:rsid w:val="003731EF"/>
    <w:rsid w:val="00373670"/>
    <w:rsid w:val="003738D0"/>
    <w:rsid w:val="003752CE"/>
    <w:rsid w:val="00375E96"/>
    <w:rsid w:val="00382ACD"/>
    <w:rsid w:val="00385DE3"/>
    <w:rsid w:val="003876EB"/>
    <w:rsid w:val="00390011"/>
    <w:rsid w:val="00390295"/>
    <w:rsid w:val="00390BFA"/>
    <w:rsid w:val="003915F4"/>
    <w:rsid w:val="00392F67"/>
    <w:rsid w:val="00393BB9"/>
    <w:rsid w:val="00394023"/>
    <w:rsid w:val="00394982"/>
    <w:rsid w:val="00394D58"/>
    <w:rsid w:val="003979A3"/>
    <w:rsid w:val="00397FA6"/>
    <w:rsid w:val="003A04A9"/>
    <w:rsid w:val="003A3E42"/>
    <w:rsid w:val="003A497B"/>
    <w:rsid w:val="003B20D3"/>
    <w:rsid w:val="003B4036"/>
    <w:rsid w:val="003B4765"/>
    <w:rsid w:val="003B5028"/>
    <w:rsid w:val="003B5A1C"/>
    <w:rsid w:val="003B6384"/>
    <w:rsid w:val="003B7624"/>
    <w:rsid w:val="003B76BB"/>
    <w:rsid w:val="003B7C7E"/>
    <w:rsid w:val="003C043E"/>
    <w:rsid w:val="003C0F3C"/>
    <w:rsid w:val="003C4470"/>
    <w:rsid w:val="003C46FE"/>
    <w:rsid w:val="003C6AE8"/>
    <w:rsid w:val="003C70F0"/>
    <w:rsid w:val="003C758C"/>
    <w:rsid w:val="003D085A"/>
    <w:rsid w:val="003D09E5"/>
    <w:rsid w:val="003D1250"/>
    <w:rsid w:val="003D25EB"/>
    <w:rsid w:val="003D2EF5"/>
    <w:rsid w:val="003D3FF8"/>
    <w:rsid w:val="003D6A7A"/>
    <w:rsid w:val="003E0331"/>
    <w:rsid w:val="003E1520"/>
    <w:rsid w:val="003E1CFC"/>
    <w:rsid w:val="003E23B2"/>
    <w:rsid w:val="003E33EE"/>
    <w:rsid w:val="003E37B4"/>
    <w:rsid w:val="003E4804"/>
    <w:rsid w:val="003E5321"/>
    <w:rsid w:val="003E5817"/>
    <w:rsid w:val="003E6426"/>
    <w:rsid w:val="003F0CCB"/>
    <w:rsid w:val="003F10E9"/>
    <w:rsid w:val="003F1D0A"/>
    <w:rsid w:val="003F2962"/>
    <w:rsid w:val="003F48CD"/>
    <w:rsid w:val="003F5BF4"/>
    <w:rsid w:val="003F6191"/>
    <w:rsid w:val="003F6D8E"/>
    <w:rsid w:val="00401CF2"/>
    <w:rsid w:val="0040482B"/>
    <w:rsid w:val="00404C55"/>
    <w:rsid w:val="0040714E"/>
    <w:rsid w:val="00410B29"/>
    <w:rsid w:val="00410C3D"/>
    <w:rsid w:val="00410CF7"/>
    <w:rsid w:val="00412AA4"/>
    <w:rsid w:val="00417C0C"/>
    <w:rsid w:val="004212EE"/>
    <w:rsid w:val="00422A8A"/>
    <w:rsid w:val="004233E7"/>
    <w:rsid w:val="00423A10"/>
    <w:rsid w:val="00424AFE"/>
    <w:rsid w:val="00425918"/>
    <w:rsid w:val="00425BD2"/>
    <w:rsid w:val="00426B92"/>
    <w:rsid w:val="004274A8"/>
    <w:rsid w:val="004304F5"/>
    <w:rsid w:val="004315CF"/>
    <w:rsid w:val="004318AC"/>
    <w:rsid w:val="004355C6"/>
    <w:rsid w:val="00435685"/>
    <w:rsid w:val="004356C6"/>
    <w:rsid w:val="00435C8F"/>
    <w:rsid w:val="004360C1"/>
    <w:rsid w:val="00437E9E"/>
    <w:rsid w:val="0044198C"/>
    <w:rsid w:val="004460A9"/>
    <w:rsid w:val="004463AD"/>
    <w:rsid w:val="004466DA"/>
    <w:rsid w:val="00446957"/>
    <w:rsid w:val="004476A3"/>
    <w:rsid w:val="00447B86"/>
    <w:rsid w:val="00450507"/>
    <w:rsid w:val="00450F17"/>
    <w:rsid w:val="0045229A"/>
    <w:rsid w:val="004542E6"/>
    <w:rsid w:val="00456EE9"/>
    <w:rsid w:val="00461E2A"/>
    <w:rsid w:val="00464E34"/>
    <w:rsid w:val="00465D3C"/>
    <w:rsid w:val="00465E34"/>
    <w:rsid w:val="00466FEA"/>
    <w:rsid w:val="00467401"/>
    <w:rsid w:val="00470FC4"/>
    <w:rsid w:val="0047107D"/>
    <w:rsid w:val="00471417"/>
    <w:rsid w:val="00472973"/>
    <w:rsid w:val="00473B42"/>
    <w:rsid w:val="00473F0D"/>
    <w:rsid w:val="004746EE"/>
    <w:rsid w:val="004748CE"/>
    <w:rsid w:val="004756BF"/>
    <w:rsid w:val="0047702F"/>
    <w:rsid w:val="00477970"/>
    <w:rsid w:val="004822D2"/>
    <w:rsid w:val="00482483"/>
    <w:rsid w:val="004839CB"/>
    <w:rsid w:val="00485CA6"/>
    <w:rsid w:val="00486A55"/>
    <w:rsid w:val="0049319D"/>
    <w:rsid w:val="00493BE1"/>
    <w:rsid w:val="00493F13"/>
    <w:rsid w:val="00494DD9"/>
    <w:rsid w:val="00495481"/>
    <w:rsid w:val="0049787A"/>
    <w:rsid w:val="004A2E58"/>
    <w:rsid w:val="004A3388"/>
    <w:rsid w:val="004A6349"/>
    <w:rsid w:val="004A7079"/>
    <w:rsid w:val="004A77BC"/>
    <w:rsid w:val="004B0318"/>
    <w:rsid w:val="004B3394"/>
    <w:rsid w:val="004B480E"/>
    <w:rsid w:val="004C1D50"/>
    <w:rsid w:val="004C31C5"/>
    <w:rsid w:val="004C4014"/>
    <w:rsid w:val="004C5FD5"/>
    <w:rsid w:val="004C695E"/>
    <w:rsid w:val="004C69F2"/>
    <w:rsid w:val="004D0ED6"/>
    <w:rsid w:val="004D1F51"/>
    <w:rsid w:val="004D5AFD"/>
    <w:rsid w:val="004D61B9"/>
    <w:rsid w:val="004D64DF"/>
    <w:rsid w:val="004D670E"/>
    <w:rsid w:val="004D7A97"/>
    <w:rsid w:val="004E0045"/>
    <w:rsid w:val="004E13BF"/>
    <w:rsid w:val="004E19CE"/>
    <w:rsid w:val="004E3D98"/>
    <w:rsid w:val="004E4D28"/>
    <w:rsid w:val="004E5B13"/>
    <w:rsid w:val="004E5E0C"/>
    <w:rsid w:val="004E6655"/>
    <w:rsid w:val="004E716B"/>
    <w:rsid w:val="004E76FD"/>
    <w:rsid w:val="004F11C6"/>
    <w:rsid w:val="004F15D0"/>
    <w:rsid w:val="004F20CC"/>
    <w:rsid w:val="004F4D9F"/>
    <w:rsid w:val="004F4E75"/>
    <w:rsid w:val="004F7EFE"/>
    <w:rsid w:val="00500295"/>
    <w:rsid w:val="0050066A"/>
    <w:rsid w:val="005010A5"/>
    <w:rsid w:val="00501F87"/>
    <w:rsid w:val="00504578"/>
    <w:rsid w:val="00504F3D"/>
    <w:rsid w:val="00507ABC"/>
    <w:rsid w:val="00510AE2"/>
    <w:rsid w:val="00512383"/>
    <w:rsid w:val="00512E8B"/>
    <w:rsid w:val="00513430"/>
    <w:rsid w:val="005135A6"/>
    <w:rsid w:val="00514B92"/>
    <w:rsid w:val="00517765"/>
    <w:rsid w:val="00517E6B"/>
    <w:rsid w:val="00517E75"/>
    <w:rsid w:val="00521CBF"/>
    <w:rsid w:val="005233F5"/>
    <w:rsid w:val="0052347B"/>
    <w:rsid w:val="00523F7E"/>
    <w:rsid w:val="00524382"/>
    <w:rsid w:val="00526A02"/>
    <w:rsid w:val="00530D35"/>
    <w:rsid w:val="005327C3"/>
    <w:rsid w:val="0053586B"/>
    <w:rsid w:val="00536FC8"/>
    <w:rsid w:val="0053747C"/>
    <w:rsid w:val="0054093B"/>
    <w:rsid w:val="00540A49"/>
    <w:rsid w:val="00541C34"/>
    <w:rsid w:val="00541F68"/>
    <w:rsid w:val="005422A6"/>
    <w:rsid w:val="00542C20"/>
    <w:rsid w:val="00542E58"/>
    <w:rsid w:val="00543573"/>
    <w:rsid w:val="005437AD"/>
    <w:rsid w:val="00543895"/>
    <w:rsid w:val="00544090"/>
    <w:rsid w:val="00544597"/>
    <w:rsid w:val="005448DA"/>
    <w:rsid w:val="00547195"/>
    <w:rsid w:val="005472A7"/>
    <w:rsid w:val="00547A04"/>
    <w:rsid w:val="005516BD"/>
    <w:rsid w:val="005516F2"/>
    <w:rsid w:val="00553B76"/>
    <w:rsid w:val="00554526"/>
    <w:rsid w:val="005559EE"/>
    <w:rsid w:val="00555F97"/>
    <w:rsid w:val="005564D4"/>
    <w:rsid w:val="005605D2"/>
    <w:rsid w:val="005605D5"/>
    <w:rsid w:val="00561C57"/>
    <w:rsid w:val="005624CC"/>
    <w:rsid w:val="00563453"/>
    <w:rsid w:val="005668B7"/>
    <w:rsid w:val="005668EE"/>
    <w:rsid w:val="00571837"/>
    <w:rsid w:val="0057238C"/>
    <w:rsid w:val="0057277F"/>
    <w:rsid w:val="005746F4"/>
    <w:rsid w:val="00574F59"/>
    <w:rsid w:val="005770BF"/>
    <w:rsid w:val="00580046"/>
    <w:rsid w:val="00581B9E"/>
    <w:rsid w:val="00582624"/>
    <w:rsid w:val="005828F0"/>
    <w:rsid w:val="00582F01"/>
    <w:rsid w:val="005840F2"/>
    <w:rsid w:val="00584D8F"/>
    <w:rsid w:val="00590B40"/>
    <w:rsid w:val="00592D96"/>
    <w:rsid w:val="005944E5"/>
    <w:rsid w:val="00594538"/>
    <w:rsid w:val="00594E56"/>
    <w:rsid w:val="005A0A62"/>
    <w:rsid w:val="005A286D"/>
    <w:rsid w:val="005A31D0"/>
    <w:rsid w:val="005A3EE6"/>
    <w:rsid w:val="005A65AF"/>
    <w:rsid w:val="005A762D"/>
    <w:rsid w:val="005A792B"/>
    <w:rsid w:val="005A7CA8"/>
    <w:rsid w:val="005B107D"/>
    <w:rsid w:val="005B133A"/>
    <w:rsid w:val="005B206A"/>
    <w:rsid w:val="005B25EA"/>
    <w:rsid w:val="005B3CDC"/>
    <w:rsid w:val="005B47B5"/>
    <w:rsid w:val="005B4E62"/>
    <w:rsid w:val="005B6569"/>
    <w:rsid w:val="005B69A3"/>
    <w:rsid w:val="005B7CE6"/>
    <w:rsid w:val="005C197C"/>
    <w:rsid w:val="005C1FA4"/>
    <w:rsid w:val="005C2624"/>
    <w:rsid w:val="005C26A3"/>
    <w:rsid w:val="005C2C44"/>
    <w:rsid w:val="005C65C5"/>
    <w:rsid w:val="005C6942"/>
    <w:rsid w:val="005C6A34"/>
    <w:rsid w:val="005C7750"/>
    <w:rsid w:val="005C7BED"/>
    <w:rsid w:val="005D0121"/>
    <w:rsid w:val="005D1803"/>
    <w:rsid w:val="005D4B7F"/>
    <w:rsid w:val="005D565C"/>
    <w:rsid w:val="005D5F40"/>
    <w:rsid w:val="005D60EE"/>
    <w:rsid w:val="005D66D0"/>
    <w:rsid w:val="005D6F8F"/>
    <w:rsid w:val="005D77AE"/>
    <w:rsid w:val="005D7CD1"/>
    <w:rsid w:val="005E0004"/>
    <w:rsid w:val="005E0D84"/>
    <w:rsid w:val="005E22A7"/>
    <w:rsid w:val="005E2307"/>
    <w:rsid w:val="005E3939"/>
    <w:rsid w:val="005E3A4D"/>
    <w:rsid w:val="005E3F2F"/>
    <w:rsid w:val="005E58BB"/>
    <w:rsid w:val="005E6B5E"/>
    <w:rsid w:val="005E6E9E"/>
    <w:rsid w:val="005E78F4"/>
    <w:rsid w:val="005F1B45"/>
    <w:rsid w:val="005F6AAE"/>
    <w:rsid w:val="005F7322"/>
    <w:rsid w:val="00601E1F"/>
    <w:rsid w:val="0060219C"/>
    <w:rsid w:val="006025DD"/>
    <w:rsid w:val="006040EB"/>
    <w:rsid w:val="00606DE4"/>
    <w:rsid w:val="00607D2D"/>
    <w:rsid w:val="00611383"/>
    <w:rsid w:val="0061248C"/>
    <w:rsid w:val="00614E46"/>
    <w:rsid w:val="00616842"/>
    <w:rsid w:val="006172E7"/>
    <w:rsid w:val="0062012E"/>
    <w:rsid w:val="006230A0"/>
    <w:rsid w:val="00624085"/>
    <w:rsid w:val="00625492"/>
    <w:rsid w:val="006260A1"/>
    <w:rsid w:val="0062764E"/>
    <w:rsid w:val="00635723"/>
    <w:rsid w:val="00637D78"/>
    <w:rsid w:val="0064050C"/>
    <w:rsid w:val="00644FBA"/>
    <w:rsid w:val="00645101"/>
    <w:rsid w:val="00646BD9"/>
    <w:rsid w:val="006510BA"/>
    <w:rsid w:val="0065410C"/>
    <w:rsid w:val="006548B3"/>
    <w:rsid w:val="0065586C"/>
    <w:rsid w:val="00657B9C"/>
    <w:rsid w:val="006600C9"/>
    <w:rsid w:val="006653C8"/>
    <w:rsid w:val="00665985"/>
    <w:rsid w:val="00665DED"/>
    <w:rsid w:val="00666783"/>
    <w:rsid w:val="00670710"/>
    <w:rsid w:val="0067150F"/>
    <w:rsid w:val="00671945"/>
    <w:rsid w:val="00672A7B"/>
    <w:rsid w:val="00674227"/>
    <w:rsid w:val="00674A95"/>
    <w:rsid w:val="00680966"/>
    <w:rsid w:val="00681AA4"/>
    <w:rsid w:val="00681E9A"/>
    <w:rsid w:val="0068232A"/>
    <w:rsid w:val="00682E27"/>
    <w:rsid w:val="00685856"/>
    <w:rsid w:val="00690144"/>
    <w:rsid w:val="00690962"/>
    <w:rsid w:val="00691B03"/>
    <w:rsid w:val="006965B8"/>
    <w:rsid w:val="00696697"/>
    <w:rsid w:val="006970B3"/>
    <w:rsid w:val="00697520"/>
    <w:rsid w:val="006A2482"/>
    <w:rsid w:val="006A2721"/>
    <w:rsid w:val="006A341D"/>
    <w:rsid w:val="006A56AF"/>
    <w:rsid w:val="006A601E"/>
    <w:rsid w:val="006A6777"/>
    <w:rsid w:val="006A7CD3"/>
    <w:rsid w:val="006A7E3B"/>
    <w:rsid w:val="006B1E7C"/>
    <w:rsid w:val="006B245F"/>
    <w:rsid w:val="006B2D3F"/>
    <w:rsid w:val="006B36CB"/>
    <w:rsid w:val="006C02A8"/>
    <w:rsid w:val="006C0767"/>
    <w:rsid w:val="006C0DA3"/>
    <w:rsid w:val="006C3870"/>
    <w:rsid w:val="006C394A"/>
    <w:rsid w:val="006C60DB"/>
    <w:rsid w:val="006C6398"/>
    <w:rsid w:val="006C6ECD"/>
    <w:rsid w:val="006C756D"/>
    <w:rsid w:val="006C791D"/>
    <w:rsid w:val="006D2D9E"/>
    <w:rsid w:val="006D3ACC"/>
    <w:rsid w:val="006D3B18"/>
    <w:rsid w:val="006D3FF0"/>
    <w:rsid w:val="006D40ED"/>
    <w:rsid w:val="006D4AA4"/>
    <w:rsid w:val="006D503C"/>
    <w:rsid w:val="006D545E"/>
    <w:rsid w:val="006D7BE5"/>
    <w:rsid w:val="006E03A4"/>
    <w:rsid w:val="006E1DF4"/>
    <w:rsid w:val="006E1EE9"/>
    <w:rsid w:val="006E38AE"/>
    <w:rsid w:val="006E5799"/>
    <w:rsid w:val="006E62F8"/>
    <w:rsid w:val="006E634B"/>
    <w:rsid w:val="006E71B5"/>
    <w:rsid w:val="006E75AE"/>
    <w:rsid w:val="006F00F6"/>
    <w:rsid w:val="006F19BE"/>
    <w:rsid w:val="006F534E"/>
    <w:rsid w:val="006F6302"/>
    <w:rsid w:val="006F6398"/>
    <w:rsid w:val="006F7556"/>
    <w:rsid w:val="006F7B67"/>
    <w:rsid w:val="0070078D"/>
    <w:rsid w:val="00700BB0"/>
    <w:rsid w:val="00701A34"/>
    <w:rsid w:val="00701EEF"/>
    <w:rsid w:val="00702FBA"/>
    <w:rsid w:val="0070319B"/>
    <w:rsid w:val="007070F8"/>
    <w:rsid w:val="00707BE0"/>
    <w:rsid w:val="00710192"/>
    <w:rsid w:val="007108D2"/>
    <w:rsid w:val="00711417"/>
    <w:rsid w:val="0071171E"/>
    <w:rsid w:val="00711EF2"/>
    <w:rsid w:val="0071241F"/>
    <w:rsid w:val="007129AC"/>
    <w:rsid w:val="0071565E"/>
    <w:rsid w:val="00715F5D"/>
    <w:rsid w:val="007172F3"/>
    <w:rsid w:val="0072316F"/>
    <w:rsid w:val="007232EC"/>
    <w:rsid w:val="00723BFC"/>
    <w:rsid w:val="007240FB"/>
    <w:rsid w:val="007243D4"/>
    <w:rsid w:val="0072464A"/>
    <w:rsid w:val="00726500"/>
    <w:rsid w:val="0072788C"/>
    <w:rsid w:val="007312FB"/>
    <w:rsid w:val="00731C00"/>
    <w:rsid w:val="00733EA3"/>
    <w:rsid w:val="00733F0B"/>
    <w:rsid w:val="00735F3B"/>
    <w:rsid w:val="007367EC"/>
    <w:rsid w:val="00736C2E"/>
    <w:rsid w:val="007371DA"/>
    <w:rsid w:val="00737A0A"/>
    <w:rsid w:val="0074005D"/>
    <w:rsid w:val="007427DD"/>
    <w:rsid w:val="00745D93"/>
    <w:rsid w:val="00750D23"/>
    <w:rsid w:val="007515A1"/>
    <w:rsid w:val="00751744"/>
    <w:rsid w:val="0075317D"/>
    <w:rsid w:val="00756254"/>
    <w:rsid w:val="007562E4"/>
    <w:rsid w:val="00757580"/>
    <w:rsid w:val="00762F2B"/>
    <w:rsid w:val="007648B0"/>
    <w:rsid w:val="007651BA"/>
    <w:rsid w:val="00765774"/>
    <w:rsid w:val="00766207"/>
    <w:rsid w:val="00772565"/>
    <w:rsid w:val="00773FA4"/>
    <w:rsid w:val="00775C31"/>
    <w:rsid w:val="00775DF8"/>
    <w:rsid w:val="00776846"/>
    <w:rsid w:val="00776A80"/>
    <w:rsid w:val="007771CA"/>
    <w:rsid w:val="007773A2"/>
    <w:rsid w:val="00777731"/>
    <w:rsid w:val="00780515"/>
    <w:rsid w:val="0078090B"/>
    <w:rsid w:val="00780F9C"/>
    <w:rsid w:val="00781AAF"/>
    <w:rsid w:val="007825C5"/>
    <w:rsid w:val="007833DE"/>
    <w:rsid w:val="0078549B"/>
    <w:rsid w:val="00785683"/>
    <w:rsid w:val="0078599F"/>
    <w:rsid w:val="0078710D"/>
    <w:rsid w:val="007871EC"/>
    <w:rsid w:val="007878D9"/>
    <w:rsid w:val="00790024"/>
    <w:rsid w:val="007908CF"/>
    <w:rsid w:val="00792775"/>
    <w:rsid w:val="00793909"/>
    <w:rsid w:val="00794BB6"/>
    <w:rsid w:val="00795057"/>
    <w:rsid w:val="007A14A4"/>
    <w:rsid w:val="007A16ED"/>
    <w:rsid w:val="007A31E8"/>
    <w:rsid w:val="007A439F"/>
    <w:rsid w:val="007A4543"/>
    <w:rsid w:val="007B0505"/>
    <w:rsid w:val="007B1465"/>
    <w:rsid w:val="007B4A21"/>
    <w:rsid w:val="007B4CDC"/>
    <w:rsid w:val="007B5327"/>
    <w:rsid w:val="007B5F83"/>
    <w:rsid w:val="007B76BD"/>
    <w:rsid w:val="007C0B29"/>
    <w:rsid w:val="007C1689"/>
    <w:rsid w:val="007C19A6"/>
    <w:rsid w:val="007C19CF"/>
    <w:rsid w:val="007C2104"/>
    <w:rsid w:val="007C2269"/>
    <w:rsid w:val="007C2738"/>
    <w:rsid w:val="007C2EC6"/>
    <w:rsid w:val="007C3D1F"/>
    <w:rsid w:val="007C4517"/>
    <w:rsid w:val="007C6358"/>
    <w:rsid w:val="007C6906"/>
    <w:rsid w:val="007D0141"/>
    <w:rsid w:val="007D06B9"/>
    <w:rsid w:val="007D3826"/>
    <w:rsid w:val="007D552C"/>
    <w:rsid w:val="007D5EDF"/>
    <w:rsid w:val="007D6BE7"/>
    <w:rsid w:val="007E14A3"/>
    <w:rsid w:val="007E2469"/>
    <w:rsid w:val="007E2E29"/>
    <w:rsid w:val="007E4F88"/>
    <w:rsid w:val="007E696F"/>
    <w:rsid w:val="007E70D7"/>
    <w:rsid w:val="007E7A74"/>
    <w:rsid w:val="007E7EC0"/>
    <w:rsid w:val="007F0C48"/>
    <w:rsid w:val="007F0CF9"/>
    <w:rsid w:val="007F1315"/>
    <w:rsid w:val="007F1FCA"/>
    <w:rsid w:val="007F2F9C"/>
    <w:rsid w:val="007F3BDB"/>
    <w:rsid w:val="007F599A"/>
    <w:rsid w:val="00801111"/>
    <w:rsid w:val="008020C4"/>
    <w:rsid w:val="00802621"/>
    <w:rsid w:val="00802CBA"/>
    <w:rsid w:val="0080388B"/>
    <w:rsid w:val="00803EA7"/>
    <w:rsid w:val="00804F5A"/>
    <w:rsid w:val="00805B8D"/>
    <w:rsid w:val="0081328E"/>
    <w:rsid w:val="00816519"/>
    <w:rsid w:val="0081670E"/>
    <w:rsid w:val="00816D62"/>
    <w:rsid w:val="00817035"/>
    <w:rsid w:val="00820329"/>
    <w:rsid w:val="008207CA"/>
    <w:rsid w:val="00822129"/>
    <w:rsid w:val="00824DA3"/>
    <w:rsid w:val="0083183C"/>
    <w:rsid w:val="00834CF9"/>
    <w:rsid w:val="0083584C"/>
    <w:rsid w:val="00835FF3"/>
    <w:rsid w:val="00837543"/>
    <w:rsid w:val="00837C15"/>
    <w:rsid w:val="008401C0"/>
    <w:rsid w:val="00840FE5"/>
    <w:rsid w:val="00841AB6"/>
    <w:rsid w:val="00843993"/>
    <w:rsid w:val="008449A5"/>
    <w:rsid w:val="00844DC5"/>
    <w:rsid w:val="0084541B"/>
    <w:rsid w:val="00845479"/>
    <w:rsid w:val="00845C9D"/>
    <w:rsid w:val="008463FB"/>
    <w:rsid w:val="00846581"/>
    <w:rsid w:val="008522A2"/>
    <w:rsid w:val="00853D2E"/>
    <w:rsid w:val="0085459F"/>
    <w:rsid w:val="008564B8"/>
    <w:rsid w:val="008609C5"/>
    <w:rsid w:val="0086109B"/>
    <w:rsid w:val="00863417"/>
    <w:rsid w:val="00863AA6"/>
    <w:rsid w:val="00865D1C"/>
    <w:rsid w:val="00866890"/>
    <w:rsid w:val="00870D97"/>
    <w:rsid w:val="008722C5"/>
    <w:rsid w:val="00872928"/>
    <w:rsid w:val="008733EF"/>
    <w:rsid w:val="00875AA5"/>
    <w:rsid w:val="008768D1"/>
    <w:rsid w:val="00876A50"/>
    <w:rsid w:val="00877E1D"/>
    <w:rsid w:val="00880973"/>
    <w:rsid w:val="008809D6"/>
    <w:rsid w:val="00881589"/>
    <w:rsid w:val="00882330"/>
    <w:rsid w:val="008824CE"/>
    <w:rsid w:val="00883492"/>
    <w:rsid w:val="00883EFF"/>
    <w:rsid w:val="008848B1"/>
    <w:rsid w:val="00884F49"/>
    <w:rsid w:val="00885116"/>
    <w:rsid w:val="00887885"/>
    <w:rsid w:val="00890227"/>
    <w:rsid w:val="00890602"/>
    <w:rsid w:val="0089174C"/>
    <w:rsid w:val="00892161"/>
    <w:rsid w:val="008930D1"/>
    <w:rsid w:val="008936EF"/>
    <w:rsid w:val="008941C6"/>
    <w:rsid w:val="00894B13"/>
    <w:rsid w:val="00896AF4"/>
    <w:rsid w:val="008A1AE9"/>
    <w:rsid w:val="008A1F6E"/>
    <w:rsid w:val="008A223E"/>
    <w:rsid w:val="008A31E3"/>
    <w:rsid w:val="008A3658"/>
    <w:rsid w:val="008A4BCC"/>
    <w:rsid w:val="008A5C47"/>
    <w:rsid w:val="008A668C"/>
    <w:rsid w:val="008B1D53"/>
    <w:rsid w:val="008B1F8C"/>
    <w:rsid w:val="008B210E"/>
    <w:rsid w:val="008B22FB"/>
    <w:rsid w:val="008B354B"/>
    <w:rsid w:val="008B37D0"/>
    <w:rsid w:val="008B4327"/>
    <w:rsid w:val="008B4CEC"/>
    <w:rsid w:val="008B553D"/>
    <w:rsid w:val="008B73D8"/>
    <w:rsid w:val="008C151D"/>
    <w:rsid w:val="008C2076"/>
    <w:rsid w:val="008C29F3"/>
    <w:rsid w:val="008C35F3"/>
    <w:rsid w:val="008C3D4D"/>
    <w:rsid w:val="008C4F16"/>
    <w:rsid w:val="008C53E1"/>
    <w:rsid w:val="008C68BF"/>
    <w:rsid w:val="008D111F"/>
    <w:rsid w:val="008D1FBD"/>
    <w:rsid w:val="008D2E2D"/>
    <w:rsid w:val="008D42B8"/>
    <w:rsid w:val="008E2A7E"/>
    <w:rsid w:val="008E30BE"/>
    <w:rsid w:val="008E31AE"/>
    <w:rsid w:val="008E40D0"/>
    <w:rsid w:val="008F01B4"/>
    <w:rsid w:val="008F0351"/>
    <w:rsid w:val="008F13B1"/>
    <w:rsid w:val="008F22AC"/>
    <w:rsid w:val="008F2C6B"/>
    <w:rsid w:val="008F5E09"/>
    <w:rsid w:val="008F65B4"/>
    <w:rsid w:val="008F7CC7"/>
    <w:rsid w:val="0090054F"/>
    <w:rsid w:val="00901946"/>
    <w:rsid w:val="0090323C"/>
    <w:rsid w:val="0090786E"/>
    <w:rsid w:val="00907BAC"/>
    <w:rsid w:val="009104AE"/>
    <w:rsid w:val="009109B1"/>
    <w:rsid w:val="00911E7F"/>
    <w:rsid w:val="00912671"/>
    <w:rsid w:val="0091653F"/>
    <w:rsid w:val="009171CF"/>
    <w:rsid w:val="00920C38"/>
    <w:rsid w:val="00921920"/>
    <w:rsid w:val="00921F44"/>
    <w:rsid w:val="00922C33"/>
    <w:rsid w:val="00923F60"/>
    <w:rsid w:val="00924683"/>
    <w:rsid w:val="0092491E"/>
    <w:rsid w:val="00924DD4"/>
    <w:rsid w:val="00925E63"/>
    <w:rsid w:val="00925F20"/>
    <w:rsid w:val="00927C96"/>
    <w:rsid w:val="00931DD6"/>
    <w:rsid w:val="009339E2"/>
    <w:rsid w:val="00940DB7"/>
    <w:rsid w:val="00941801"/>
    <w:rsid w:val="00942907"/>
    <w:rsid w:val="00944631"/>
    <w:rsid w:val="00945754"/>
    <w:rsid w:val="00945966"/>
    <w:rsid w:val="009461E6"/>
    <w:rsid w:val="00950F7E"/>
    <w:rsid w:val="009523A0"/>
    <w:rsid w:val="00952BB2"/>
    <w:rsid w:val="00953471"/>
    <w:rsid w:val="0095473B"/>
    <w:rsid w:val="00955CA8"/>
    <w:rsid w:val="00960AAE"/>
    <w:rsid w:val="009643A9"/>
    <w:rsid w:val="0096573E"/>
    <w:rsid w:val="009659AC"/>
    <w:rsid w:val="00967B24"/>
    <w:rsid w:val="00970486"/>
    <w:rsid w:val="00970961"/>
    <w:rsid w:val="00973EFD"/>
    <w:rsid w:val="00974982"/>
    <w:rsid w:val="00975988"/>
    <w:rsid w:val="00976294"/>
    <w:rsid w:val="009801A2"/>
    <w:rsid w:val="00983237"/>
    <w:rsid w:val="0098326F"/>
    <w:rsid w:val="0098375E"/>
    <w:rsid w:val="0098480A"/>
    <w:rsid w:val="009849CC"/>
    <w:rsid w:val="00985922"/>
    <w:rsid w:val="0098651D"/>
    <w:rsid w:val="009870E4"/>
    <w:rsid w:val="0098731A"/>
    <w:rsid w:val="00987B2F"/>
    <w:rsid w:val="009946F5"/>
    <w:rsid w:val="009956CC"/>
    <w:rsid w:val="00995B9D"/>
    <w:rsid w:val="00995BAC"/>
    <w:rsid w:val="00996603"/>
    <w:rsid w:val="00997B13"/>
    <w:rsid w:val="00997C6E"/>
    <w:rsid w:val="009A111F"/>
    <w:rsid w:val="009A1FAF"/>
    <w:rsid w:val="009A3902"/>
    <w:rsid w:val="009A4139"/>
    <w:rsid w:val="009A59F4"/>
    <w:rsid w:val="009A644C"/>
    <w:rsid w:val="009A711A"/>
    <w:rsid w:val="009A7972"/>
    <w:rsid w:val="009A7CF6"/>
    <w:rsid w:val="009B082A"/>
    <w:rsid w:val="009B24B6"/>
    <w:rsid w:val="009B2DFA"/>
    <w:rsid w:val="009B3E40"/>
    <w:rsid w:val="009B6AF5"/>
    <w:rsid w:val="009B6F61"/>
    <w:rsid w:val="009C1413"/>
    <w:rsid w:val="009C1A8C"/>
    <w:rsid w:val="009C3148"/>
    <w:rsid w:val="009C411D"/>
    <w:rsid w:val="009C56B4"/>
    <w:rsid w:val="009C58D7"/>
    <w:rsid w:val="009C59FB"/>
    <w:rsid w:val="009C6208"/>
    <w:rsid w:val="009C696D"/>
    <w:rsid w:val="009C7663"/>
    <w:rsid w:val="009D0108"/>
    <w:rsid w:val="009D0AFE"/>
    <w:rsid w:val="009D25E8"/>
    <w:rsid w:val="009D3B59"/>
    <w:rsid w:val="009D4955"/>
    <w:rsid w:val="009D4F6B"/>
    <w:rsid w:val="009D61E4"/>
    <w:rsid w:val="009D6F80"/>
    <w:rsid w:val="009D72A9"/>
    <w:rsid w:val="009E012B"/>
    <w:rsid w:val="009E1480"/>
    <w:rsid w:val="009E20AC"/>
    <w:rsid w:val="009E695B"/>
    <w:rsid w:val="009E6AD8"/>
    <w:rsid w:val="009F01CC"/>
    <w:rsid w:val="009F03D2"/>
    <w:rsid w:val="009F0556"/>
    <w:rsid w:val="009F191C"/>
    <w:rsid w:val="009F1F8A"/>
    <w:rsid w:val="009F43F1"/>
    <w:rsid w:val="009F46E3"/>
    <w:rsid w:val="009F46E8"/>
    <w:rsid w:val="009F5AF8"/>
    <w:rsid w:val="009F6DA0"/>
    <w:rsid w:val="009F70AF"/>
    <w:rsid w:val="00A015F8"/>
    <w:rsid w:val="00A01645"/>
    <w:rsid w:val="00A043AB"/>
    <w:rsid w:val="00A0593D"/>
    <w:rsid w:val="00A102A5"/>
    <w:rsid w:val="00A10635"/>
    <w:rsid w:val="00A1069D"/>
    <w:rsid w:val="00A1342D"/>
    <w:rsid w:val="00A15E18"/>
    <w:rsid w:val="00A20618"/>
    <w:rsid w:val="00A211F4"/>
    <w:rsid w:val="00A22380"/>
    <w:rsid w:val="00A22F62"/>
    <w:rsid w:val="00A257DE"/>
    <w:rsid w:val="00A27044"/>
    <w:rsid w:val="00A3214A"/>
    <w:rsid w:val="00A322EB"/>
    <w:rsid w:val="00A32670"/>
    <w:rsid w:val="00A376A9"/>
    <w:rsid w:val="00A43D13"/>
    <w:rsid w:val="00A45D92"/>
    <w:rsid w:val="00A46FA2"/>
    <w:rsid w:val="00A473E2"/>
    <w:rsid w:val="00A4749E"/>
    <w:rsid w:val="00A51535"/>
    <w:rsid w:val="00A52A26"/>
    <w:rsid w:val="00A53BF4"/>
    <w:rsid w:val="00A5621F"/>
    <w:rsid w:val="00A57A54"/>
    <w:rsid w:val="00A60AC6"/>
    <w:rsid w:val="00A60BB3"/>
    <w:rsid w:val="00A63366"/>
    <w:rsid w:val="00A633E1"/>
    <w:rsid w:val="00A65BB3"/>
    <w:rsid w:val="00A65F87"/>
    <w:rsid w:val="00A6656F"/>
    <w:rsid w:val="00A66F17"/>
    <w:rsid w:val="00A677E4"/>
    <w:rsid w:val="00A71974"/>
    <w:rsid w:val="00A71A17"/>
    <w:rsid w:val="00A729D7"/>
    <w:rsid w:val="00A7371C"/>
    <w:rsid w:val="00A74BB7"/>
    <w:rsid w:val="00A751B9"/>
    <w:rsid w:val="00A76DC8"/>
    <w:rsid w:val="00A77104"/>
    <w:rsid w:val="00A81A49"/>
    <w:rsid w:val="00A82B2C"/>
    <w:rsid w:val="00A82CB9"/>
    <w:rsid w:val="00A853F1"/>
    <w:rsid w:val="00A9072D"/>
    <w:rsid w:val="00A91E32"/>
    <w:rsid w:val="00A93558"/>
    <w:rsid w:val="00A9454F"/>
    <w:rsid w:val="00A957A3"/>
    <w:rsid w:val="00A95AF5"/>
    <w:rsid w:val="00A97B69"/>
    <w:rsid w:val="00AA0696"/>
    <w:rsid w:val="00AA07E5"/>
    <w:rsid w:val="00AA0FB5"/>
    <w:rsid w:val="00AA170E"/>
    <w:rsid w:val="00AA3683"/>
    <w:rsid w:val="00AA4B13"/>
    <w:rsid w:val="00AA52A9"/>
    <w:rsid w:val="00AA7E61"/>
    <w:rsid w:val="00AB3BCB"/>
    <w:rsid w:val="00AB4134"/>
    <w:rsid w:val="00AB428C"/>
    <w:rsid w:val="00AB4388"/>
    <w:rsid w:val="00AB51EF"/>
    <w:rsid w:val="00AB5B76"/>
    <w:rsid w:val="00AB6DE8"/>
    <w:rsid w:val="00AB6F9C"/>
    <w:rsid w:val="00AB769B"/>
    <w:rsid w:val="00AB76E0"/>
    <w:rsid w:val="00AC0A8E"/>
    <w:rsid w:val="00AC141F"/>
    <w:rsid w:val="00AC1B6F"/>
    <w:rsid w:val="00AC33E9"/>
    <w:rsid w:val="00AC3595"/>
    <w:rsid w:val="00AC4E28"/>
    <w:rsid w:val="00AC71E5"/>
    <w:rsid w:val="00AC7B73"/>
    <w:rsid w:val="00AD0054"/>
    <w:rsid w:val="00AD07AE"/>
    <w:rsid w:val="00AD1B69"/>
    <w:rsid w:val="00AD1BC2"/>
    <w:rsid w:val="00AD3665"/>
    <w:rsid w:val="00AD5054"/>
    <w:rsid w:val="00AD5E27"/>
    <w:rsid w:val="00AE1792"/>
    <w:rsid w:val="00AE25C4"/>
    <w:rsid w:val="00AE2BB7"/>
    <w:rsid w:val="00AE4EE8"/>
    <w:rsid w:val="00AE5C10"/>
    <w:rsid w:val="00AE5FE4"/>
    <w:rsid w:val="00AE6B00"/>
    <w:rsid w:val="00AF553E"/>
    <w:rsid w:val="00AF7262"/>
    <w:rsid w:val="00AF7598"/>
    <w:rsid w:val="00B00A90"/>
    <w:rsid w:val="00B0556A"/>
    <w:rsid w:val="00B06200"/>
    <w:rsid w:val="00B07A1E"/>
    <w:rsid w:val="00B108B9"/>
    <w:rsid w:val="00B10E2B"/>
    <w:rsid w:val="00B1227F"/>
    <w:rsid w:val="00B15526"/>
    <w:rsid w:val="00B156CF"/>
    <w:rsid w:val="00B15834"/>
    <w:rsid w:val="00B15D65"/>
    <w:rsid w:val="00B15DE6"/>
    <w:rsid w:val="00B15F45"/>
    <w:rsid w:val="00B1622B"/>
    <w:rsid w:val="00B16972"/>
    <w:rsid w:val="00B1702E"/>
    <w:rsid w:val="00B21C79"/>
    <w:rsid w:val="00B235FB"/>
    <w:rsid w:val="00B24A96"/>
    <w:rsid w:val="00B25EDE"/>
    <w:rsid w:val="00B27251"/>
    <w:rsid w:val="00B279FA"/>
    <w:rsid w:val="00B304F9"/>
    <w:rsid w:val="00B32BF8"/>
    <w:rsid w:val="00B3321B"/>
    <w:rsid w:val="00B3418E"/>
    <w:rsid w:val="00B34D81"/>
    <w:rsid w:val="00B377DA"/>
    <w:rsid w:val="00B40920"/>
    <w:rsid w:val="00B417F3"/>
    <w:rsid w:val="00B41F17"/>
    <w:rsid w:val="00B427CA"/>
    <w:rsid w:val="00B438E1"/>
    <w:rsid w:val="00B43FCB"/>
    <w:rsid w:val="00B449DE"/>
    <w:rsid w:val="00B47110"/>
    <w:rsid w:val="00B474A9"/>
    <w:rsid w:val="00B47B67"/>
    <w:rsid w:val="00B47FEE"/>
    <w:rsid w:val="00B505B5"/>
    <w:rsid w:val="00B521F9"/>
    <w:rsid w:val="00B52632"/>
    <w:rsid w:val="00B537BE"/>
    <w:rsid w:val="00B543D0"/>
    <w:rsid w:val="00B547E8"/>
    <w:rsid w:val="00B54D44"/>
    <w:rsid w:val="00B564CD"/>
    <w:rsid w:val="00B56AC7"/>
    <w:rsid w:val="00B64575"/>
    <w:rsid w:val="00B64B08"/>
    <w:rsid w:val="00B67454"/>
    <w:rsid w:val="00B679A6"/>
    <w:rsid w:val="00B700ED"/>
    <w:rsid w:val="00B74AE0"/>
    <w:rsid w:val="00B74F44"/>
    <w:rsid w:val="00B7601C"/>
    <w:rsid w:val="00B80ED8"/>
    <w:rsid w:val="00B813C5"/>
    <w:rsid w:val="00B8237C"/>
    <w:rsid w:val="00B837B1"/>
    <w:rsid w:val="00B842D2"/>
    <w:rsid w:val="00B85081"/>
    <w:rsid w:val="00B8703B"/>
    <w:rsid w:val="00B87416"/>
    <w:rsid w:val="00B90EBB"/>
    <w:rsid w:val="00B9147C"/>
    <w:rsid w:val="00B91DD3"/>
    <w:rsid w:val="00B9441E"/>
    <w:rsid w:val="00B94460"/>
    <w:rsid w:val="00B94E81"/>
    <w:rsid w:val="00B96E26"/>
    <w:rsid w:val="00B973BB"/>
    <w:rsid w:val="00B97D27"/>
    <w:rsid w:val="00BA023E"/>
    <w:rsid w:val="00BA0F24"/>
    <w:rsid w:val="00BA122B"/>
    <w:rsid w:val="00BA17FB"/>
    <w:rsid w:val="00BA2A38"/>
    <w:rsid w:val="00BA59CA"/>
    <w:rsid w:val="00BA5F21"/>
    <w:rsid w:val="00BA7FC5"/>
    <w:rsid w:val="00BB27BC"/>
    <w:rsid w:val="00BB295F"/>
    <w:rsid w:val="00BB2C75"/>
    <w:rsid w:val="00BB3D58"/>
    <w:rsid w:val="00BB44BE"/>
    <w:rsid w:val="00BB470E"/>
    <w:rsid w:val="00BB5E5E"/>
    <w:rsid w:val="00BC2048"/>
    <w:rsid w:val="00BC2078"/>
    <w:rsid w:val="00BC2AB1"/>
    <w:rsid w:val="00BC358F"/>
    <w:rsid w:val="00BC35DB"/>
    <w:rsid w:val="00BC407E"/>
    <w:rsid w:val="00BC62B2"/>
    <w:rsid w:val="00BD0F1A"/>
    <w:rsid w:val="00BD2645"/>
    <w:rsid w:val="00BD3941"/>
    <w:rsid w:val="00BD57C0"/>
    <w:rsid w:val="00BD5E59"/>
    <w:rsid w:val="00BD60C9"/>
    <w:rsid w:val="00BD7FAB"/>
    <w:rsid w:val="00BE294F"/>
    <w:rsid w:val="00BE495F"/>
    <w:rsid w:val="00BE631B"/>
    <w:rsid w:val="00BE647C"/>
    <w:rsid w:val="00BE6B55"/>
    <w:rsid w:val="00BE75F5"/>
    <w:rsid w:val="00BE7E37"/>
    <w:rsid w:val="00BF0A07"/>
    <w:rsid w:val="00BF1D77"/>
    <w:rsid w:val="00BF38FB"/>
    <w:rsid w:val="00BF4E3C"/>
    <w:rsid w:val="00BF6CBE"/>
    <w:rsid w:val="00BF73C9"/>
    <w:rsid w:val="00C00DA0"/>
    <w:rsid w:val="00C01320"/>
    <w:rsid w:val="00C0136C"/>
    <w:rsid w:val="00C02508"/>
    <w:rsid w:val="00C04405"/>
    <w:rsid w:val="00C04457"/>
    <w:rsid w:val="00C0586A"/>
    <w:rsid w:val="00C05E7F"/>
    <w:rsid w:val="00C06775"/>
    <w:rsid w:val="00C10CA4"/>
    <w:rsid w:val="00C1136F"/>
    <w:rsid w:val="00C121C7"/>
    <w:rsid w:val="00C12B82"/>
    <w:rsid w:val="00C1478E"/>
    <w:rsid w:val="00C1558D"/>
    <w:rsid w:val="00C15990"/>
    <w:rsid w:val="00C174B3"/>
    <w:rsid w:val="00C20D1A"/>
    <w:rsid w:val="00C224D0"/>
    <w:rsid w:val="00C24480"/>
    <w:rsid w:val="00C2488B"/>
    <w:rsid w:val="00C25FA4"/>
    <w:rsid w:val="00C2708E"/>
    <w:rsid w:val="00C270CA"/>
    <w:rsid w:val="00C27B7B"/>
    <w:rsid w:val="00C32D9B"/>
    <w:rsid w:val="00C33180"/>
    <w:rsid w:val="00C3357F"/>
    <w:rsid w:val="00C33B1C"/>
    <w:rsid w:val="00C33CEB"/>
    <w:rsid w:val="00C35ED5"/>
    <w:rsid w:val="00C36A3B"/>
    <w:rsid w:val="00C36B9A"/>
    <w:rsid w:val="00C36D78"/>
    <w:rsid w:val="00C409D5"/>
    <w:rsid w:val="00C43664"/>
    <w:rsid w:val="00C45538"/>
    <w:rsid w:val="00C464FB"/>
    <w:rsid w:val="00C47F14"/>
    <w:rsid w:val="00C50417"/>
    <w:rsid w:val="00C51923"/>
    <w:rsid w:val="00C53132"/>
    <w:rsid w:val="00C5792D"/>
    <w:rsid w:val="00C6073D"/>
    <w:rsid w:val="00C61185"/>
    <w:rsid w:val="00C61B5C"/>
    <w:rsid w:val="00C655A1"/>
    <w:rsid w:val="00C66181"/>
    <w:rsid w:val="00C66741"/>
    <w:rsid w:val="00C701D5"/>
    <w:rsid w:val="00C70D00"/>
    <w:rsid w:val="00C70E17"/>
    <w:rsid w:val="00C70EBE"/>
    <w:rsid w:val="00C716C9"/>
    <w:rsid w:val="00C738D5"/>
    <w:rsid w:val="00C74B26"/>
    <w:rsid w:val="00C74B89"/>
    <w:rsid w:val="00C75891"/>
    <w:rsid w:val="00C7650A"/>
    <w:rsid w:val="00C806AF"/>
    <w:rsid w:val="00C81583"/>
    <w:rsid w:val="00C84B00"/>
    <w:rsid w:val="00C85179"/>
    <w:rsid w:val="00C85D29"/>
    <w:rsid w:val="00C8620E"/>
    <w:rsid w:val="00C87E81"/>
    <w:rsid w:val="00C9066A"/>
    <w:rsid w:val="00C909A5"/>
    <w:rsid w:val="00C91B18"/>
    <w:rsid w:val="00C920F2"/>
    <w:rsid w:val="00C94FF8"/>
    <w:rsid w:val="00C97E5F"/>
    <w:rsid w:val="00CA3311"/>
    <w:rsid w:val="00CA4131"/>
    <w:rsid w:val="00CA4854"/>
    <w:rsid w:val="00CA4A3D"/>
    <w:rsid w:val="00CA5182"/>
    <w:rsid w:val="00CA7A72"/>
    <w:rsid w:val="00CB0238"/>
    <w:rsid w:val="00CB1FD9"/>
    <w:rsid w:val="00CB3AD1"/>
    <w:rsid w:val="00CB3FB7"/>
    <w:rsid w:val="00CB664A"/>
    <w:rsid w:val="00CB7339"/>
    <w:rsid w:val="00CB7776"/>
    <w:rsid w:val="00CC02BA"/>
    <w:rsid w:val="00CC09F6"/>
    <w:rsid w:val="00CC0B54"/>
    <w:rsid w:val="00CC0D4A"/>
    <w:rsid w:val="00CC1196"/>
    <w:rsid w:val="00CC1EF6"/>
    <w:rsid w:val="00CC3193"/>
    <w:rsid w:val="00CC35CC"/>
    <w:rsid w:val="00CC3DCF"/>
    <w:rsid w:val="00CC6EA6"/>
    <w:rsid w:val="00CC7CCE"/>
    <w:rsid w:val="00CC7F62"/>
    <w:rsid w:val="00CD0BB8"/>
    <w:rsid w:val="00CD1169"/>
    <w:rsid w:val="00CD2687"/>
    <w:rsid w:val="00CD30F9"/>
    <w:rsid w:val="00CD3B96"/>
    <w:rsid w:val="00CD43D3"/>
    <w:rsid w:val="00CD682D"/>
    <w:rsid w:val="00CE001C"/>
    <w:rsid w:val="00CE0540"/>
    <w:rsid w:val="00CE1512"/>
    <w:rsid w:val="00CE24AB"/>
    <w:rsid w:val="00CE2583"/>
    <w:rsid w:val="00CE44AA"/>
    <w:rsid w:val="00CE69F9"/>
    <w:rsid w:val="00CE7CDE"/>
    <w:rsid w:val="00CF0665"/>
    <w:rsid w:val="00CF0E83"/>
    <w:rsid w:val="00CF14B1"/>
    <w:rsid w:val="00CF2407"/>
    <w:rsid w:val="00CF2A9F"/>
    <w:rsid w:val="00CF2AAC"/>
    <w:rsid w:val="00CF31DE"/>
    <w:rsid w:val="00CF3E9D"/>
    <w:rsid w:val="00CF5A3B"/>
    <w:rsid w:val="00CF6CC5"/>
    <w:rsid w:val="00D01FD3"/>
    <w:rsid w:val="00D0280F"/>
    <w:rsid w:val="00D038BD"/>
    <w:rsid w:val="00D03B1C"/>
    <w:rsid w:val="00D0739C"/>
    <w:rsid w:val="00D07845"/>
    <w:rsid w:val="00D078CF"/>
    <w:rsid w:val="00D10100"/>
    <w:rsid w:val="00D1481F"/>
    <w:rsid w:val="00D154E7"/>
    <w:rsid w:val="00D16404"/>
    <w:rsid w:val="00D17486"/>
    <w:rsid w:val="00D17943"/>
    <w:rsid w:val="00D200F7"/>
    <w:rsid w:val="00D2025E"/>
    <w:rsid w:val="00D2277E"/>
    <w:rsid w:val="00D235D2"/>
    <w:rsid w:val="00D23F01"/>
    <w:rsid w:val="00D32B74"/>
    <w:rsid w:val="00D3546D"/>
    <w:rsid w:val="00D363B7"/>
    <w:rsid w:val="00D363C3"/>
    <w:rsid w:val="00D37B05"/>
    <w:rsid w:val="00D37EC4"/>
    <w:rsid w:val="00D40BB5"/>
    <w:rsid w:val="00D411D3"/>
    <w:rsid w:val="00D41532"/>
    <w:rsid w:val="00D419CF"/>
    <w:rsid w:val="00D440A9"/>
    <w:rsid w:val="00D44271"/>
    <w:rsid w:val="00D44552"/>
    <w:rsid w:val="00D44AA0"/>
    <w:rsid w:val="00D52396"/>
    <w:rsid w:val="00D53F6A"/>
    <w:rsid w:val="00D54CE3"/>
    <w:rsid w:val="00D562A9"/>
    <w:rsid w:val="00D56E17"/>
    <w:rsid w:val="00D574D1"/>
    <w:rsid w:val="00D61279"/>
    <w:rsid w:val="00D61F35"/>
    <w:rsid w:val="00D62123"/>
    <w:rsid w:val="00D63CBC"/>
    <w:rsid w:val="00D710F5"/>
    <w:rsid w:val="00D71248"/>
    <w:rsid w:val="00D727B9"/>
    <w:rsid w:val="00D72D3A"/>
    <w:rsid w:val="00D73749"/>
    <w:rsid w:val="00D73D0F"/>
    <w:rsid w:val="00D7545C"/>
    <w:rsid w:val="00D75463"/>
    <w:rsid w:val="00D767FC"/>
    <w:rsid w:val="00D77029"/>
    <w:rsid w:val="00D8078E"/>
    <w:rsid w:val="00D82D78"/>
    <w:rsid w:val="00D84714"/>
    <w:rsid w:val="00D849A4"/>
    <w:rsid w:val="00D871FC"/>
    <w:rsid w:val="00D87CFC"/>
    <w:rsid w:val="00D91F09"/>
    <w:rsid w:val="00D92B18"/>
    <w:rsid w:val="00D92D7A"/>
    <w:rsid w:val="00D92F39"/>
    <w:rsid w:val="00D9300B"/>
    <w:rsid w:val="00D93D6A"/>
    <w:rsid w:val="00DA04F5"/>
    <w:rsid w:val="00DA16C3"/>
    <w:rsid w:val="00DA17CB"/>
    <w:rsid w:val="00DA2F03"/>
    <w:rsid w:val="00DA3B24"/>
    <w:rsid w:val="00DA58D1"/>
    <w:rsid w:val="00DA591C"/>
    <w:rsid w:val="00DA60F7"/>
    <w:rsid w:val="00DA6907"/>
    <w:rsid w:val="00DA6F0B"/>
    <w:rsid w:val="00DA7618"/>
    <w:rsid w:val="00DB1199"/>
    <w:rsid w:val="00DB27D8"/>
    <w:rsid w:val="00DB3D87"/>
    <w:rsid w:val="00DB3EC2"/>
    <w:rsid w:val="00DB401A"/>
    <w:rsid w:val="00DB7812"/>
    <w:rsid w:val="00DB7BAF"/>
    <w:rsid w:val="00DC1492"/>
    <w:rsid w:val="00DC17D0"/>
    <w:rsid w:val="00DC1D7B"/>
    <w:rsid w:val="00DC2CAB"/>
    <w:rsid w:val="00DC2FC3"/>
    <w:rsid w:val="00DC4781"/>
    <w:rsid w:val="00DC5E4D"/>
    <w:rsid w:val="00DC64ED"/>
    <w:rsid w:val="00DC654A"/>
    <w:rsid w:val="00DC6B8C"/>
    <w:rsid w:val="00DD1379"/>
    <w:rsid w:val="00DD3BF3"/>
    <w:rsid w:val="00DD4AC5"/>
    <w:rsid w:val="00DD4F0A"/>
    <w:rsid w:val="00DD5D5D"/>
    <w:rsid w:val="00DD7704"/>
    <w:rsid w:val="00DD77EB"/>
    <w:rsid w:val="00DD7AED"/>
    <w:rsid w:val="00DE2397"/>
    <w:rsid w:val="00DE2415"/>
    <w:rsid w:val="00DE2467"/>
    <w:rsid w:val="00DE34E9"/>
    <w:rsid w:val="00DE41B4"/>
    <w:rsid w:val="00DE58EF"/>
    <w:rsid w:val="00DE6E15"/>
    <w:rsid w:val="00DF3164"/>
    <w:rsid w:val="00E00505"/>
    <w:rsid w:val="00E00E34"/>
    <w:rsid w:val="00E0191A"/>
    <w:rsid w:val="00E03F04"/>
    <w:rsid w:val="00E04BD6"/>
    <w:rsid w:val="00E062D0"/>
    <w:rsid w:val="00E07454"/>
    <w:rsid w:val="00E07E35"/>
    <w:rsid w:val="00E07F56"/>
    <w:rsid w:val="00E104EC"/>
    <w:rsid w:val="00E12902"/>
    <w:rsid w:val="00E13606"/>
    <w:rsid w:val="00E14038"/>
    <w:rsid w:val="00E155AD"/>
    <w:rsid w:val="00E15F0E"/>
    <w:rsid w:val="00E16A04"/>
    <w:rsid w:val="00E16B93"/>
    <w:rsid w:val="00E21042"/>
    <w:rsid w:val="00E21576"/>
    <w:rsid w:val="00E21C91"/>
    <w:rsid w:val="00E22440"/>
    <w:rsid w:val="00E22F58"/>
    <w:rsid w:val="00E23728"/>
    <w:rsid w:val="00E25391"/>
    <w:rsid w:val="00E25704"/>
    <w:rsid w:val="00E31424"/>
    <w:rsid w:val="00E3191B"/>
    <w:rsid w:val="00E340A4"/>
    <w:rsid w:val="00E35CA9"/>
    <w:rsid w:val="00E37925"/>
    <w:rsid w:val="00E37B5F"/>
    <w:rsid w:val="00E37D9C"/>
    <w:rsid w:val="00E4020B"/>
    <w:rsid w:val="00E4074C"/>
    <w:rsid w:val="00E41DB8"/>
    <w:rsid w:val="00E431AC"/>
    <w:rsid w:val="00E439F4"/>
    <w:rsid w:val="00E43CE5"/>
    <w:rsid w:val="00E4675B"/>
    <w:rsid w:val="00E46999"/>
    <w:rsid w:val="00E471BC"/>
    <w:rsid w:val="00E51EEC"/>
    <w:rsid w:val="00E53EA2"/>
    <w:rsid w:val="00E546FB"/>
    <w:rsid w:val="00E55C55"/>
    <w:rsid w:val="00E568D2"/>
    <w:rsid w:val="00E57AA2"/>
    <w:rsid w:val="00E61474"/>
    <w:rsid w:val="00E61B4E"/>
    <w:rsid w:val="00E64D9E"/>
    <w:rsid w:val="00E70E4E"/>
    <w:rsid w:val="00E71DB2"/>
    <w:rsid w:val="00E76FCC"/>
    <w:rsid w:val="00E77383"/>
    <w:rsid w:val="00E77FB9"/>
    <w:rsid w:val="00E83B5E"/>
    <w:rsid w:val="00E8471E"/>
    <w:rsid w:val="00E84F88"/>
    <w:rsid w:val="00E861D0"/>
    <w:rsid w:val="00E90010"/>
    <w:rsid w:val="00E914F6"/>
    <w:rsid w:val="00E91C56"/>
    <w:rsid w:val="00E93131"/>
    <w:rsid w:val="00E93B3C"/>
    <w:rsid w:val="00E94AA1"/>
    <w:rsid w:val="00E95670"/>
    <w:rsid w:val="00E96CBA"/>
    <w:rsid w:val="00E97FAD"/>
    <w:rsid w:val="00EA01C6"/>
    <w:rsid w:val="00EA0241"/>
    <w:rsid w:val="00EA2FDA"/>
    <w:rsid w:val="00EA45BD"/>
    <w:rsid w:val="00EA4DD8"/>
    <w:rsid w:val="00EA4F0E"/>
    <w:rsid w:val="00EA538A"/>
    <w:rsid w:val="00EB2E2E"/>
    <w:rsid w:val="00EB5553"/>
    <w:rsid w:val="00EB6D97"/>
    <w:rsid w:val="00EC012A"/>
    <w:rsid w:val="00EC1249"/>
    <w:rsid w:val="00EC15B8"/>
    <w:rsid w:val="00EC1D9A"/>
    <w:rsid w:val="00EC2BC4"/>
    <w:rsid w:val="00EC2C36"/>
    <w:rsid w:val="00EC39E6"/>
    <w:rsid w:val="00EC6160"/>
    <w:rsid w:val="00EC64B1"/>
    <w:rsid w:val="00EC6A08"/>
    <w:rsid w:val="00ED0783"/>
    <w:rsid w:val="00ED1442"/>
    <w:rsid w:val="00ED16B1"/>
    <w:rsid w:val="00ED213C"/>
    <w:rsid w:val="00ED3145"/>
    <w:rsid w:val="00ED39F1"/>
    <w:rsid w:val="00ED50C0"/>
    <w:rsid w:val="00ED63E7"/>
    <w:rsid w:val="00ED7313"/>
    <w:rsid w:val="00EE007B"/>
    <w:rsid w:val="00EE19F3"/>
    <w:rsid w:val="00EE1D40"/>
    <w:rsid w:val="00EE21AB"/>
    <w:rsid w:val="00EE483C"/>
    <w:rsid w:val="00EE4B63"/>
    <w:rsid w:val="00EF04AC"/>
    <w:rsid w:val="00EF51B2"/>
    <w:rsid w:val="00EF54D7"/>
    <w:rsid w:val="00EF553B"/>
    <w:rsid w:val="00EF6122"/>
    <w:rsid w:val="00EF6768"/>
    <w:rsid w:val="00F006AC"/>
    <w:rsid w:val="00F0093F"/>
    <w:rsid w:val="00F00D9E"/>
    <w:rsid w:val="00F01A13"/>
    <w:rsid w:val="00F03692"/>
    <w:rsid w:val="00F04305"/>
    <w:rsid w:val="00F05979"/>
    <w:rsid w:val="00F05D4D"/>
    <w:rsid w:val="00F101F7"/>
    <w:rsid w:val="00F10617"/>
    <w:rsid w:val="00F124E3"/>
    <w:rsid w:val="00F13A4A"/>
    <w:rsid w:val="00F143A8"/>
    <w:rsid w:val="00F14D82"/>
    <w:rsid w:val="00F156BC"/>
    <w:rsid w:val="00F15B1D"/>
    <w:rsid w:val="00F17502"/>
    <w:rsid w:val="00F17E69"/>
    <w:rsid w:val="00F2160F"/>
    <w:rsid w:val="00F21F0D"/>
    <w:rsid w:val="00F2224F"/>
    <w:rsid w:val="00F25676"/>
    <w:rsid w:val="00F25E5B"/>
    <w:rsid w:val="00F2631F"/>
    <w:rsid w:val="00F320AB"/>
    <w:rsid w:val="00F33555"/>
    <w:rsid w:val="00F340A5"/>
    <w:rsid w:val="00F3545E"/>
    <w:rsid w:val="00F36AFC"/>
    <w:rsid w:val="00F36FC8"/>
    <w:rsid w:val="00F3738E"/>
    <w:rsid w:val="00F37919"/>
    <w:rsid w:val="00F40B2A"/>
    <w:rsid w:val="00F42725"/>
    <w:rsid w:val="00F42BC7"/>
    <w:rsid w:val="00F4348F"/>
    <w:rsid w:val="00F44B7E"/>
    <w:rsid w:val="00F44E4A"/>
    <w:rsid w:val="00F458FB"/>
    <w:rsid w:val="00F46597"/>
    <w:rsid w:val="00F47F21"/>
    <w:rsid w:val="00F50595"/>
    <w:rsid w:val="00F50AFD"/>
    <w:rsid w:val="00F50FCB"/>
    <w:rsid w:val="00F51405"/>
    <w:rsid w:val="00F51E26"/>
    <w:rsid w:val="00F5202B"/>
    <w:rsid w:val="00F52613"/>
    <w:rsid w:val="00F549DD"/>
    <w:rsid w:val="00F55AF9"/>
    <w:rsid w:val="00F57255"/>
    <w:rsid w:val="00F6009E"/>
    <w:rsid w:val="00F61EC6"/>
    <w:rsid w:val="00F6217C"/>
    <w:rsid w:val="00F630F4"/>
    <w:rsid w:val="00F6485A"/>
    <w:rsid w:val="00F650D3"/>
    <w:rsid w:val="00F7021F"/>
    <w:rsid w:val="00F70856"/>
    <w:rsid w:val="00F718E7"/>
    <w:rsid w:val="00F73361"/>
    <w:rsid w:val="00F73971"/>
    <w:rsid w:val="00F75FB4"/>
    <w:rsid w:val="00F76C8B"/>
    <w:rsid w:val="00F7706F"/>
    <w:rsid w:val="00F840C2"/>
    <w:rsid w:val="00F848F5"/>
    <w:rsid w:val="00F86B93"/>
    <w:rsid w:val="00F906FA"/>
    <w:rsid w:val="00F938A1"/>
    <w:rsid w:val="00F938DF"/>
    <w:rsid w:val="00F93A53"/>
    <w:rsid w:val="00F93D6B"/>
    <w:rsid w:val="00F957C7"/>
    <w:rsid w:val="00F96E63"/>
    <w:rsid w:val="00F97371"/>
    <w:rsid w:val="00F97B03"/>
    <w:rsid w:val="00F97C39"/>
    <w:rsid w:val="00FA074B"/>
    <w:rsid w:val="00FA0CB7"/>
    <w:rsid w:val="00FA13A3"/>
    <w:rsid w:val="00FA2D23"/>
    <w:rsid w:val="00FA4F82"/>
    <w:rsid w:val="00FA5600"/>
    <w:rsid w:val="00FA7DC1"/>
    <w:rsid w:val="00FB1C64"/>
    <w:rsid w:val="00FB4C68"/>
    <w:rsid w:val="00FB681A"/>
    <w:rsid w:val="00FB6BEF"/>
    <w:rsid w:val="00FC109E"/>
    <w:rsid w:val="00FC14FC"/>
    <w:rsid w:val="00FC162F"/>
    <w:rsid w:val="00FC1798"/>
    <w:rsid w:val="00FC415D"/>
    <w:rsid w:val="00FC478D"/>
    <w:rsid w:val="00FC5A80"/>
    <w:rsid w:val="00FC7DEA"/>
    <w:rsid w:val="00FC7FC2"/>
    <w:rsid w:val="00FD1265"/>
    <w:rsid w:val="00FD2341"/>
    <w:rsid w:val="00FD6381"/>
    <w:rsid w:val="00FD6B2E"/>
    <w:rsid w:val="00FE011F"/>
    <w:rsid w:val="00FE0153"/>
    <w:rsid w:val="00FE0269"/>
    <w:rsid w:val="00FE1F3B"/>
    <w:rsid w:val="00FE44DB"/>
    <w:rsid w:val="00FE5400"/>
    <w:rsid w:val="00FE6A2F"/>
    <w:rsid w:val="00FF1F6C"/>
    <w:rsid w:val="00FF29FA"/>
    <w:rsid w:val="00FF42E2"/>
    <w:rsid w:val="00FF4887"/>
    <w:rsid w:val="00FF572F"/>
    <w:rsid w:val="00FF7873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53249"/>
    <o:shapelayout v:ext="edit">
      <o:idmap v:ext="edit" data="1"/>
    </o:shapelayout>
  </w:shapeDefaults>
  <w:decimalSymbol w:val="."/>
  <w:listSeparator w:val=","/>
  <w14:docId w14:val="7DEE1C34"/>
  <w15:docId w15:val="{436098A0-3892-4E78-9FE6-6442DE7B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71B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3E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E40"/>
  </w:style>
  <w:style w:type="paragraph" w:styleId="Footer">
    <w:name w:val="footer"/>
    <w:basedOn w:val="Normal"/>
    <w:link w:val="FooterChar"/>
    <w:uiPriority w:val="99"/>
    <w:unhideWhenUsed/>
    <w:rsid w:val="009B3E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E40"/>
  </w:style>
  <w:style w:type="paragraph" w:styleId="Title">
    <w:name w:val="Title"/>
    <w:basedOn w:val="Normal"/>
    <w:link w:val="TitleChar"/>
    <w:qFormat/>
    <w:rsid w:val="009B3E40"/>
    <w:pPr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TitleChar">
    <w:name w:val="Title Char"/>
    <w:link w:val="Title"/>
    <w:rsid w:val="009B3E40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9B3E4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9B3E40"/>
    <w:rPr>
      <w:rFonts w:ascii="Times New Roman" w:eastAsia="Times New Roman" w:hAnsi="Times New Roman"/>
      <w:sz w:val="24"/>
    </w:rPr>
  </w:style>
  <w:style w:type="table" w:styleId="TableGrid">
    <w:name w:val="Table Grid"/>
    <w:basedOn w:val="TableNormal"/>
    <w:uiPriority w:val="59"/>
    <w:rsid w:val="009B3E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9B3E4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3E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3E40"/>
  </w:style>
  <w:style w:type="character" w:styleId="FootnoteReference">
    <w:name w:val="footnote reference"/>
    <w:uiPriority w:val="99"/>
    <w:semiHidden/>
    <w:unhideWhenUsed/>
    <w:rsid w:val="009B3E40"/>
    <w:rPr>
      <w:vertAlign w:val="superscript"/>
    </w:rPr>
  </w:style>
  <w:style w:type="paragraph" w:customStyle="1" w:styleId="DefaultText">
    <w:name w:val="Default Text"/>
    <w:basedOn w:val="Normal"/>
    <w:rsid w:val="009B3E40"/>
    <w:rPr>
      <w:rFonts w:ascii="Times New Roman" w:eastAsia="Times New Roman" w:hAnsi="Times New Roman"/>
      <w:noProof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B3E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3E40"/>
  </w:style>
  <w:style w:type="paragraph" w:styleId="PlainText">
    <w:name w:val="Plain Text"/>
    <w:basedOn w:val="Normal"/>
    <w:link w:val="PlainTextChar"/>
    <w:uiPriority w:val="99"/>
    <w:semiHidden/>
    <w:unhideWhenUsed/>
    <w:rsid w:val="009B3E40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9B3E40"/>
    <w:rPr>
      <w:rFonts w:ascii="Consolas" w:eastAsia="Calibri" w:hAnsi="Consolas" w:cs="Times New Roman"/>
      <w:sz w:val="21"/>
      <w:szCs w:val="21"/>
    </w:rPr>
  </w:style>
  <w:style w:type="character" w:styleId="FollowedHyperlink">
    <w:name w:val="FollowedHyperlink"/>
    <w:uiPriority w:val="99"/>
    <w:semiHidden/>
    <w:unhideWhenUsed/>
    <w:rsid w:val="00CC02BA"/>
    <w:rPr>
      <w:color w:val="800080"/>
      <w:u w:val="single"/>
    </w:rPr>
  </w:style>
  <w:style w:type="paragraph" w:customStyle="1" w:styleId="TableText">
    <w:name w:val="Table Text"/>
    <w:uiPriority w:val="99"/>
    <w:rsid w:val="00C02508"/>
    <w:rPr>
      <w:rFonts w:ascii="Arial Narrow" w:eastAsia="Times New Roman" w:hAnsi="Arial Narrow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4E665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esb.org/misc/antitrust_guidance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51FEA-0072-4D69-930F-9E9037F8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4893</CharactersWithSpaces>
  <SharedDoc>false</SharedDoc>
  <HLinks>
    <vt:vector size="18" baseType="variant">
      <vt:variant>
        <vt:i4>6160484</vt:i4>
      </vt:variant>
      <vt:variant>
        <vt:i4>6</vt:i4>
      </vt:variant>
      <vt:variant>
        <vt:i4>0</vt:i4>
      </vt:variant>
      <vt:variant>
        <vt:i4>5</vt:i4>
      </vt:variant>
      <vt:variant>
        <vt:lpwstr>http://www.naesb.org/pdf4/wgq_aplan102010w4.doc</vt:lpwstr>
      </vt:variant>
      <vt:variant>
        <vt:lpwstr/>
      </vt:variant>
      <vt:variant>
        <vt:i4>6160483</vt:i4>
      </vt:variant>
      <vt:variant>
        <vt:i4>3</vt:i4>
      </vt:variant>
      <vt:variant>
        <vt:i4>0</vt:i4>
      </vt:variant>
      <vt:variant>
        <vt:i4>5</vt:i4>
      </vt:variant>
      <vt:variant>
        <vt:lpwstr>http://www.naesb.org/pdf4/wgq_aplan102010w3.doc</vt:lpwstr>
      </vt:variant>
      <vt:variant>
        <vt:lpwstr/>
      </vt:variant>
      <vt:variant>
        <vt:i4>4128790</vt:i4>
      </vt:variant>
      <vt:variant>
        <vt:i4>0</vt:i4>
      </vt:variant>
      <vt:variant>
        <vt:i4>0</vt:i4>
      </vt:variant>
      <vt:variant>
        <vt:i4>5</vt:i4>
      </vt:variant>
      <vt:variant>
        <vt:lpwstr>http://www.naesb.org/misc/antitrust_guidance.doc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Dale M</dc:creator>
  <cp:lastModifiedBy>Rachel A Hogge (Gas Transmission - 2)</cp:lastModifiedBy>
  <cp:revision>4</cp:revision>
  <cp:lastPrinted>2013-09-12T11:50:00Z</cp:lastPrinted>
  <dcterms:created xsi:type="dcterms:W3CDTF">2020-03-17T19:05:00Z</dcterms:created>
  <dcterms:modified xsi:type="dcterms:W3CDTF">2020-03-23T17:16:00Z</dcterms:modified>
</cp:coreProperties>
</file>