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FA50" w14:textId="77777777" w:rsidR="00904F45" w:rsidRPr="00904F45" w:rsidRDefault="00904F45" w:rsidP="00904F45">
      <w:pPr>
        <w:rPr>
          <w:rFonts w:ascii="Times New Roman" w:hAnsi="Times New Roman" w:cs="Times New Roman"/>
          <w:sz w:val="24"/>
          <w:szCs w:val="24"/>
        </w:rPr>
      </w:pPr>
      <w:r w:rsidRPr="00904F45">
        <w:rPr>
          <w:rFonts w:ascii="Times New Roman" w:hAnsi="Times New Roman" w:cs="Times New Roman"/>
          <w:sz w:val="24"/>
          <w:szCs w:val="24"/>
        </w:rPr>
        <w:t xml:space="preserve">This link takes you to Green-e:  </w:t>
      </w:r>
      <w:hyperlink r:id="rId4" w:history="1">
        <w:r w:rsidRPr="00904F45">
          <w:rPr>
            <w:rStyle w:val="Hyperlink"/>
            <w:rFonts w:ascii="Times New Roman" w:hAnsi="Times New Roman" w:cs="Times New Roman"/>
            <w:sz w:val="24"/>
            <w:szCs w:val="24"/>
          </w:rPr>
          <w:t>https://www.green-e.org/renewable-fuels</w:t>
        </w:r>
      </w:hyperlink>
      <w:r w:rsidRPr="00904F4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CD7A11C" w14:textId="77777777" w:rsidR="00904F45" w:rsidRPr="00904F45" w:rsidRDefault="00904F45" w:rsidP="00904F45">
      <w:pPr>
        <w:rPr>
          <w:rFonts w:ascii="Times New Roman" w:hAnsi="Times New Roman" w:cs="Times New Roman"/>
          <w:sz w:val="24"/>
          <w:szCs w:val="24"/>
        </w:rPr>
      </w:pPr>
    </w:p>
    <w:p w14:paraId="66E2DCD6" w14:textId="374C850A" w:rsidR="00C946B0" w:rsidRPr="00904F45" w:rsidRDefault="00904F45" w:rsidP="00904F45">
      <w:pPr>
        <w:rPr>
          <w:rFonts w:ascii="Times New Roman" w:hAnsi="Times New Roman" w:cs="Times New Roman"/>
          <w:sz w:val="24"/>
          <w:szCs w:val="24"/>
        </w:rPr>
      </w:pPr>
      <w:r w:rsidRPr="00904F45">
        <w:rPr>
          <w:rFonts w:ascii="Times New Roman" w:hAnsi="Times New Roman" w:cs="Times New Roman"/>
          <w:sz w:val="24"/>
          <w:szCs w:val="24"/>
        </w:rPr>
        <w:t xml:space="preserve">This link takes you to MRETS News:  </w:t>
      </w:r>
      <w:hyperlink r:id="rId5" w:history="1">
        <w:r w:rsidRPr="00904F45">
          <w:rPr>
            <w:rStyle w:val="Hyperlink"/>
            <w:rFonts w:ascii="Times New Roman" w:hAnsi="Times New Roman" w:cs="Times New Roman"/>
            <w:sz w:val="24"/>
            <w:szCs w:val="24"/>
          </w:rPr>
          <w:t>https://www.mrets.org/act-commodities-and-bluesource-complete-first-renewable-thermal-transaction-using-state-of-the-art-tracking-tool/</w:t>
        </w:r>
      </w:hyperlink>
    </w:p>
    <w:sectPr w:rsidR="00C946B0" w:rsidRPr="0090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5"/>
    <w:rsid w:val="002A3C4D"/>
    <w:rsid w:val="00904F45"/>
    <w:rsid w:val="00C946B0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A360"/>
  <w15:chartTrackingRefBased/>
  <w15:docId w15:val="{95454454-0034-483F-8BC9-53EAF99B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rets.org/act-commodities-and-bluesource-complete-first-renewable-thermal-transaction-using-state-of-the-art-tracking-tool/" TargetMode="External"/><Relationship Id="rId4" Type="http://schemas.openxmlformats.org/officeDocument/2006/relationships/hyperlink" Target="https://www.green-e.org/renewable-fu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mallett</dc:creator>
  <cp:keywords/>
  <dc:description/>
  <cp:lastModifiedBy>e.e. mallett</cp:lastModifiedBy>
  <cp:revision>1</cp:revision>
  <dcterms:created xsi:type="dcterms:W3CDTF">2021-04-07T15:27:00Z</dcterms:created>
  <dcterms:modified xsi:type="dcterms:W3CDTF">2021-04-07T15:28:00Z</dcterms:modified>
</cp:coreProperties>
</file>