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C1E0A" w14:textId="1C1C5916" w:rsidR="00193F4D" w:rsidRPr="009E07F2" w:rsidRDefault="00193F4D" w:rsidP="00193F4D">
      <w:pPr>
        <w:pStyle w:val="DefaultText"/>
        <w:spacing w:before="360" w:after="120"/>
        <w:ind w:left="5040" w:hanging="5040"/>
        <w:rPr>
          <w:rFonts w:ascii="Arial" w:hAnsi="Arial" w:cs="Arial"/>
          <w:b/>
          <w:sz w:val="22"/>
          <w:szCs w:val="22"/>
        </w:rPr>
      </w:pPr>
      <w:r w:rsidRPr="009E07F2">
        <w:rPr>
          <w:rFonts w:ascii="Arial" w:hAnsi="Arial" w:cs="Arial"/>
          <w:b/>
          <w:sz w:val="22"/>
          <w:szCs w:val="22"/>
        </w:rPr>
        <w:t>1.  RECOMMENDED ACTION:</w:t>
      </w:r>
      <w:r w:rsidRPr="009E07F2">
        <w:rPr>
          <w:rFonts w:ascii="Arial" w:hAnsi="Arial" w:cs="Arial"/>
          <w:b/>
          <w:sz w:val="22"/>
          <w:szCs w:val="22"/>
        </w:rPr>
        <w:tab/>
        <w:t>EFFECT OF EC VOTE TO ACCEPT RECOMMENDED ACTION:</w:t>
      </w:r>
    </w:p>
    <w:tbl>
      <w:tblPr>
        <w:tblW w:w="9270" w:type="dxa"/>
        <w:tblInd w:w="378" w:type="dxa"/>
        <w:tblLook w:val="01E0" w:firstRow="1" w:lastRow="1" w:firstColumn="1" w:lastColumn="1" w:noHBand="0" w:noVBand="0"/>
      </w:tblPr>
      <w:tblGrid>
        <w:gridCol w:w="810"/>
        <w:gridCol w:w="3960"/>
        <w:gridCol w:w="810"/>
        <w:gridCol w:w="3690"/>
      </w:tblGrid>
      <w:tr w:rsidR="00193F4D" w:rsidRPr="009E07F2" w14:paraId="78B6A008" w14:textId="77777777" w:rsidTr="006B3298">
        <w:tc>
          <w:tcPr>
            <w:tcW w:w="810" w:type="dxa"/>
            <w:tcBorders>
              <w:bottom w:val="single" w:sz="4" w:space="0" w:color="auto"/>
            </w:tcBorders>
          </w:tcPr>
          <w:p w14:paraId="55696D07" w14:textId="49760C3F" w:rsidR="00193F4D" w:rsidRPr="009E07F2" w:rsidRDefault="001F4F55" w:rsidP="00C849B1">
            <w:pPr>
              <w:pStyle w:val="DefaultText"/>
              <w:jc w:val="center"/>
              <w:rPr>
                <w:rFonts w:ascii="Arial" w:hAnsi="Arial" w:cs="Arial"/>
                <w:sz w:val="20"/>
              </w:rPr>
            </w:pPr>
            <w:r>
              <w:rPr>
                <w:rFonts w:ascii="Arial" w:hAnsi="Arial" w:cs="Arial"/>
                <w:sz w:val="20"/>
              </w:rPr>
              <w:t>X</w:t>
            </w:r>
          </w:p>
        </w:tc>
        <w:tc>
          <w:tcPr>
            <w:tcW w:w="3960" w:type="dxa"/>
          </w:tcPr>
          <w:p w14:paraId="48888813" w14:textId="77777777" w:rsidR="00193F4D" w:rsidRPr="009E07F2" w:rsidRDefault="00193F4D" w:rsidP="006B3298">
            <w:pPr>
              <w:pStyle w:val="DefaultText"/>
              <w:rPr>
                <w:rFonts w:ascii="Arial" w:hAnsi="Arial" w:cs="Arial"/>
                <w:sz w:val="20"/>
              </w:rPr>
            </w:pPr>
            <w:r w:rsidRPr="009E07F2">
              <w:rPr>
                <w:rFonts w:ascii="Arial" w:hAnsi="Arial" w:cs="Arial"/>
                <w:sz w:val="20"/>
              </w:rPr>
              <w:t>Accept as requested</w:t>
            </w:r>
          </w:p>
        </w:tc>
        <w:tc>
          <w:tcPr>
            <w:tcW w:w="810" w:type="dxa"/>
            <w:tcBorders>
              <w:bottom w:val="single" w:sz="4" w:space="0" w:color="auto"/>
            </w:tcBorders>
          </w:tcPr>
          <w:p w14:paraId="38D91546" w14:textId="65B1C725" w:rsidR="00193F4D" w:rsidRPr="009E07F2" w:rsidRDefault="001E2AB7" w:rsidP="00C849B1">
            <w:pPr>
              <w:pStyle w:val="DefaultText"/>
              <w:jc w:val="center"/>
              <w:rPr>
                <w:rFonts w:ascii="Arial" w:hAnsi="Arial" w:cs="Arial"/>
                <w:sz w:val="20"/>
              </w:rPr>
            </w:pPr>
            <w:r>
              <w:rPr>
                <w:rFonts w:ascii="Arial" w:hAnsi="Arial" w:cs="Arial"/>
                <w:sz w:val="20"/>
              </w:rPr>
              <w:t>X</w:t>
            </w:r>
          </w:p>
        </w:tc>
        <w:tc>
          <w:tcPr>
            <w:tcW w:w="3690" w:type="dxa"/>
          </w:tcPr>
          <w:p w14:paraId="7B11E622" w14:textId="77777777" w:rsidR="00193F4D" w:rsidRPr="009E07F2" w:rsidRDefault="00193F4D" w:rsidP="006B3298">
            <w:pPr>
              <w:pStyle w:val="DefaultText"/>
              <w:rPr>
                <w:rFonts w:ascii="Arial" w:hAnsi="Arial" w:cs="Arial"/>
                <w:sz w:val="20"/>
              </w:rPr>
            </w:pPr>
            <w:r w:rsidRPr="009E07F2">
              <w:rPr>
                <w:rFonts w:ascii="Arial" w:hAnsi="Arial" w:cs="Arial"/>
                <w:sz w:val="20"/>
              </w:rPr>
              <w:t>Change to Existing Practice</w:t>
            </w:r>
          </w:p>
        </w:tc>
      </w:tr>
      <w:tr w:rsidR="00193F4D" w:rsidRPr="009E07F2" w14:paraId="6BD401CE" w14:textId="77777777" w:rsidTr="006B3298">
        <w:tc>
          <w:tcPr>
            <w:tcW w:w="810" w:type="dxa"/>
            <w:tcBorders>
              <w:top w:val="single" w:sz="4" w:space="0" w:color="auto"/>
              <w:bottom w:val="single" w:sz="4" w:space="0" w:color="auto"/>
            </w:tcBorders>
          </w:tcPr>
          <w:p w14:paraId="11265283" w14:textId="77777777" w:rsidR="00193F4D" w:rsidRPr="009E07F2" w:rsidRDefault="00193F4D" w:rsidP="00C849B1">
            <w:pPr>
              <w:pStyle w:val="DefaultText"/>
              <w:jc w:val="center"/>
              <w:rPr>
                <w:rFonts w:ascii="Arial" w:hAnsi="Arial" w:cs="Arial"/>
                <w:sz w:val="20"/>
              </w:rPr>
            </w:pPr>
          </w:p>
        </w:tc>
        <w:tc>
          <w:tcPr>
            <w:tcW w:w="3960" w:type="dxa"/>
          </w:tcPr>
          <w:p w14:paraId="06382BF5" w14:textId="77777777" w:rsidR="00193F4D" w:rsidRPr="009E07F2" w:rsidRDefault="00193F4D" w:rsidP="006B3298">
            <w:pPr>
              <w:pStyle w:val="DefaultText"/>
              <w:rPr>
                <w:rFonts w:ascii="Arial" w:hAnsi="Arial" w:cs="Arial"/>
                <w:sz w:val="20"/>
              </w:rPr>
            </w:pPr>
            <w:r w:rsidRPr="009E07F2">
              <w:rPr>
                <w:rFonts w:ascii="Arial" w:hAnsi="Arial" w:cs="Arial"/>
                <w:sz w:val="20"/>
              </w:rPr>
              <w:t>Accept as modified below</w:t>
            </w:r>
          </w:p>
        </w:tc>
        <w:tc>
          <w:tcPr>
            <w:tcW w:w="810" w:type="dxa"/>
            <w:tcBorders>
              <w:top w:val="single" w:sz="4" w:space="0" w:color="auto"/>
              <w:bottom w:val="single" w:sz="4" w:space="0" w:color="auto"/>
            </w:tcBorders>
          </w:tcPr>
          <w:p w14:paraId="33FB0A9B" w14:textId="77777777" w:rsidR="00193F4D" w:rsidRPr="009E07F2" w:rsidRDefault="00193F4D" w:rsidP="00C849B1">
            <w:pPr>
              <w:pStyle w:val="DefaultText"/>
              <w:jc w:val="center"/>
              <w:rPr>
                <w:rFonts w:ascii="Arial" w:hAnsi="Arial" w:cs="Arial"/>
                <w:sz w:val="20"/>
              </w:rPr>
            </w:pPr>
          </w:p>
        </w:tc>
        <w:tc>
          <w:tcPr>
            <w:tcW w:w="3690" w:type="dxa"/>
          </w:tcPr>
          <w:p w14:paraId="40D2A36A" w14:textId="77777777" w:rsidR="00193F4D" w:rsidRPr="009E07F2" w:rsidRDefault="00193F4D" w:rsidP="006B3298">
            <w:pPr>
              <w:pStyle w:val="DefaultText"/>
              <w:rPr>
                <w:rFonts w:ascii="Arial" w:hAnsi="Arial" w:cs="Arial"/>
                <w:sz w:val="20"/>
              </w:rPr>
            </w:pPr>
            <w:r w:rsidRPr="009E07F2">
              <w:rPr>
                <w:rFonts w:ascii="Arial" w:hAnsi="Arial" w:cs="Arial"/>
                <w:sz w:val="20"/>
              </w:rPr>
              <w:t>Status Quo</w:t>
            </w:r>
          </w:p>
        </w:tc>
      </w:tr>
      <w:tr w:rsidR="00193F4D" w:rsidRPr="009E07F2" w14:paraId="6F2C5B8B" w14:textId="77777777" w:rsidTr="006B3298">
        <w:tc>
          <w:tcPr>
            <w:tcW w:w="810" w:type="dxa"/>
            <w:tcBorders>
              <w:top w:val="single" w:sz="4" w:space="0" w:color="auto"/>
              <w:bottom w:val="single" w:sz="4" w:space="0" w:color="auto"/>
            </w:tcBorders>
          </w:tcPr>
          <w:p w14:paraId="3F56360B" w14:textId="77777777" w:rsidR="00193F4D" w:rsidRPr="009E07F2" w:rsidRDefault="00193F4D" w:rsidP="00C849B1">
            <w:pPr>
              <w:pStyle w:val="DefaultText"/>
              <w:jc w:val="center"/>
              <w:rPr>
                <w:rFonts w:ascii="Arial" w:hAnsi="Arial" w:cs="Arial"/>
                <w:sz w:val="20"/>
              </w:rPr>
            </w:pPr>
          </w:p>
        </w:tc>
        <w:tc>
          <w:tcPr>
            <w:tcW w:w="3960" w:type="dxa"/>
          </w:tcPr>
          <w:p w14:paraId="696427B9" w14:textId="77777777" w:rsidR="00193F4D" w:rsidRPr="009E07F2" w:rsidRDefault="00193F4D" w:rsidP="006B3298">
            <w:pPr>
              <w:pStyle w:val="DefaultText"/>
              <w:rPr>
                <w:rFonts w:ascii="Arial" w:hAnsi="Arial" w:cs="Arial"/>
                <w:sz w:val="20"/>
              </w:rPr>
            </w:pPr>
            <w:r w:rsidRPr="009E07F2">
              <w:rPr>
                <w:rFonts w:ascii="Arial" w:hAnsi="Arial" w:cs="Arial"/>
                <w:sz w:val="20"/>
              </w:rPr>
              <w:t>Decline</w:t>
            </w:r>
          </w:p>
        </w:tc>
        <w:tc>
          <w:tcPr>
            <w:tcW w:w="810" w:type="dxa"/>
            <w:tcBorders>
              <w:top w:val="single" w:sz="4" w:space="0" w:color="auto"/>
            </w:tcBorders>
          </w:tcPr>
          <w:p w14:paraId="4254DB58" w14:textId="77777777" w:rsidR="00193F4D" w:rsidRPr="009E07F2" w:rsidRDefault="00193F4D" w:rsidP="006B3298">
            <w:pPr>
              <w:pStyle w:val="DefaultText"/>
              <w:rPr>
                <w:rFonts w:ascii="Arial" w:hAnsi="Arial" w:cs="Arial"/>
                <w:sz w:val="20"/>
              </w:rPr>
            </w:pPr>
          </w:p>
        </w:tc>
        <w:tc>
          <w:tcPr>
            <w:tcW w:w="3690" w:type="dxa"/>
          </w:tcPr>
          <w:p w14:paraId="4C6F9177" w14:textId="77777777" w:rsidR="00193F4D" w:rsidRPr="009E07F2" w:rsidRDefault="00193F4D" w:rsidP="006B3298">
            <w:pPr>
              <w:pStyle w:val="DefaultText"/>
              <w:rPr>
                <w:rFonts w:ascii="Arial" w:hAnsi="Arial" w:cs="Arial"/>
                <w:sz w:val="20"/>
              </w:rPr>
            </w:pPr>
          </w:p>
        </w:tc>
      </w:tr>
    </w:tbl>
    <w:p w14:paraId="13C0D11F" w14:textId="77777777" w:rsidR="00193F4D" w:rsidRPr="009E07F2" w:rsidRDefault="00193F4D" w:rsidP="00193F4D">
      <w:pPr>
        <w:pStyle w:val="DefaultText"/>
        <w:spacing w:before="480" w:after="120"/>
        <w:rPr>
          <w:rFonts w:ascii="Arial" w:hAnsi="Arial" w:cs="Arial"/>
          <w:b/>
          <w:sz w:val="22"/>
          <w:szCs w:val="22"/>
        </w:rPr>
      </w:pPr>
      <w:r w:rsidRPr="009E07F2">
        <w:rPr>
          <w:rFonts w:ascii="Arial" w:hAnsi="Arial" w:cs="Arial"/>
          <w:b/>
          <w:sz w:val="22"/>
          <w:szCs w:val="22"/>
        </w:rPr>
        <w:t>2.  TYPE OF DEVELOPMENT/MAINTENANCE</w:t>
      </w:r>
    </w:p>
    <w:tbl>
      <w:tblPr>
        <w:tblW w:w="9270" w:type="dxa"/>
        <w:tblInd w:w="378" w:type="dxa"/>
        <w:tblLook w:val="01E0" w:firstRow="1" w:lastRow="1" w:firstColumn="1" w:lastColumn="1" w:noHBand="0" w:noVBand="0"/>
      </w:tblPr>
      <w:tblGrid>
        <w:gridCol w:w="810"/>
        <w:gridCol w:w="3960"/>
        <w:gridCol w:w="810"/>
        <w:gridCol w:w="3690"/>
      </w:tblGrid>
      <w:tr w:rsidR="00193F4D" w:rsidRPr="009E07F2" w14:paraId="37B73DB4" w14:textId="77777777" w:rsidTr="006B3298">
        <w:tc>
          <w:tcPr>
            <w:tcW w:w="4770" w:type="dxa"/>
            <w:gridSpan w:val="2"/>
          </w:tcPr>
          <w:p w14:paraId="67233BD8" w14:textId="77777777" w:rsidR="00193F4D" w:rsidRPr="009E07F2" w:rsidRDefault="00193F4D" w:rsidP="006B3298">
            <w:pPr>
              <w:pStyle w:val="DefaultText"/>
              <w:rPr>
                <w:rFonts w:ascii="Arial" w:hAnsi="Arial" w:cs="Arial"/>
                <w:b/>
                <w:sz w:val="20"/>
              </w:rPr>
            </w:pPr>
            <w:r w:rsidRPr="009E07F2">
              <w:rPr>
                <w:rFonts w:ascii="Arial" w:hAnsi="Arial" w:cs="Arial"/>
                <w:b/>
                <w:sz w:val="20"/>
              </w:rPr>
              <w:t>Per Request:</w:t>
            </w:r>
          </w:p>
        </w:tc>
        <w:tc>
          <w:tcPr>
            <w:tcW w:w="4500" w:type="dxa"/>
            <w:gridSpan w:val="2"/>
          </w:tcPr>
          <w:p w14:paraId="4DBBC667" w14:textId="77777777" w:rsidR="00193F4D" w:rsidRPr="009E07F2" w:rsidRDefault="00193F4D" w:rsidP="006B3298">
            <w:pPr>
              <w:pStyle w:val="DefaultText"/>
              <w:rPr>
                <w:rFonts w:ascii="Arial" w:hAnsi="Arial" w:cs="Arial"/>
                <w:b/>
                <w:sz w:val="20"/>
              </w:rPr>
            </w:pPr>
            <w:r w:rsidRPr="009E07F2">
              <w:rPr>
                <w:rFonts w:ascii="Arial" w:hAnsi="Arial" w:cs="Arial"/>
                <w:b/>
                <w:sz w:val="20"/>
              </w:rPr>
              <w:t>Per Recommendation:</w:t>
            </w:r>
          </w:p>
        </w:tc>
      </w:tr>
      <w:tr w:rsidR="00193F4D" w:rsidRPr="009E07F2" w14:paraId="21C50F10" w14:textId="77777777" w:rsidTr="006B3298">
        <w:tc>
          <w:tcPr>
            <w:tcW w:w="810" w:type="dxa"/>
            <w:tcBorders>
              <w:bottom w:val="single" w:sz="4" w:space="0" w:color="auto"/>
            </w:tcBorders>
          </w:tcPr>
          <w:p w14:paraId="0BC6E588" w14:textId="03C23701" w:rsidR="00193F4D" w:rsidRPr="009E07F2" w:rsidRDefault="00193F4D" w:rsidP="00C849B1">
            <w:pPr>
              <w:pStyle w:val="DefaultText"/>
              <w:jc w:val="center"/>
              <w:rPr>
                <w:rFonts w:ascii="Arial" w:hAnsi="Arial" w:cs="Arial"/>
                <w:sz w:val="20"/>
              </w:rPr>
            </w:pPr>
          </w:p>
        </w:tc>
        <w:tc>
          <w:tcPr>
            <w:tcW w:w="3960" w:type="dxa"/>
          </w:tcPr>
          <w:p w14:paraId="68603C4A" w14:textId="77777777" w:rsidR="00193F4D" w:rsidRPr="009E07F2" w:rsidRDefault="00193F4D" w:rsidP="006B3298">
            <w:pPr>
              <w:pStyle w:val="DefaultText"/>
              <w:rPr>
                <w:rFonts w:ascii="Arial" w:hAnsi="Arial" w:cs="Arial"/>
                <w:sz w:val="20"/>
              </w:rPr>
            </w:pPr>
            <w:r w:rsidRPr="009E07F2">
              <w:rPr>
                <w:rFonts w:ascii="Arial" w:hAnsi="Arial" w:cs="Arial"/>
                <w:sz w:val="20"/>
              </w:rPr>
              <w:t>Initiation</w:t>
            </w:r>
          </w:p>
        </w:tc>
        <w:tc>
          <w:tcPr>
            <w:tcW w:w="810" w:type="dxa"/>
            <w:tcBorders>
              <w:bottom w:val="single" w:sz="4" w:space="0" w:color="auto"/>
            </w:tcBorders>
          </w:tcPr>
          <w:p w14:paraId="4EF5D154" w14:textId="7031B1ED" w:rsidR="00193F4D" w:rsidRPr="009E07F2" w:rsidRDefault="00193F4D" w:rsidP="00C849B1">
            <w:pPr>
              <w:pStyle w:val="DefaultText"/>
              <w:jc w:val="center"/>
              <w:rPr>
                <w:rFonts w:ascii="Arial" w:hAnsi="Arial" w:cs="Arial"/>
                <w:sz w:val="20"/>
              </w:rPr>
            </w:pPr>
          </w:p>
        </w:tc>
        <w:tc>
          <w:tcPr>
            <w:tcW w:w="3690" w:type="dxa"/>
          </w:tcPr>
          <w:p w14:paraId="476C5350" w14:textId="77777777" w:rsidR="00193F4D" w:rsidRPr="009E07F2" w:rsidRDefault="00193F4D" w:rsidP="006B3298">
            <w:pPr>
              <w:pStyle w:val="DefaultText"/>
              <w:rPr>
                <w:rFonts w:ascii="Arial" w:hAnsi="Arial" w:cs="Arial"/>
                <w:sz w:val="20"/>
              </w:rPr>
            </w:pPr>
            <w:r w:rsidRPr="009E07F2">
              <w:rPr>
                <w:rFonts w:ascii="Arial" w:hAnsi="Arial" w:cs="Arial"/>
                <w:sz w:val="20"/>
              </w:rPr>
              <w:t>Initiation</w:t>
            </w:r>
          </w:p>
        </w:tc>
      </w:tr>
      <w:tr w:rsidR="00193F4D" w:rsidRPr="009E07F2" w14:paraId="48AC816F" w14:textId="77777777" w:rsidTr="006B3298">
        <w:tc>
          <w:tcPr>
            <w:tcW w:w="810" w:type="dxa"/>
            <w:tcBorders>
              <w:top w:val="single" w:sz="4" w:space="0" w:color="auto"/>
              <w:bottom w:val="single" w:sz="4" w:space="0" w:color="auto"/>
            </w:tcBorders>
          </w:tcPr>
          <w:p w14:paraId="1FDF9AFA" w14:textId="3D83C8FC" w:rsidR="00193F4D" w:rsidRPr="009E07F2" w:rsidRDefault="001E2AB7" w:rsidP="00C849B1">
            <w:pPr>
              <w:pStyle w:val="DefaultText"/>
              <w:jc w:val="center"/>
              <w:rPr>
                <w:rFonts w:ascii="Arial" w:hAnsi="Arial" w:cs="Arial"/>
                <w:sz w:val="20"/>
              </w:rPr>
            </w:pPr>
            <w:r>
              <w:rPr>
                <w:rFonts w:ascii="Arial" w:hAnsi="Arial" w:cs="Arial"/>
                <w:sz w:val="20"/>
              </w:rPr>
              <w:t>X</w:t>
            </w:r>
          </w:p>
        </w:tc>
        <w:tc>
          <w:tcPr>
            <w:tcW w:w="3960" w:type="dxa"/>
          </w:tcPr>
          <w:p w14:paraId="60492B35" w14:textId="77777777" w:rsidR="00193F4D" w:rsidRPr="009E07F2" w:rsidRDefault="00193F4D" w:rsidP="006B3298">
            <w:pPr>
              <w:pStyle w:val="DefaultText"/>
              <w:rPr>
                <w:rFonts w:ascii="Arial" w:hAnsi="Arial" w:cs="Arial"/>
                <w:sz w:val="20"/>
              </w:rPr>
            </w:pPr>
            <w:r w:rsidRPr="009E07F2">
              <w:rPr>
                <w:rFonts w:ascii="Arial" w:hAnsi="Arial" w:cs="Arial"/>
                <w:sz w:val="20"/>
              </w:rPr>
              <w:t>Modification</w:t>
            </w:r>
          </w:p>
        </w:tc>
        <w:tc>
          <w:tcPr>
            <w:tcW w:w="810" w:type="dxa"/>
            <w:tcBorders>
              <w:top w:val="single" w:sz="4" w:space="0" w:color="auto"/>
              <w:bottom w:val="single" w:sz="4" w:space="0" w:color="auto"/>
            </w:tcBorders>
          </w:tcPr>
          <w:p w14:paraId="720B678B" w14:textId="4CC4D177" w:rsidR="00193F4D" w:rsidRPr="009E07F2" w:rsidRDefault="001E2AB7" w:rsidP="00C849B1">
            <w:pPr>
              <w:pStyle w:val="DefaultText"/>
              <w:jc w:val="center"/>
              <w:rPr>
                <w:rFonts w:ascii="Arial" w:hAnsi="Arial" w:cs="Arial"/>
                <w:sz w:val="20"/>
              </w:rPr>
            </w:pPr>
            <w:r>
              <w:rPr>
                <w:rFonts w:ascii="Arial" w:hAnsi="Arial" w:cs="Arial"/>
                <w:sz w:val="20"/>
              </w:rPr>
              <w:t>X</w:t>
            </w:r>
          </w:p>
        </w:tc>
        <w:tc>
          <w:tcPr>
            <w:tcW w:w="3690" w:type="dxa"/>
          </w:tcPr>
          <w:p w14:paraId="3A9030CA" w14:textId="77777777" w:rsidR="00193F4D" w:rsidRPr="009E07F2" w:rsidRDefault="00193F4D" w:rsidP="006B3298">
            <w:pPr>
              <w:pStyle w:val="DefaultText"/>
              <w:rPr>
                <w:rFonts w:ascii="Arial" w:hAnsi="Arial" w:cs="Arial"/>
                <w:sz w:val="20"/>
              </w:rPr>
            </w:pPr>
            <w:r w:rsidRPr="009E07F2">
              <w:rPr>
                <w:rFonts w:ascii="Arial" w:hAnsi="Arial" w:cs="Arial"/>
                <w:sz w:val="20"/>
              </w:rPr>
              <w:t>Modification</w:t>
            </w:r>
          </w:p>
        </w:tc>
      </w:tr>
      <w:tr w:rsidR="00193F4D" w:rsidRPr="009E07F2" w14:paraId="26885D74" w14:textId="77777777" w:rsidTr="006B3298">
        <w:tc>
          <w:tcPr>
            <w:tcW w:w="810" w:type="dxa"/>
            <w:tcBorders>
              <w:top w:val="single" w:sz="4" w:space="0" w:color="auto"/>
              <w:bottom w:val="single" w:sz="4" w:space="0" w:color="auto"/>
            </w:tcBorders>
          </w:tcPr>
          <w:p w14:paraId="1CEE672D" w14:textId="77777777" w:rsidR="00193F4D" w:rsidRPr="009E07F2" w:rsidRDefault="00193F4D" w:rsidP="00C849B1">
            <w:pPr>
              <w:pStyle w:val="DefaultText"/>
              <w:jc w:val="center"/>
              <w:rPr>
                <w:rFonts w:ascii="Arial" w:hAnsi="Arial" w:cs="Arial"/>
                <w:sz w:val="20"/>
              </w:rPr>
            </w:pPr>
          </w:p>
        </w:tc>
        <w:tc>
          <w:tcPr>
            <w:tcW w:w="3960" w:type="dxa"/>
          </w:tcPr>
          <w:p w14:paraId="00F8F9C0" w14:textId="77777777" w:rsidR="00193F4D" w:rsidRPr="009E07F2" w:rsidRDefault="00193F4D" w:rsidP="006B3298">
            <w:pPr>
              <w:pStyle w:val="DefaultText"/>
              <w:rPr>
                <w:rFonts w:ascii="Arial" w:hAnsi="Arial" w:cs="Arial"/>
                <w:sz w:val="20"/>
              </w:rPr>
            </w:pPr>
            <w:r w:rsidRPr="009E07F2">
              <w:rPr>
                <w:rFonts w:ascii="Arial" w:hAnsi="Arial" w:cs="Arial"/>
                <w:sz w:val="20"/>
              </w:rPr>
              <w:t>Interpretation</w:t>
            </w:r>
          </w:p>
        </w:tc>
        <w:tc>
          <w:tcPr>
            <w:tcW w:w="810" w:type="dxa"/>
            <w:tcBorders>
              <w:top w:val="single" w:sz="4" w:space="0" w:color="auto"/>
              <w:bottom w:val="single" w:sz="4" w:space="0" w:color="auto"/>
            </w:tcBorders>
          </w:tcPr>
          <w:p w14:paraId="6A91EA67" w14:textId="77777777" w:rsidR="00193F4D" w:rsidRPr="009E07F2" w:rsidRDefault="00193F4D" w:rsidP="00C849B1">
            <w:pPr>
              <w:pStyle w:val="DefaultText"/>
              <w:jc w:val="center"/>
              <w:rPr>
                <w:rFonts w:ascii="Arial" w:hAnsi="Arial" w:cs="Arial"/>
                <w:sz w:val="20"/>
              </w:rPr>
            </w:pPr>
          </w:p>
        </w:tc>
        <w:tc>
          <w:tcPr>
            <w:tcW w:w="3690" w:type="dxa"/>
          </w:tcPr>
          <w:p w14:paraId="7ADA5F56" w14:textId="77777777" w:rsidR="00193F4D" w:rsidRPr="009E07F2" w:rsidRDefault="00193F4D" w:rsidP="006B3298">
            <w:pPr>
              <w:pStyle w:val="DefaultText"/>
              <w:rPr>
                <w:rFonts w:ascii="Arial" w:hAnsi="Arial" w:cs="Arial"/>
                <w:sz w:val="20"/>
              </w:rPr>
            </w:pPr>
            <w:r w:rsidRPr="009E07F2">
              <w:rPr>
                <w:rFonts w:ascii="Arial" w:hAnsi="Arial" w:cs="Arial"/>
                <w:sz w:val="20"/>
              </w:rPr>
              <w:t>Interpretation</w:t>
            </w:r>
          </w:p>
        </w:tc>
      </w:tr>
      <w:tr w:rsidR="00193F4D" w:rsidRPr="009E07F2" w14:paraId="5F0BFF23" w14:textId="77777777" w:rsidTr="006B3298">
        <w:tc>
          <w:tcPr>
            <w:tcW w:w="810" w:type="dxa"/>
            <w:tcBorders>
              <w:top w:val="single" w:sz="4" w:space="0" w:color="auto"/>
              <w:bottom w:val="single" w:sz="4" w:space="0" w:color="auto"/>
            </w:tcBorders>
          </w:tcPr>
          <w:p w14:paraId="587604AE" w14:textId="77777777" w:rsidR="00193F4D" w:rsidRPr="009E07F2" w:rsidRDefault="00193F4D" w:rsidP="00C849B1">
            <w:pPr>
              <w:pStyle w:val="DefaultText"/>
              <w:jc w:val="center"/>
              <w:rPr>
                <w:rFonts w:ascii="Arial" w:hAnsi="Arial" w:cs="Arial"/>
                <w:sz w:val="20"/>
              </w:rPr>
            </w:pPr>
          </w:p>
        </w:tc>
        <w:tc>
          <w:tcPr>
            <w:tcW w:w="3960" w:type="dxa"/>
          </w:tcPr>
          <w:p w14:paraId="429E635F" w14:textId="77777777" w:rsidR="00193F4D" w:rsidRPr="009E07F2" w:rsidRDefault="00193F4D" w:rsidP="006B3298">
            <w:pPr>
              <w:pStyle w:val="DefaultText"/>
              <w:rPr>
                <w:rFonts w:ascii="Arial" w:hAnsi="Arial" w:cs="Arial"/>
                <w:sz w:val="20"/>
              </w:rPr>
            </w:pPr>
            <w:r w:rsidRPr="009E07F2">
              <w:rPr>
                <w:rFonts w:ascii="Arial" w:hAnsi="Arial" w:cs="Arial"/>
                <w:sz w:val="20"/>
              </w:rPr>
              <w:t>Withdrawal</w:t>
            </w:r>
          </w:p>
        </w:tc>
        <w:tc>
          <w:tcPr>
            <w:tcW w:w="810" w:type="dxa"/>
            <w:tcBorders>
              <w:top w:val="single" w:sz="4" w:space="0" w:color="auto"/>
              <w:bottom w:val="single" w:sz="4" w:space="0" w:color="auto"/>
            </w:tcBorders>
          </w:tcPr>
          <w:p w14:paraId="51571D62" w14:textId="77777777" w:rsidR="00193F4D" w:rsidRPr="009E07F2" w:rsidRDefault="00193F4D" w:rsidP="00C849B1">
            <w:pPr>
              <w:pStyle w:val="DefaultText"/>
              <w:jc w:val="center"/>
              <w:rPr>
                <w:rFonts w:ascii="Arial" w:hAnsi="Arial" w:cs="Arial"/>
                <w:sz w:val="20"/>
              </w:rPr>
            </w:pPr>
          </w:p>
        </w:tc>
        <w:tc>
          <w:tcPr>
            <w:tcW w:w="3690" w:type="dxa"/>
          </w:tcPr>
          <w:p w14:paraId="160F2BB2" w14:textId="77777777" w:rsidR="00193F4D" w:rsidRPr="009E07F2" w:rsidRDefault="00193F4D" w:rsidP="006B3298">
            <w:pPr>
              <w:pStyle w:val="DefaultText"/>
              <w:rPr>
                <w:rFonts w:ascii="Arial" w:hAnsi="Arial" w:cs="Arial"/>
                <w:sz w:val="20"/>
              </w:rPr>
            </w:pPr>
            <w:r w:rsidRPr="009E07F2">
              <w:rPr>
                <w:rFonts w:ascii="Arial" w:hAnsi="Arial" w:cs="Arial"/>
                <w:sz w:val="20"/>
              </w:rPr>
              <w:t>Withdrawal</w:t>
            </w:r>
          </w:p>
        </w:tc>
      </w:tr>
      <w:tr w:rsidR="00193F4D" w:rsidRPr="009E07F2" w14:paraId="394D9955" w14:textId="77777777" w:rsidTr="006B3298">
        <w:tc>
          <w:tcPr>
            <w:tcW w:w="810" w:type="dxa"/>
            <w:tcBorders>
              <w:top w:val="single" w:sz="4" w:space="0" w:color="auto"/>
            </w:tcBorders>
          </w:tcPr>
          <w:p w14:paraId="6A47D9BF" w14:textId="77777777" w:rsidR="00193F4D" w:rsidRPr="009E07F2" w:rsidRDefault="00193F4D" w:rsidP="00C849B1">
            <w:pPr>
              <w:pStyle w:val="DefaultText"/>
              <w:jc w:val="center"/>
              <w:rPr>
                <w:rFonts w:ascii="Arial" w:hAnsi="Arial" w:cs="Arial"/>
                <w:sz w:val="20"/>
              </w:rPr>
            </w:pPr>
          </w:p>
        </w:tc>
        <w:tc>
          <w:tcPr>
            <w:tcW w:w="3960" w:type="dxa"/>
          </w:tcPr>
          <w:p w14:paraId="61797423" w14:textId="77777777" w:rsidR="00193F4D" w:rsidRPr="009E07F2" w:rsidRDefault="00193F4D" w:rsidP="006B3298">
            <w:pPr>
              <w:pStyle w:val="DefaultText"/>
              <w:rPr>
                <w:rFonts w:ascii="Arial" w:hAnsi="Arial" w:cs="Arial"/>
                <w:sz w:val="20"/>
              </w:rPr>
            </w:pPr>
          </w:p>
        </w:tc>
        <w:tc>
          <w:tcPr>
            <w:tcW w:w="810" w:type="dxa"/>
            <w:tcBorders>
              <w:top w:val="single" w:sz="4" w:space="0" w:color="auto"/>
            </w:tcBorders>
          </w:tcPr>
          <w:p w14:paraId="0B69574F" w14:textId="77777777" w:rsidR="00193F4D" w:rsidRPr="009E07F2" w:rsidRDefault="00193F4D" w:rsidP="00C849B1">
            <w:pPr>
              <w:pStyle w:val="DefaultText"/>
              <w:jc w:val="center"/>
              <w:rPr>
                <w:rFonts w:ascii="Arial" w:hAnsi="Arial" w:cs="Arial"/>
                <w:sz w:val="20"/>
              </w:rPr>
            </w:pPr>
          </w:p>
        </w:tc>
        <w:tc>
          <w:tcPr>
            <w:tcW w:w="3690" w:type="dxa"/>
          </w:tcPr>
          <w:p w14:paraId="63471716" w14:textId="77777777" w:rsidR="00193F4D" w:rsidRPr="009E07F2" w:rsidRDefault="00193F4D" w:rsidP="006B3298">
            <w:pPr>
              <w:pStyle w:val="DefaultText"/>
              <w:rPr>
                <w:rFonts w:ascii="Arial" w:hAnsi="Arial" w:cs="Arial"/>
                <w:sz w:val="20"/>
              </w:rPr>
            </w:pPr>
          </w:p>
        </w:tc>
      </w:tr>
      <w:tr w:rsidR="00193F4D" w:rsidRPr="009E07F2" w14:paraId="751E1C99" w14:textId="77777777" w:rsidTr="006B3298">
        <w:tc>
          <w:tcPr>
            <w:tcW w:w="810" w:type="dxa"/>
            <w:tcBorders>
              <w:bottom w:val="single" w:sz="4" w:space="0" w:color="auto"/>
            </w:tcBorders>
          </w:tcPr>
          <w:p w14:paraId="710032C2" w14:textId="77777777" w:rsidR="00193F4D" w:rsidRPr="009E07F2" w:rsidRDefault="00193F4D" w:rsidP="00C849B1">
            <w:pPr>
              <w:pStyle w:val="DefaultText"/>
              <w:jc w:val="center"/>
              <w:rPr>
                <w:rFonts w:ascii="Arial" w:hAnsi="Arial" w:cs="Arial"/>
                <w:sz w:val="20"/>
              </w:rPr>
            </w:pPr>
          </w:p>
        </w:tc>
        <w:tc>
          <w:tcPr>
            <w:tcW w:w="3960" w:type="dxa"/>
          </w:tcPr>
          <w:p w14:paraId="2FA8375C" w14:textId="77777777" w:rsidR="00193F4D" w:rsidRPr="009E07F2" w:rsidRDefault="00193F4D" w:rsidP="006B3298">
            <w:pPr>
              <w:pStyle w:val="DefaultText"/>
              <w:rPr>
                <w:rFonts w:ascii="Arial" w:hAnsi="Arial" w:cs="Arial"/>
                <w:sz w:val="20"/>
              </w:rPr>
            </w:pPr>
            <w:r w:rsidRPr="009E07F2">
              <w:rPr>
                <w:rFonts w:ascii="Arial" w:hAnsi="Arial" w:cs="Arial"/>
                <w:sz w:val="20"/>
              </w:rPr>
              <w:t>Principle</w:t>
            </w:r>
          </w:p>
        </w:tc>
        <w:tc>
          <w:tcPr>
            <w:tcW w:w="810" w:type="dxa"/>
            <w:tcBorders>
              <w:bottom w:val="single" w:sz="4" w:space="0" w:color="auto"/>
            </w:tcBorders>
          </w:tcPr>
          <w:p w14:paraId="63609A10" w14:textId="77777777" w:rsidR="00193F4D" w:rsidRPr="009E07F2" w:rsidRDefault="00193F4D" w:rsidP="00C849B1">
            <w:pPr>
              <w:pStyle w:val="DefaultText"/>
              <w:jc w:val="center"/>
              <w:rPr>
                <w:rFonts w:ascii="Arial" w:hAnsi="Arial" w:cs="Arial"/>
                <w:sz w:val="20"/>
              </w:rPr>
            </w:pPr>
          </w:p>
        </w:tc>
        <w:tc>
          <w:tcPr>
            <w:tcW w:w="3690" w:type="dxa"/>
          </w:tcPr>
          <w:p w14:paraId="0C034942" w14:textId="77777777" w:rsidR="00193F4D" w:rsidRPr="009E07F2" w:rsidRDefault="00193F4D" w:rsidP="006B3298">
            <w:pPr>
              <w:pStyle w:val="DefaultText"/>
              <w:rPr>
                <w:rFonts w:ascii="Arial" w:hAnsi="Arial" w:cs="Arial"/>
                <w:sz w:val="20"/>
              </w:rPr>
            </w:pPr>
            <w:r w:rsidRPr="009E07F2">
              <w:rPr>
                <w:rFonts w:ascii="Arial" w:hAnsi="Arial" w:cs="Arial"/>
                <w:sz w:val="20"/>
              </w:rPr>
              <w:t>Principle</w:t>
            </w:r>
          </w:p>
        </w:tc>
      </w:tr>
      <w:tr w:rsidR="00193F4D" w:rsidRPr="009E07F2" w14:paraId="42C60235" w14:textId="77777777" w:rsidTr="006B3298">
        <w:tc>
          <w:tcPr>
            <w:tcW w:w="810" w:type="dxa"/>
            <w:tcBorders>
              <w:top w:val="single" w:sz="4" w:space="0" w:color="auto"/>
              <w:bottom w:val="single" w:sz="4" w:space="0" w:color="auto"/>
            </w:tcBorders>
          </w:tcPr>
          <w:p w14:paraId="1F3C1F8E" w14:textId="77777777" w:rsidR="00193F4D" w:rsidRPr="009E07F2" w:rsidRDefault="00193F4D" w:rsidP="00C849B1">
            <w:pPr>
              <w:pStyle w:val="DefaultText"/>
              <w:jc w:val="center"/>
              <w:rPr>
                <w:rFonts w:ascii="Arial" w:hAnsi="Arial" w:cs="Arial"/>
                <w:sz w:val="20"/>
              </w:rPr>
            </w:pPr>
          </w:p>
        </w:tc>
        <w:tc>
          <w:tcPr>
            <w:tcW w:w="3960" w:type="dxa"/>
          </w:tcPr>
          <w:p w14:paraId="60935BBB" w14:textId="77777777" w:rsidR="00193F4D" w:rsidRPr="009E07F2" w:rsidRDefault="00193F4D" w:rsidP="006B3298">
            <w:pPr>
              <w:pStyle w:val="DefaultText"/>
              <w:rPr>
                <w:rFonts w:ascii="Arial" w:hAnsi="Arial" w:cs="Arial"/>
                <w:sz w:val="20"/>
              </w:rPr>
            </w:pPr>
            <w:r w:rsidRPr="009E07F2">
              <w:rPr>
                <w:rFonts w:ascii="Arial" w:hAnsi="Arial" w:cs="Arial"/>
                <w:sz w:val="20"/>
              </w:rPr>
              <w:t>Definition</w:t>
            </w:r>
          </w:p>
        </w:tc>
        <w:tc>
          <w:tcPr>
            <w:tcW w:w="810" w:type="dxa"/>
            <w:tcBorders>
              <w:top w:val="single" w:sz="4" w:space="0" w:color="auto"/>
              <w:bottom w:val="single" w:sz="4" w:space="0" w:color="auto"/>
            </w:tcBorders>
          </w:tcPr>
          <w:p w14:paraId="10330A46" w14:textId="63D28E81" w:rsidR="00193F4D" w:rsidRPr="009E07F2" w:rsidRDefault="00193F4D" w:rsidP="00C849B1">
            <w:pPr>
              <w:pStyle w:val="DefaultText"/>
              <w:jc w:val="center"/>
              <w:rPr>
                <w:rFonts w:ascii="Arial" w:hAnsi="Arial" w:cs="Arial"/>
                <w:sz w:val="20"/>
              </w:rPr>
            </w:pPr>
          </w:p>
        </w:tc>
        <w:tc>
          <w:tcPr>
            <w:tcW w:w="3690" w:type="dxa"/>
          </w:tcPr>
          <w:p w14:paraId="111DE424" w14:textId="77777777" w:rsidR="00193F4D" w:rsidRPr="009E07F2" w:rsidRDefault="00193F4D" w:rsidP="006B3298">
            <w:pPr>
              <w:pStyle w:val="DefaultText"/>
              <w:rPr>
                <w:rFonts w:ascii="Arial" w:hAnsi="Arial" w:cs="Arial"/>
                <w:sz w:val="20"/>
              </w:rPr>
            </w:pPr>
            <w:r w:rsidRPr="009E07F2">
              <w:rPr>
                <w:rFonts w:ascii="Arial" w:hAnsi="Arial" w:cs="Arial"/>
                <w:sz w:val="20"/>
              </w:rPr>
              <w:t>Definition</w:t>
            </w:r>
          </w:p>
        </w:tc>
      </w:tr>
      <w:tr w:rsidR="00193F4D" w:rsidRPr="009E07F2" w14:paraId="1A45C46E" w14:textId="77777777" w:rsidTr="006B3298">
        <w:tc>
          <w:tcPr>
            <w:tcW w:w="810" w:type="dxa"/>
            <w:tcBorders>
              <w:top w:val="single" w:sz="4" w:space="0" w:color="auto"/>
              <w:bottom w:val="single" w:sz="4" w:space="0" w:color="auto"/>
            </w:tcBorders>
          </w:tcPr>
          <w:p w14:paraId="414F8FE2" w14:textId="77777777" w:rsidR="00193F4D" w:rsidRPr="009E07F2" w:rsidRDefault="00193F4D" w:rsidP="00C849B1">
            <w:pPr>
              <w:pStyle w:val="DefaultText"/>
              <w:jc w:val="center"/>
              <w:rPr>
                <w:rFonts w:ascii="Arial" w:hAnsi="Arial" w:cs="Arial"/>
                <w:sz w:val="20"/>
              </w:rPr>
            </w:pPr>
          </w:p>
        </w:tc>
        <w:tc>
          <w:tcPr>
            <w:tcW w:w="3960" w:type="dxa"/>
          </w:tcPr>
          <w:p w14:paraId="244FA8C5" w14:textId="77777777"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c>
          <w:tcPr>
            <w:tcW w:w="810" w:type="dxa"/>
            <w:tcBorders>
              <w:top w:val="single" w:sz="4" w:space="0" w:color="auto"/>
              <w:bottom w:val="single" w:sz="4" w:space="0" w:color="auto"/>
            </w:tcBorders>
          </w:tcPr>
          <w:p w14:paraId="1F0A54FA" w14:textId="30D6B6F8" w:rsidR="00193F4D" w:rsidRPr="009E07F2" w:rsidRDefault="00193F4D" w:rsidP="00C849B1">
            <w:pPr>
              <w:pStyle w:val="DefaultText"/>
              <w:jc w:val="center"/>
              <w:rPr>
                <w:rFonts w:ascii="Arial" w:hAnsi="Arial" w:cs="Arial"/>
                <w:sz w:val="20"/>
              </w:rPr>
            </w:pPr>
          </w:p>
        </w:tc>
        <w:tc>
          <w:tcPr>
            <w:tcW w:w="3690" w:type="dxa"/>
          </w:tcPr>
          <w:p w14:paraId="6A6AB244" w14:textId="77777777"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r>
      <w:tr w:rsidR="00193F4D" w:rsidRPr="009E07F2" w14:paraId="585CD20A" w14:textId="77777777" w:rsidTr="006B3298">
        <w:tc>
          <w:tcPr>
            <w:tcW w:w="810" w:type="dxa"/>
            <w:tcBorders>
              <w:top w:val="single" w:sz="4" w:space="0" w:color="auto"/>
              <w:bottom w:val="single" w:sz="4" w:space="0" w:color="auto"/>
            </w:tcBorders>
          </w:tcPr>
          <w:p w14:paraId="018D6EC1" w14:textId="6CCF2F06" w:rsidR="00193F4D" w:rsidRPr="009E07F2" w:rsidRDefault="00FD58D2" w:rsidP="00C849B1">
            <w:pPr>
              <w:pStyle w:val="DefaultText"/>
              <w:jc w:val="center"/>
              <w:rPr>
                <w:rFonts w:ascii="Arial" w:hAnsi="Arial" w:cs="Arial"/>
                <w:sz w:val="20"/>
              </w:rPr>
            </w:pPr>
            <w:r>
              <w:rPr>
                <w:rFonts w:ascii="Arial" w:hAnsi="Arial" w:cs="Arial"/>
                <w:sz w:val="20"/>
              </w:rPr>
              <w:t>X</w:t>
            </w:r>
          </w:p>
        </w:tc>
        <w:tc>
          <w:tcPr>
            <w:tcW w:w="3960" w:type="dxa"/>
          </w:tcPr>
          <w:p w14:paraId="29DE9DD5" w14:textId="77777777" w:rsidR="00193F4D" w:rsidRPr="009E07F2" w:rsidRDefault="00193F4D" w:rsidP="006B3298">
            <w:pPr>
              <w:pStyle w:val="DefaultText"/>
              <w:rPr>
                <w:rFonts w:ascii="Arial" w:hAnsi="Arial" w:cs="Arial"/>
                <w:sz w:val="20"/>
              </w:rPr>
            </w:pPr>
            <w:r w:rsidRPr="009E07F2">
              <w:rPr>
                <w:rFonts w:ascii="Arial" w:hAnsi="Arial" w:cs="Arial"/>
                <w:sz w:val="20"/>
              </w:rPr>
              <w:t>Document</w:t>
            </w:r>
          </w:p>
        </w:tc>
        <w:tc>
          <w:tcPr>
            <w:tcW w:w="810" w:type="dxa"/>
            <w:tcBorders>
              <w:top w:val="single" w:sz="4" w:space="0" w:color="auto"/>
              <w:bottom w:val="single" w:sz="4" w:space="0" w:color="auto"/>
            </w:tcBorders>
          </w:tcPr>
          <w:p w14:paraId="5C59C54D" w14:textId="408942A9" w:rsidR="00193F4D" w:rsidRPr="009E07F2" w:rsidRDefault="00FD58D2" w:rsidP="00C849B1">
            <w:pPr>
              <w:pStyle w:val="DefaultText"/>
              <w:jc w:val="center"/>
              <w:rPr>
                <w:rFonts w:ascii="Arial" w:hAnsi="Arial" w:cs="Arial"/>
                <w:sz w:val="20"/>
              </w:rPr>
            </w:pPr>
            <w:r>
              <w:rPr>
                <w:rFonts w:ascii="Arial" w:hAnsi="Arial" w:cs="Arial"/>
                <w:sz w:val="20"/>
              </w:rPr>
              <w:t>X</w:t>
            </w:r>
          </w:p>
        </w:tc>
        <w:tc>
          <w:tcPr>
            <w:tcW w:w="3690" w:type="dxa"/>
          </w:tcPr>
          <w:p w14:paraId="7AF306E7" w14:textId="77777777" w:rsidR="00193F4D" w:rsidRPr="009E07F2" w:rsidRDefault="00193F4D" w:rsidP="006B3298">
            <w:pPr>
              <w:pStyle w:val="DefaultText"/>
              <w:rPr>
                <w:rFonts w:ascii="Arial" w:hAnsi="Arial" w:cs="Arial"/>
                <w:sz w:val="20"/>
              </w:rPr>
            </w:pPr>
            <w:r w:rsidRPr="009E07F2">
              <w:rPr>
                <w:rFonts w:ascii="Arial" w:hAnsi="Arial" w:cs="Arial"/>
                <w:sz w:val="20"/>
              </w:rPr>
              <w:t>Document</w:t>
            </w:r>
          </w:p>
        </w:tc>
      </w:tr>
      <w:tr w:rsidR="00193F4D" w:rsidRPr="009E07F2" w14:paraId="2E9AD9D5" w14:textId="77777777" w:rsidTr="006B3298">
        <w:tc>
          <w:tcPr>
            <w:tcW w:w="810" w:type="dxa"/>
            <w:tcBorders>
              <w:top w:val="single" w:sz="4" w:space="0" w:color="auto"/>
              <w:bottom w:val="single" w:sz="4" w:space="0" w:color="auto"/>
            </w:tcBorders>
          </w:tcPr>
          <w:p w14:paraId="7BF2A8DD" w14:textId="77777777" w:rsidR="00193F4D" w:rsidRPr="009E07F2" w:rsidRDefault="00193F4D" w:rsidP="00C849B1">
            <w:pPr>
              <w:pStyle w:val="DefaultText"/>
              <w:jc w:val="center"/>
              <w:rPr>
                <w:rFonts w:ascii="Arial" w:hAnsi="Arial" w:cs="Arial"/>
                <w:sz w:val="20"/>
              </w:rPr>
            </w:pPr>
          </w:p>
        </w:tc>
        <w:tc>
          <w:tcPr>
            <w:tcW w:w="3960" w:type="dxa"/>
          </w:tcPr>
          <w:p w14:paraId="27452152" w14:textId="77777777" w:rsidR="00193F4D" w:rsidRPr="009E07F2" w:rsidRDefault="00193F4D" w:rsidP="006B3298">
            <w:pPr>
              <w:pStyle w:val="DefaultText"/>
              <w:rPr>
                <w:rFonts w:ascii="Arial" w:hAnsi="Arial" w:cs="Arial"/>
                <w:sz w:val="20"/>
              </w:rPr>
            </w:pPr>
            <w:r w:rsidRPr="009E07F2">
              <w:rPr>
                <w:rFonts w:ascii="Arial" w:hAnsi="Arial" w:cs="Arial"/>
                <w:sz w:val="20"/>
              </w:rPr>
              <w:t>Data Element</w:t>
            </w:r>
          </w:p>
        </w:tc>
        <w:tc>
          <w:tcPr>
            <w:tcW w:w="810" w:type="dxa"/>
            <w:tcBorders>
              <w:top w:val="single" w:sz="4" w:space="0" w:color="auto"/>
              <w:bottom w:val="single" w:sz="4" w:space="0" w:color="auto"/>
            </w:tcBorders>
          </w:tcPr>
          <w:p w14:paraId="221C0428" w14:textId="552A15FB" w:rsidR="00193F4D" w:rsidRPr="009E07F2" w:rsidRDefault="00193F4D" w:rsidP="00C849B1">
            <w:pPr>
              <w:pStyle w:val="DefaultText"/>
              <w:jc w:val="center"/>
              <w:rPr>
                <w:rFonts w:ascii="Arial" w:hAnsi="Arial" w:cs="Arial"/>
                <w:sz w:val="20"/>
              </w:rPr>
            </w:pPr>
          </w:p>
        </w:tc>
        <w:tc>
          <w:tcPr>
            <w:tcW w:w="3690" w:type="dxa"/>
          </w:tcPr>
          <w:p w14:paraId="27D8434E" w14:textId="77777777" w:rsidR="00193F4D" w:rsidRPr="009E07F2" w:rsidRDefault="00193F4D" w:rsidP="006B3298">
            <w:pPr>
              <w:pStyle w:val="DefaultText"/>
              <w:rPr>
                <w:rFonts w:ascii="Arial" w:hAnsi="Arial" w:cs="Arial"/>
                <w:sz w:val="20"/>
              </w:rPr>
            </w:pPr>
            <w:r w:rsidRPr="009E07F2">
              <w:rPr>
                <w:rFonts w:ascii="Arial" w:hAnsi="Arial" w:cs="Arial"/>
                <w:sz w:val="20"/>
              </w:rPr>
              <w:t>Data Element</w:t>
            </w:r>
          </w:p>
        </w:tc>
      </w:tr>
      <w:tr w:rsidR="00193F4D" w:rsidRPr="009E07F2" w14:paraId="02919A94" w14:textId="77777777" w:rsidTr="006B3298">
        <w:tc>
          <w:tcPr>
            <w:tcW w:w="810" w:type="dxa"/>
            <w:tcBorders>
              <w:top w:val="single" w:sz="4" w:space="0" w:color="auto"/>
              <w:bottom w:val="single" w:sz="4" w:space="0" w:color="auto"/>
            </w:tcBorders>
          </w:tcPr>
          <w:p w14:paraId="05A399B3" w14:textId="77777777" w:rsidR="00193F4D" w:rsidRPr="009E07F2" w:rsidRDefault="00193F4D" w:rsidP="00C849B1">
            <w:pPr>
              <w:pStyle w:val="DefaultText"/>
              <w:jc w:val="center"/>
              <w:rPr>
                <w:rFonts w:ascii="Arial" w:hAnsi="Arial" w:cs="Arial"/>
                <w:sz w:val="20"/>
              </w:rPr>
            </w:pPr>
          </w:p>
        </w:tc>
        <w:tc>
          <w:tcPr>
            <w:tcW w:w="3960" w:type="dxa"/>
          </w:tcPr>
          <w:p w14:paraId="704C08EB" w14:textId="77777777" w:rsidR="00193F4D" w:rsidRPr="009E07F2" w:rsidRDefault="00193F4D" w:rsidP="006B3298">
            <w:pPr>
              <w:pStyle w:val="DefaultText"/>
              <w:rPr>
                <w:rFonts w:ascii="Arial" w:hAnsi="Arial" w:cs="Arial"/>
                <w:sz w:val="20"/>
              </w:rPr>
            </w:pPr>
            <w:r w:rsidRPr="009E07F2">
              <w:rPr>
                <w:rFonts w:ascii="Arial" w:hAnsi="Arial" w:cs="Arial"/>
                <w:sz w:val="20"/>
              </w:rPr>
              <w:t>Code Value</w:t>
            </w:r>
          </w:p>
        </w:tc>
        <w:tc>
          <w:tcPr>
            <w:tcW w:w="810" w:type="dxa"/>
            <w:tcBorders>
              <w:top w:val="single" w:sz="4" w:space="0" w:color="auto"/>
              <w:bottom w:val="single" w:sz="4" w:space="0" w:color="auto"/>
            </w:tcBorders>
          </w:tcPr>
          <w:p w14:paraId="2FFF159C" w14:textId="4A9A2369" w:rsidR="00193F4D" w:rsidRPr="009E07F2" w:rsidRDefault="00193F4D" w:rsidP="00C849B1">
            <w:pPr>
              <w:pStyle w:val="DefaultText"/>
              <w:jc w:val="center"/>
              <w:rPr>
                <w:rFonts w:ascii="Arial" w:hAnsi="Arial" w:cs="Arial"/>
                <w:sz w:val="20"/>
              </w:rPr>
            </w:pPr>
          </w:p>
        </w:tc>
        <w:tc>
          <w:tcPr>
            <w:tcW w:w="3690" w:type="dxa"/>
          </w:tcPr>
          <w:p w14:paraId="67ECCD6C" w14:textId="77777777" w:rsidR="00193F4D" w:rsidRPr="009E07F2" w:rsidRDefault="00193F4D" w:rsidP="006B3298">
            <w:pPr>
              <w:pStyle w:val="DefaultText"/>
              <w:rPr>
                <w:rFonts w:ascii="Arial" w:hAnsi="Arial" w:cs="Arial"/>
                <w:sz w:val="20"/>
              </w:rPr>
            </w:pPr>
            <w:r w:rsidRPr="009E07F2">
              <w:rPr>
                <w:rFonts w:ascii="Arial" w:hAnsi="Arial" w:cs="Arial"/>
                <w:sz w:val="20"/>
              </w:rPr>
              <w:t>Code Value</w:t>
            </w:r>
          </w:p>
        </w:tc>
      </w:tr>
      <w:tr w:rsidR="00193F4D" w:rsidRPr="009E07F2" w14:paraId="0E91C770" w14:textId="77777777" w:rsidTr="006B3298">
        <w:tc>
          <w:tcPr>
            <w:tcW w:w="810" w:type="dxa"/>
            <w:tcBorders>
              <w:top w:val="single" w:sz="4" w:space="0" w:color="auto"/>
              <w:bottom w:val="single" w:sz="4" w:space="0" w:color="auto"/>
            </w:tcBorders>
          </w:tcPr>
          <w:p w14:paraId="26E3DA49" w14:textId="77777777" w:rsidR="00193F4D" w:rsidRPr="009E07F2" w:rsidRDefault="00193F4D" w:rsidP="00C849B1">
            <w:pPr>
              <w:pStyle w:val="DefaultText"/>
              <w:jc w:val="center"/>
              <w:rPr>
                <w:rFonts w:ascii="Arial" w:hAnsi="Arial" w:cs="Arial"/>
                <w:sz w:val="20"/>
              </w:rPr>
            </w:pPr>
          </w:p>
        </w:tc>
        <w:tc>
          <w:tcPr>
            <w:tcW w:w="3960" w:type="dxa"/>
          </w:tcPr>
          <w:p w14:paraId="0E39F70B" w14:textId="77777777"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c>
          <w:tcPr>
            <w:tcW w:w="810" w:type="dxa"/>
            <w:tcBorders>
              <w:top w:val="single" w:sz="4" w:space="0" w:color="auto"/>
              <w:bottom w:val="single" w:sz="4" w:space="0" w:color="auto"/>
            </w:tcBorders>
          </w:tcPr>
          <w:p w14:paraId="60C72747" w14:textId="7D369DE4" w:rsidR="00193F4D" w:rsidRPr="009E07F2" w:rsidRDefault="00193F4D" w:rsidP="00C849B1">
            <w:pPr>
              <w:pStyle w:val="DefaultText"/>
              <w:jc w:val="center"/>
              <w:rPr>
                <w:rFonts w:ascii="Arial" w:hAnsi="Arial" w:cs="Arial"/>
                <w:sz w:val="20"/>
              </w:rPr>
            </w:pPr>
          </w:p>
        </w:tc>
        <w:tc>
          <w:tcPr>
            <w:tcW w:w="3690" w:type="dxa"/>
          </w:tcPr>
          <w:p w14:paraId="533AB72B" w14:textId="77777777"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r>
      <w:tr w:rsidR="00193F4D" w:rsidRPr="009E07F2" w14:paraId="6F74BE07" w14:textId="77777777" w:rsidTr="006B3298">
        <w:tc>
          <w:tcPr>
            <w:tcW w:w="810" w:type="dxa"/>
            <w:tcBorders>
              <w:top w:val="single" w:sz="4" w:space="0" w:color="auto"/>
              <w:bottom w:val="single" w:sz="4" w:space="0" w:color="auto"/>
            </w:tcBorders>
          </w:tcPr>
          <w:p w14:paraId="099CCCDD" w14:textId="77777777" w:rsidR="00193F4D" w:rsidRPr="009E07F2" w:rsidRDefault="00193F4D" w:rsidP="00C849B1">
            <w:pPr>
              <w:pStyle w:val="DefaultText"/>
              <w:jc w:val="center"/>
              <w:rPr>
                <w:rFonts w:ascii="Arial" w:hAnsi="Arial" w:cs="Arial"/>
                <w:sz w:val="20"/>
              </w:rPr>
            </w:pPr>
          </w:p>
        </w:tc>
        <w:tc>
          <w:tcPr>
            <w:tcW w:w="3960" w:type="dxa"/>
          </w:tcPr>
          <w:p w14:paraId="5F6BDE19" w14:textId="77777777"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c>
          <w:tcPr>
            <w:tcW w:w="810" w:type="dxa"/>
            <w:tcBorders>
              <w:top w:val="single" w:sz="4" w:space="0" w:color="auto"/>
              <w:bottom w:val="single" w:sz="4" w:space="0" w:color="auto"/>
            </w:tcBorders>
          </w:tcPr>
          <w:p w14:paraId="48345E8A" w14:textId="164D5C32" w:rsidR="00193F4D" w:rsidRPr="009E07F2" w:rsidRDefault="00193F4D" w:rsidP="00C849B1">
            <w:pPr>
              <w:pStyle w:val="DefaultText"/>
              <w:jc w:val="center"/>
              <w:rPr>
                <w:rFonts w:ascii="Arial" w:hAnsi="Arial" w:cs="Arial"/>
                <w:sz w:val="20"/>
              </w:rPr>
            </w:pPr>
          </w:p>
        </w:tc>
        <w:tc>
          <w:tcPr>
            <w:tcW w:w="3690" w:type="dxa"/>
          </w:tcPr>
          <w:p w14:paraId="1C1BBED5" w14:textId="77777777"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r>
    </w:tbl>
    <w:p w14:paraId="6CAB0BC6" w14:textId="77777777" w:rsidR="00DB3043" w:rsidRPr="009E07F2" w:rsidRDefault="00DB3043" w:rsidP="00A506CF">
      <w:pPr>
        <w:pStyle w:val="DefaultText"/>
        <w:spacing w:before="120"/>
        <w:rPr>
          <w:rFonts w:ascii="Arial" w:hAnsi="Arial" w:cs="Arial"/>
          <w:sz w:val="20"/>
        </w:rPr>
      </w:pPr>
    </w:p>
    <w:p w14:paraId="2D6D6234" w14:textId="579F931E" w:rsidR="00DB3043" w:rsidRPr="002933BF" w:rsidRDefault="00DB3043" w:rsidP="00313BBA">
      <w:pPr>
        <w:pStyle w:val="DefaultText"/>
        <w:spacing w:before="60"/>
        <w:rPr>
          <w:rFonts w:ascii="Arial" w:hAnsi="Arial" w:cs="Arial"/>
          <w:sz w:val="20"/>
        </w:rPr>
      </w:pPr>
      <w:r w:rsidRPr="009E07F2">
        <w:rPr>
          <w:rFonts w:ascii="Arial" w:hAnsi="Arial" w:cs="Arial"/>
          <w:b/>
          <w:sz w:val="22"/>
        </w:rPr>
        <w:t>3.  RECOMMENDATION</w:t>
      </w:r>
      <w:r w:rsidR="00313BBA">
        <w:rPr>
          <w:rFonts w:ascii="Arial" w:hAnsi="Arial" w:cs="Arial"/>
          <w:b/>
          <w:sz w:val="22"/>
        </w:rPr>
        <w:t xml:space="preserve"> </w:t>
      </w:r>
      <w:r w:rsidRPr="002933BF">
        <w:rPr>
          <w:rFonts w:ascii="Arial" w:hAnsi="Arial" w:cs="Arial"/>
          <w:b/>
          <w:sz w:val="22"/>
        </w:rPr>
        <w:t>SUMMARY:</w:t>
      </w:r>
    </w:p>
    <w:p w14:paraId="3821FCDC" w14:textId="11D82645" w:rsidR="006C41C6" w:rsidRPr="0034263E" w:rsidRDefault="001F4F55" w:rsidP="006C41C6">
      <w:pPr>
        <w:pStyle w:val="BodyText"/>
        <w:tabs>
          <w:tab w:val="left" w:pos="2160"/>
        </w:tabs>
        <w:spacing w:before="60"/>
        <w:jc w:val="both"/>
      </w:pPr>
      <w:r w:rsidRPr="0034263E">
        <w:t xml:space="preserve">On </w:t>
      </w:r>
      <w:r w:rsidR="001E2AB7">
        <w:t>March 19</w:t>
      </w:r>
      <w:r w:rsidR="009C659E" w:rsidRPr="0034263E">
        <w:t>, 2025</w:t>
      </w:r>
      <w:r w:rsidRPr="0034263E">
        <w:t xml:space="preserve">, </w:t>
      </w:r>
      <w:r w:rsidR="00336FA2" w:rsidRPr="0034263E">
        <w:t>the W</w:t>
      </w:r>
      <w:r w:rsidR="003D17DF" w:rsidRPr="0034263E">
        <w:t>G</w:t>
      </w:r>
      <w:r w:rsidR="00336FA2" w:rsidRPr="0034263E">
        <w:t xml:space="preserve">Q </w:t>
      </w:r>
      <w:r w:rsidR="00F24E1B" w:rsidRPr="0034263E">
        <w:t>C</w:t>
      </w:r>
      <w:r w:rsidR="003D17DF" w:rsidRPr="0034263E">
        <w:t>ontracts</w:t>
      </w:r>
      <w:r w:rsidR="00336FA2" w:rsidRPr="0034263E">
        <w:t xml:space="preserve"> Subcommittee (</w:t>
      </w:r>
      <w:r w:rsidR="00313BBA" w:rsidRPr="0034263E">
        <w:t>JT</w:t>
      </w:r>
      <w:r w:rsidR="003D17DF" w:rsidRPr="0034263E">
        <w:t>SC</w:t>
      </w:r>
      <w:r w:rsidR="00336FA2" w:rsidRPr="0034263E">
        <w:t xml:space="preserve">) </w:t>
      </w:r>
      <w:r w:rsidR="001A4537" w:rsidRPr="0034263E">
        <w:t>voted to</w:t>
      </w:r>
      <w:r w:rsidR="00FB2BDC" w:rsidRPr="0034263E">
        <w:t xml:space="preserve"> approve</w:t>
      </w:r>
      <w:r w:rsidR="0034263E">
        <w:t xml:space="preserve"> </w:t>
      </w:r>
      <w:r w:rsidR="00336FA2" w:rsidRPr="0034263E">
        <w:t>a recommendation under</w:t>
      </w:r>
      <w:r w:rsidR="003A320A" w:rsidRPr="0034263E">
        <w:t xml:space="preserve"> </w:t>
      </w:r>
      <w:bookmarkStart w:id="0" w:name="_Hlk107233395"/>
      <w:r w:rsidR="00336FA2" w:rsidRPr="0034263E">
        <w:t>202</w:t>
      </w:r>
      <w:r w:rsidR="004413AA">
        <w:t>5</w:t>
      </w:r>
      <w:r w:rsidR="00336FA2" w:rsidRPr="0034263E">
        <w:t xml:space="preserve"> W</w:t>
      </w:r>
      <w:r w:rsidR="003D17DF" w:rsidRPr="0034263E">
        <w:t xml:space="preserve">GQ </w:t>
      </w:r>
      <w:r w:rsidR="00336FA2" w:rsidRPr="0034263E">
        <w:t xml:space="preserve">Annual Plan Item </w:t>
      </w:r>
      <w:r w:rsidR="004413AA">
        <w:t>5</w:t>
      </w:r>
      <w:r w:rsidR="0082306A" w:rsidRPr="0034263E">
        <w:t xml:space="preserve"> (</w:t>
      </w:r>
      <w:r w:rsidR="006C72D4" w:rsidRPr="00F371C0">
        <w:rPr>
          <w:b/>
          <w:bCs/>
        </w:rPr>
        <w:t>Review and update, as necessary, the RNG Addendum to address new regulations or new market developments related to RNG transactions under the NAESB Base Contract</w:t>
      </w:r>
      <w:r w:rsidR="0082306A" w:rsidRPr="0034263E">
        <w:t>)</w:t>
      </w:r>
      <w:r w:rsidR="002B366E" w:rsidRPr="0034263E">
        <w:t>.  The vote</w:t>
      </w:r>
      <w:r w:rsidR="00340F6B" w:rsidRPr="0034263E">
        <w:t xml:space="preserve"> on the </w:t>
      </w:r>
      <w:r w:rsidR="00F371C0">
        <w:t xml:space="preserve">update to the RNG Addendum </w:t>
      </w:r>
      <w:r w:rsidR="005A1E7A">
        <w:t>w</w:t>
      </w:r>
      <w:r w:rsidR="002B366E" w:rsidRPr="0034263E">
        <w:t xml:space="preserve">as </w:t>
      </w:r>
      <w:r w:rsidR="00BA4645" w:rsidRPr="0034263E">
        <w:t xml:space="preserve">conducted </w:t>
      </w:r>
      <w:r w:rsidR="0082306A" w:rsidRPr="0034263E">
        <w:t xml:space="preserve">per the meeting notes </w:t>
      </w:r>
      <w:r w:rsidR="00897C2F" w:rsidRPr="0034263E">
        <w:t>at</w:t>
      </w:r>
      <w:r w:rsidR="0082306A" w:rsidRPr="0034263E">
        <w:t xml:space="preserve"> the </w:t>
      </w:r>
      <w:r w:rsidR="00841D93" w:rsidRPr="0034263E">
        <w:t>February 27</w:t>
      </w:r>
      <w:r w:rsidR="00E12242" w:rsidRPr="0034263E">
        <w:t>, 202</w:t>
      </w:r>
      <w:r w:rsidR="00841D93" w:rsidRPr="0034263E">
        <w:t>5</w:t>
      </w:r>
      <w:r w:rsidR="0082306A" w:rsidRPr="0034263E">
        <w:t xml:space="preserve"> meeting</w:t>
      </w:r>
      <w:r w:rsidR="003D17DF" w:rsidRPr="0034263E">
        <w:t xml:space="preserve">. </w:t>
      </w:r>
      <w:r w:rsidR="00FD58D2" w:rsidRPr="0034263E">
        <w:t xml:space="preserve"> </w:t>
      </w:r>
      <w:bookmarkEnd w:id="0"/>
    </w:p>
    <w:p w14:paraId="76534AB7" w14:textId="77777777" w:rsidR="006C41C6" w:rsidRPr="0034263E" w:rsidRDefault="006C41C6" w:rsidP="006C41C6">
      <w:pPr>
        <w:pStyle w:val="BodyText"/>
        <w:tabs>
          <w:tab w:val="left" w:pos="2160"/>
        </w:tabs>
        <w:spacing w:before="60"/>
        <w:jc w:val="both"/>
      </w:pPr>
    </w:p>
    <w:p w14:paraId="6B265C6B" w14:textId="189E2973" w:rsidR="0046617A" w:rsidRPr="0034263E" w:rsidRDefault="00B458E4" w:rsidP="0046617A">
      <w:pPr>
        <w:pStyle w:val="BodyText"/>
        <w:tabs>
          <w:tab w:val="left" w:pos="2160"/>
        </w:tabs>
        <w:spacing w:before="60"/>
        <w:jc w:val="both"/>
      </w:pPr>
      <w:r>
        <w:t xml:space="preserve">The </w:t>
      </w:r>
      <w:r w:rsidR="00BF7ECC">
        <w:t>Annual Plan Item 5 scope includes the r</w:t>
      </w:r>
      <w:r w:rsidR="000201E6" w:rsidRPr="000201E6">
        <w:t>eview and update, as necessary, the RNG Addendum to address new regulations or new market developments related to RNG transactions under the NAESB Base Contract.  Specifically, the WGQ Contracts Subcommittee should perform a review of the Environmental Protection Agency’s final rule regarding the Renewable Fuel Standard Program for 2023-2025 which finalized Biogas Regulatory Reform Rule regulations to determine if further action is necessary to update the RNG Addendum, and if an update is required, commence work on updates to the RNG addendum, as may be necessary and appropriate</w:t>
      </w:r>
      <w:r w:rsidR="00A10FEC">
        <w:t>.</w:t>
      </w:r>
    </w:p>
    <w:p w14:paraId="74035D32" w14:textId="77777777" w:rsidR="00023836" w:rsidRDefault="00023836" w:rsidP="0046617A">
      <w:pPr>
        <w:pStyle w:val="BodyText"/>
        <w:tabs>
          <w:tab w:val="left" w:pos="2160"/>
        </w:tabs>
        <w:spacing w:before="60"/>
        <w:jc w:val="both"/>
      </w:pPr>
    </w:p>
    <w:p w14:paraId="2CE6183F" w14:textId="37545725" w:rsidR="0046617A" w:rsidRPr="0034263E" w:rsidRDefault="0046617A" w:rsidP="0046617A">
      <w:pPr>
        <w:pStyle w:val="BodyText"/>
        <w:tabs>
          <w:tab w:val="left" w:pos="2160"/>
        </w:tabs>
        <w:spacing w:before="60"/>
        <w:jc w:val="both"/>
      </w:pPr>
      <w:r w:rsidRPr="0034263E">
        <w:t xml:space="preserve">The WGQ Contracts Subcommittee met on </w:t>
      </w:r>
      <w:r w:rsidR="00FE3BE2">
        <w:t>January 17</w:t>
      </w:r>
      <w:r w:rsidRPr="0034263E">
        <w:t>, 202</w:t>
      </w:r>
      <w:r w:rsidR="00FE3BE2">
        <w:t>5</w:t>
      </w:r>
      <w:r w:rsidRPr="0034263E">
        <w:t xml:space="preserve">, to </w:t>
      </w:r>
      <w:r w:rsidR="00B919B4" w:rsidRPr="0034263E">
        <w:t>review</w:t>
      </w:r>
      <w:r w:rsidRPr="0034263E">
        <w:t xml:space="preserve"> th</w:t>
      </w:r>
      <w:r w:rsidR="009D26D8" w:rsidRPr="0034263E">
        <w:t>e</w:t>
      </w:r>
      <w:r w:rsidRPr="0034263E">
        <w:t xml:space="preserve"> </w:t>
      </w:r>
      <w:r w:rsidR="00FE3BE2">
        <w:t>scope of the review of US</w:t>
      </w:r>
      <w:r w:rsidR="00F56EF9">
        <w:t xml:space="preserve"> EPA’s </w:t>
      </w:r>
      <w:r w:rsidR="00AF6BE0">
        <w:t xml:space="preserve">Federal Register publication and related presentations under </w:t>
      </w:r>
      <w:r w:rsidR="00EF2E1D">
        <w:t xml:space="preserve">EPS’s </w:t>
      </w:r>
      <w:r w:rsidR="00F56EF9">
        <w:t>update</w:t>
      </w:r>
      <w:r w:rsidR="00EF2E1D">
        <w:t>s</w:t>
      </w:r>
      <w:r w:rsidR="00F56EF9">
        <w:t xml:space="preserve"> under its Biogas Regulatory Reform Rule</w:t>
      </w:r>
      <w:r w:rsidR="00792880">
        <w:t xml:space="preserve"> (BRRR)</w:t>
      </w:r>
      <w:r w:rsidR="00EF2E1D">
        <w:t xml:space="preserve">.  Subcommittee held </w:t>
      </w:r>
      <w:r w:rsidR="00F36768">
        <w:t>fol</w:t>
      </w:r>
      <w:r w:rsidRPr="0034263E">
        <w:t xml:space="preserve">low-up meetings on </w:t>
      </w:r>
      <w:r w:rsidR="00F36768">
        <w:t>February 1</w:t>
      </w:r>
      <w:r w:rsidR="008D430B">
        <w:t xml:space="preserve">2, 2025, </w:t>
      </w:r>
      <w:r w:rsidR="00B458E4">
        <w:t>March</w:t>
      </w:r>
      <w:r w:rsidR="008D430B">
        <w:t xml:space="preserve"> 4, </w:t>
      </w:r>
      <w:r w:rsidR="008D430B">
        <w:lastRenderedPageBreak/>
        <w:t>2025</w:t>
      </w:r>
      <w:r w:rsidR="00B458E4">
        <w:t>,</w:t>
      </w:r>
      <w:r w:rsidR="008D430B">
        <w:t xml:space="preserve"> and March 19, 2025.   A key document during the</w:t>
      </w:r>
      <w:r w:rsidR="00B458E4">
        <w:t xml:space="preserve"> discussions and </w:t>
      </w:r>
      <w:r w:rsidR="008D430B">
        <w:t xml:space="preserve">review was a </w:t>
      </w:r>
      <w:r w:rsidR="00792880">
        <w:t xml:space="preserve">BRRR </w:t>
      </w:r>
      <w:r w:rsidR="00C21E6D">
        <w:t xml:space="preserve">transaction flow chart provided by </w:t>
      </w:r>
      <w:r w:rsidR="002E4015">
        <w:t>Keri Bevel of Anew Climate (</w:t>
      </w:r>
      <w:r w:rsidR="00D60B56">
        <w:t xml:space="preserve">copy </w:t>
      </w:r>
      <w:r w:rsidR="00A64E76">
        <w:t>inserted below</w:t>
      </w:r>
      <w:r w:rsidR="002E4015">
        <w:t>).</w:t>
      </w:r>
      <w:r w:rsidR="006F4834" w:rsidRPr="0034263E">
        <w:t xml:space="preserve"> </w:t>
      </w:r>
    </w:p>
    <w:p w14:paraId="4F09490B" w14:textId="77777777" w:rsidR="00023836" w:rsidRPr="0034263E" w:rsidRDefault="00023836" w:rsidP="00B15FB2">
      <w:pPr>
        <w:spacing w:before="60"/>
        <w:rPr>
          <w:rFonts w:ascii="Arial" w:hAnsi="Arial" w:cs="Arial"/>
          <w:noProof/>
        </w:rPr>
      </w:pPr>
    </w:p>
    <w:p w14:paraId="73A5CA26" w14:textId="25F2E0C3" w:rsidR="00E12242" w:rsidRPr="0034263E" w:rsidRDefault="00E45182" w:rsidP="008722D2">
      <w:pPr>
        <w:pStyle w:val="DefaultText"/>
        <w:numPr>
          <w:ilvl w:val="0"/>
          <w:numId w:val="15"/>
        </w:numPr>
        <w:spacing w:before="60"/>
        <w:ind w:left="720"/>
        <w:rPr>
          <w:rFonts w:ascii="Arial" w:hAnsi="Arial" w:cs="Arial"/>
          <w:b/>
          <w:bCs/>
          <w:sz w:val="20"/>
        </w:rPr>
      </w:pPr>
      <w:r w:rsidRPr="0034263E">
        <w:rPr>
          <w:rFonts w:ascii="Arial" w:hAnsi="Arial" w:cs="Arial"/>
          <w:b/>
          <w:bCs/>
          <w:sz w:val="20"/>
        </w:rPr>
        <w:t>Recommendation Attachment</w:t>
      </w:r>
      <w:r w:rsidR="00E12242" w:rsidRPr="0034263E">
        <w:rPr>
          <w:rFonts w:ascii="Arial" w:hAnsi="Arial" w:cs="Arial"/>
          <w:b/>
          <w:bCs/>
          <w:sz w:val="20"/>
        </w:rPr>
        <w:t>:</w:t>
      </w:r>
    </w:p>
    <w:p w14:paraId="0E57976D" w14:textId="344A747F" w:rsidR="00E12242" w:rsidRPr="0034263E" w:rsidRDefault="00450972" w:rsidP="00FA31E0">
      <w:pPr>
        <w:pStyle w:val="DefaultText"/>
        <w:numPr>
          <w:ilvl w:val="0"/>
          <w:numId w:val="15"/>
        </w:numPr>
        <w:spacing w:before="60"/>
        <w:rPr>
          <w:rFonts w:ascii="Arial" w:hAnsi="Arial" w:cs="Arial"/>
          <w:sz w:val="20"/>
        </w:rPr>
      </w:pPr>
      <w:proofErr w:type="spellStart"/>
      <w:r w:rsidRPr="0034263E">
        <w:rPr>
          <w:rFonts w:ascii="Arial" w:hAnsi="Arial" w:cs="Arial"/>
          <w:sz w:val="20"/>
        </w:rPr>
        <w:t>Att</w:t>
      </w:r>
      <w:proofErr w:type="spellEnd"/>
      <w:r w:rsidRPr="0034263E">
        <w:rPr>
          <w:rFonts w:ascii="Arial" w:hAnsi="Arial" w:cs="Arial"/>
          <w:sz w:val="20"/>
        </w:rPr>
        <w:t xml:space="preserve"> 1</w:t>
      </w:r>
      <w:r w:rsidR="009549CD" w:rsidRPr="0034263E">
        <w:rPr>
          <w:rFonts w:ascii="Arial" w:hAnsi="Arial" w:cs="Arial"/>
          <w:sz w:val="20"/>
        </w:rPr>
        <w:t xml:space="preserve"> </w:t>
      </w:r>
      <w:r w:rsidR="002F200F">
        <w:rPr>
          <w:rFonts w:ascii="Arial" w:hAnsi="Arial" w:cs="Arial"/>
          <w:sz w:val="20"/>
        </w:rPr>
        <w:t>Updated R</w:t>
      </w:r>
      <w:r w:rsidR="00773AD2">
        <w:rPr>
          <w:rFonts w:ascii="Arial" w:hAnsi="Arial" w:cs="Arial"/>
          <w:sz w:val="20"/>
        </w:rPr>
        <w:t>NG</w:t>
      </w:r>
      <w:r w:rsidR="002F200F">
        <w:rPr>
          <w:rFonts w:ascii="Arial" w:hAnsi="Arial" w:cs="Arial"/>
          <w:sz w:val="20"/>
        </w:rPr>
        <w:t xml:space="preserve"> Addendum to the </w:t>
      </w:r>
      <w:r w:rsidR="009549CD" w:rsidRPr="0034263E">
        <w:rPr>
          <w:rFonts w:ascii="Arial" w:hAnsi="Arial" w:cs="Arial"/>
          <w:sz w:val="20"/>
        </w:rPr>
        <w:t>Base Contract</w:t>
      </w:r>
    </w:p>
    <w:p w14:paraId="2C6D84AF" w14:textId="4559CC09" w:rsidR="00604608" w:rsidRPr="0034263E" w:rsidRDefault="00604608" w:rsidP="00604608">
      <w:pPr>
        <w:pStyle w:val="DefaultText"/>
        <w:spacing w:before="60"/>
        <w:ind w:left="1440"/>
        <w:rPr>
          <w:rFonts w:ascii="Arial" w:hAnsi="Arial" w:cs="Arial"/>
          <w:sz w:val="20"/>
        </w:rPr>
      </w:pPr>
    </w:p>
    <w:p w14:paraId="20F55927" w14:textId="742D5119" w:rsidR="00474232" w:rsidRPr="0034263E" w:rsidRDefault="00474232" w:rsidP="00474232">
      <w:pPr>
        <w:pStyle w:val="DefaultText"/>
        <w:spacing w:before="60"/>
        <w:ind w:left="720"/>
        <w:rPr>
          <w:rFonts w:ascii="Arial" w:hAnsi="Arial" w:cs="Arial"/>
          <w:b/>
          <w:bCs/>
          <w:sz w:val="20"/>
        </w:rPr>
      </w:pPr>
      <w:r w:rsidRPr="0034263E">
        <w:rPr>
          <w:rFonts w:ascii="Arial" w:hAnsi="Arial" w:cs="Arial"/>
          <w:b/>
          <w:bCs/>
          <w:sz w:val="20"/>
        </w:rPr>
        <w:t>MOTION FOR RECOMMENDATION:</w:t>
      </w:r>
    </w:p>
    <w:p w14:paraId="098D28B1" w14:textId="618730DE" w:rsidR="00474232" w:rsidRPr="0034263E" w:rsidRDefault="00474232" w:rsidP="00604608">
      <w:pPr>
        <w:pStyle w:val="DefaultText"/>
        <w:spacing w:before="60"/>
        <w:ind w:left="1440"/>
        <w:rPr>
          <w:rFonts w:ascii="Arial" w:hAnsi="Arial" w:cs="Arial"/>
          <w:sz w:val="20"/>
        </w:rPr>
      </w:pPr>
      <w:r w:rsidRPr="0034263E">
        <w:rPr>
          <w:rFonts w:ascii="Arial" w:hAnsi="Arial" w:cs="Arial"/>
          <w:sz w:val="20"/>
        </w:rPr>
        <w:t xml:space="preserve">Motion to approve the recommendation and </w:t>
      </w:r>
      <w:r w:rsidR="00FA31E0" w:rsidRPr="0034263E">
        <w:rPr>
          <w:rFonts w:ascii="Arial" w:hAnsi="Arial" w:cs="Arial"/>
          <w:sz w:val="20"/>
        </w:rPr>
        <w:t>the</w:t>
      </w:r>
      <w:r w:rsidRPr="0034263E">
        <w:rPr>
          <w:rFonts w:ascii="Arial" w:hAnsi="Arial" w:cs="Arial"/>
          <w:sz w:val="20"/>
        </w:rPr>
        <w:t xml:space="preserve"> </w:t>
      </w:r>
      <w:r w:rsidR="00400A62">
        <w:rPr>
          <w:rFonts w:ascii="Arial" w:hAnsi="Arial" w:cs="Arial"/>
          <w:sz w:val="20"/>
        </w:rPr>
        <w:t xml:space="preserve">RNG Addendum </w:t>
      </w:r>
      <w:r w:rsidRPr="0034263E">
        <w:rPr>
          <w:rFonts w:ascii="Arial" w:hAnsi="Arial" w:cs="Arial"/>
          <w:sz w:val="20"/>
        </w:rPr>
        <w:t xml:space="preserve">as </w:t>
      </w:r>
      <w:r w:rsidR="00D31917" w:rsidRPr="0034263E">
        <w:rPr>
          <w:rFonts w:ascii="Arial" w:hAnsi="Arial" w:cs="Arial"/>
          <w:sz w:val="20"/>
        </w:rPr>
        <w:t>reviewed and</w:t>
      </w:r>
      <w:r w:rsidR="00400A62">
        <w:rPr>
          <w:rFonts w:ascii="Arial" w:hAnsi="Arial" w:cs="Arial"/>
          <w:sz w:val="20"/>
        </w:rPr>
        <w:t xml:space="preserve"> updated on March 19</w:t>
      </w:r>
      <w:r w:rsidR="00D31917" w:rsidRPr="0034263E">
        <w:rPr>
          <w:rFonts w:ascii="Arial" w:hAnsi="Arial" w:cs="Arial"/>
          <w:sz w:val="20"/>
        </w:rPr>
        <w:t>,</w:t>
      </w:r>
      <w:r w:rsidR="00D93BCB" w:rsidRPr="0034263E">
        <w:rPr>
          <w:rFonts w:ascii="Arial" w:hAnsi="Arial" w:cs="Arial"/>
          <w:sz w:val="20"/>
        </w:rPr>
        <w:t xml:space="preserve"> 2025</w:t>
      </w:r>
      <w:r w:rsidRPr="0034263E">
        <w:rPr>
          <w:rFonts w:ascii="Arial" w:hAnsi="Arial" w:cs="Arial"/>
          <w:sz w:val="20"/>
        </w:rPr>
        <w:t xml:space="preserve"> to be sent to the WGQ Executive Committee for review and adoption as a NAESB Standard. </w:t>
      </w:r>
    </w:p>
    <w:p w14:paraId="46B7A9CC" w14:textId="2F00B556" w:rsidR="00216C05" w:rsidRPr="0034263E" w:rsidRDefault="00216C05">
      <w:pPr>
        <w:rPr>
          <w:rFonts w:ascii="Arial" w:hAnsi="Arial" w:cs="Arial"/>
        </w:rPr>
      </w:pPr>
    </w:p>
    <w:p w14:paraId="7C8DE8B2" w14:textId="009885DD" w:rsidR="00950BC9" w:rsidRPr="0034263E" w:rsidRDefault="00950BC9">
      <w:pPr>
        <w:rPr>
          <w:rFonts w:ascii="Arial" w:hAnsi="Arial" w:cs="Arial"/>
        </w:rPr>
      </w:pPr>
      <w:r w:rsidRPr="0034263E">
        <w:rPr>
          <w:rFonts w:ascii="Arial" w:hAnsi="Arial" w:cs="Arial"/>
        </w:rPr>
        <w:tab/>
        <w:t xml:space="preserve">The </w:t>
      </w:r>
      <w:r w:rsidR="007D62F6" w:rsidRPr="0034263E">
        <w:rPr>
          <w:rFonts w:ascii="Arial" w:hAnsi="Arial" w:cs="Arial"/>
        </w:rPr>
        <w:t xml:space="preserve">SC </w:t>
      </w:r>
      <w:r w:rsidRPr="0034263E">
        <w:rPr>
          <w:rFonts w:ascii="Arial" w:hAnsi="Arial" w:cs="Arial"/>
        </w:rPr>
        <w:t xml:space="preserve">vote on the motion </w:t>
      </w:r>
      <w:r w:rsidR="003F6F06" w:rsidRPr="0034263E">
        <w:rPr>
          <w:rFonts w:ascii="Arial" w:hAnsi="Arial" w:cs="Arial"/>
        </w:rPr>
        <w:t>passed</w:t>
      </w:r>
      <w:r w:rsidR="00A67E1F" w:rsidRPr="0034263E">
        <w:rPr>
          <w:rFonts w:ascii="Arial" w:hAnsi="Arial" w:cs="Arial"/>
        </w:rPr>
        <w:t>.</w:t>
      </w:r>
      <w:r w:rsidR="007D62F6" w:rsidRPr="0034263E">
        <w:rPr>
          <w:rFonts w:ascii="Arial" w:hAnsi="Arial" w:cs="Arial"/>
        </w:rPr>
        <w:t xml:space="preserve">  </w:t>
      </w:r>
    </w:p>
    <w:p w14:paraId="021AEE43" w14:textId="77777777" w:rsidR="00950BC9" w:rsidRDefault="00950BC9">
      <w:pPr>
        <w:rPr>
          <w:rFonts w:ascii="Arial" w:hAnsi="Arial" w:cs="Arial"/>
        </w:rPr>
      </w:pPr>
    </w:p>
    <w:p w14:paraId="73D42DB7" w14:textId="77777777" w:rsidR="00D91FAE" w:rsidRPr="0034263E" w:rsidRDefault="00D91FAE">
      <w:pPr>
        <w:rPr>
          <w:rFonts w:ascii="Arial" w:hAnsi="Arial" w:cs="Arial"/>
        </w:rPr>
      </w:pPr>
    </w:p>
    <w:p w14:paraId="40D19640" w14:textId="416F5842" w:rsidR="00DB3043" w:rsidRPr="009E07F2" w:rsidRDefault="00DB3043" w:rsidP="00870829">
      <w:pPr>
        <w:pStyle w:val="DefaultText"/>
        <w:spacing w:before="120"/>
        <w:rPr>
          <w:rFonts w:ascii="Arial" w:hAnsi="Arial" w:cs="Arial"/>
          <w:sz w:val="20"/>
        </w:rPr>
      </w:pPr>
      <w:r w:rsidRPr="009E07F2">
        <w:rPr>
          <w:rFonts w:ascii="Arial" w:hAnsi="Arial" w:cs="Arial"/>
          <w:b/>
          <w:sz w:val="22"/>
        </w:rPr>
        <w:t>4.  SUPPORTING DOCUMENTATION</w:t>
      </w:r>
    </w:p>
    <w:p w14:paraId="4ED77338" w14:textId="77777777" w:rsidR="00DB3043" w:rsidRPr="009E07F2" w:rsidRDefault="00C849B1" w:rsidP="00993E11">
      <w:pPr>
        <w:tabs>
          <w:tab w:val="left" w:pos="1080"/>
        </w:tabs>
        <w:spacing w:before="60"/>
        <w:ind w:firstLine="720"/>
        <w:rPr>
          <w:rFonts w:ascii="Arial" w:hAnsi="Arial" w:cs="Arial"/>
          <w:b/>
        </w:rPr>
      </w:pPr>
      <w:r>
        <w:rPr>
          <w:rFonts w:ascii="Arial" w:hAnsi="Arial" w:cs="Arial"/>
          <w:b/>
        </w:rPr>
        <w:t>a.</w:t>
      </w:r>
      <w:r>
        <w:rPr>
          <w:rFonts w:ascii="Arial" w:hAnsi="Arial" w:cs="Arial"/>
          <w:b/>
        </w:rPr>
        <w:tab/>
      </w:r>
      <w:r w:rsidR="00DB3043" w:rsidRPr="009E07F2">
        <w:rPr>
          <w:rFonts w:ascii="Arial" w:hAnsi="Arial" w:cs="Arial"/>
          <w:b/>
        </w:rPr>
        <w:t>Description of Request:</w:t>
      </w:r>
    </w:p>
    <w:p w14:paraId="5F6592D8" w14:textId="647B0DDA" w:rsidR="00DB3043" w:rsidRPr="00A032EE" w:rsidRDefault="00D93BCB" w:rsidP="00D93BCB">
      <w:pPr>
        <w:pStyle w:val="DefaultText"/>
        <w:jc w:val="both"/>
        <w:rPr>
          <w:rFonts w:ascii="Arial" w:hAnsi="Arial" w:cs="Arial"/>
          <w:sz w:val="20"/>
        </w:rPr>
      </w:pPr>
      <w:r w:rsidRPr="00A032EE">
        <w:rPr>
          <w:rFonts w:ascii="Arial" w:hAnsi="Arial" w:cs="Arial"/>
          <w:sz w:val="20"/>
        </w:rPr>
        <w:t>202</w:t>
      </w:r>
      <w:r w:rsidR="00A032EE" w:rsidRPr="00A032EE">
        <w:rPr>
          <w:rFonts w:ascii="Arial" w:hAnsi="Arial" w:cs="Arial"/>
          <w:sz w:val="20"/>
        </w:rPr>
        <w:t>5</w:t>
      </w:r>
      <w:r w:rsidRPr="00A032EE">
        <w:rPr>
          <w:rFonts w:ascii="Arial" w:hAnsi="Arial" w:cs="Arial"/>
          <w:sz w:val="20"/>
        </w:rPr>
        <w:t xml:space="preserve"> WGQ Annual Plan Item </w:t>
      </w:r>
      <w:r w:rsidR="00DE54DD" w:rsidRPr="00A032EE">
        <w:rPr>
          <w:rFonts w:ascii="Arial" w:hAnsi="Arial" w:cs="Arial"/>
          <w:sz w:val="20"/>
        </w:rPr>
        <w:t>5</w:t>
      </w:r>
      <w:r w:rsidR="00C90BCA" w:rsidRPr="00A032EE">
        <w:rPr>
          <w:rFonts w:ascii="Arial" w:hAnsi="Arial" w:cs="Arial"/>
          <w:sz w:val="20"/>
        </w:rPr>
        <w:t xml:space="preserve">: </w:t>
      </w:r>
      <w:r w:rsidR="00DE54DD" w:rsidRPr="00A032EE">
        <w:rPr>
          <w:rFonts w:ascii="Arial" w:hAnsi="Arial" w:cs="Arial"/>
          <w:sz w:val="20"/>
        </w:rPr>
        <w:t>Review and update, as necessary, the RNG Addendum to address new regulations or new market developments related to RNG transactions under the NAESB Base Contract</w:t>
      </w:r>
      <w:r w:rsidR="006F7D3E" w:rsidRPr="00A032EE">
        <w:rPr>
          <w:rFonts w:ascii="Arial" w:hAnsi="Arial" w:cs="Arial"/>
          <w:sz w:val="20"/>
        </w:rPr>
        <w:t>.</w:t>
      </w:r>
    </w:p>
    <w:p w14:paraId="4B61D0D3" w14:textId="77777777" w:rsidR="00604608" w:rsidRPr="00A032EE" w:rsidRDefault="00604608" w:rsidP="00870829">
      <w:pPr>
        <w:pStyle w:val="DefaultText"/>
        <w:jc w:val="both"/>
        <w:rPr>
          <w:rFonts w:ascii="Arial" w:hAnsi="Arial" w:cs="Arial"/>
          <w:sz w:val="20"/>
        </w:rPr>
      </w:pPr>
    </w:p>
    <w:p w14:paraId="56BF5B08" w14:textId="77777777" w:rsidR="00DB3043" w:rsidRPr="009E07F2" w:rsidRDefault="00C849B1" w:rsidP="00993E11">
      <w:pPr>
        <w:pStyle w:val="DefaultText"/>
        <w:tabs>
          <w:tab w:val="left" w:pos="1080"/>
        </w:tabs>
        <w:spacing w:before="60"/>
        <w:ind w:firstLine="720"/>
        <w:rPr>
          <w:rFonts w:ascii="Arial" w:hAnsi="Arial" w:cs="Arial"/>
          <w:b/>
          <w:sz w:val="20"/>
        </w:rPr>
      </w:pPr>
      <w:r>
        <w:rPr>
          <w:rFonts w:ascii="Arial" w:hAnsi="Arial" w:cs="Arial"/>
          <w:b/>
          <w:sz w:val="20"/>
        </w:rPr>
        <w:t>b.</w:t>
      </w:r>
      <w:r>
        <w:rPr>
          <w:rFonts w:ascii="Arial" w:hAnsi="Arial" w:cs="Arial"/>
          <w:b/>
          <w:sz w:val="20"/>
        </w:rPr>
        <w:tab/>
      </w:r>
      <w:r w:rsidR="00DB3043" w:rsidRPr="009E07F2">
        <w:rPr>
          <w:rFonts w:ascii="Arial" w:hAnsi="Arial" w:cs="Arial"/>
          <w:b/>
          <w:sz w:val="20"/>
        </w:rPr>
        <w:t>Description of Recommendation:</w:t>
      </w:r>
    </w:p>
    <w:p w14:paraId="061437B3" w14:textId="2717A158" w:rsidR="00DB3043" w:rsidRDefault="003A015C" w:rsidP="00993E11">
      <w:pPr>
        <w:pStyle w:val="DefaultText"/>
        <w:spacing w:before="60"/>
        <w:rPr>
          <w:rFonts w:ascii="Arial" w:hAnsi="Arial" w:cs="Arial"/>
          <w:sz w:val="20"/>
        </w:rPr>
      </w:pPr>
      <w:r>
        <w:rPr>
          <w:rFonts w:ascii="Arial" w:hAnsi="Arial" w:cs="Arial"/>
          <w:sz w:val="20"/>
        </w:rPr>
        <w:t xml:space="preserve">The recommendation contains the </w:t>
      </w:r>
      <w:r w:rsidR="00E12242">
        <w:rPr>
          <w:rFonts w:ascii="Arial" w:hAnsi="Arial" w:cs="Arial"/>
          <w:sz w:val="20"/>
        </w:rPr>
        <w:t xml:space="preserve">proposed </w:t>
      </w:r>
      <w:r w:rsidR="00C90BCA">
        <w:rPr>
          <w:rFonts w:ascii="Arial" w:hAnsi="Arial" w:cs="Arial"/>
          <w:sz w:val="20"/>
        </w:rPr>
        <w:t xml:space="preserve">NAESB Standard </w:t>
      </w:r>
      <w:r w:rsidR="00A703FB">
        <w:rPr>
          <w:rFonts w:ascii="Arial" w:hAnsi="Arial" w:cs="Arial"/>
          <w:sz w:val="20"/>
        </w:rPr>
        <w:t xml:space="preserve">as </w:t>
      </w:r>
      <w:r w:rsidR="00E12242">
        <w:rPr>
          <w:rFonts w:ascii="Arial" w:hAnsi="Arial" w:cs="Arial"/>
          <w:sz w:val="20"/>
        </w:rPr>
        <w:t>set forth in the Attachment</w:t>
      </w:r>
      <w:r w:rsidR="00897C2F">
        <w:rPr>
          <w:rFonts w:ascii="Arial" w:hAnsi="Arial" w:cs="Arial"/>
          <w:sz w:val="20"/>
        </w:rPr>
        <w:t xml:space="preserve"> listed above </w:t>
      </w:r>
      <w:r w:rsidR="00897C2F" w:rsidRPr="00897C2F">
        <w:rPr>
          <w:rFonts w:ascii="Arial" w:hAnsi="Arial" w:cs="Arial"/>
          <w:sz w:val="20"/>
        </w:rPr>
        <w:t>with links to the NAESB website</w:t>
      </w:r>
      <w:r w:rsidRPr="00E73D2A">
        <w:rPr>
          <w:rFonts w:ascii="Arial" w:hAnsi="Arial" w:cs="Arial"/>
          <w:sz w:val="20"/>
        </w:rPr>
        <w:t xml:space="preserve">. </w:t>
      </w:r>
    </w:p>
    <w:p w14:paraId="1ECF09BC" w14:textId="77777777" w:rsidR="00604608" w:rsidRPr="00E73D2A" w:rsidRDefault="00604608" w:rsidP="00993E11">
      <w:pPr>
        <w:pStyle w:val="DefaultText"/>
        <w:spacing w:before="60"/>
        <w:rPr>
          <w:rFonts w:ascii="Arial" w:hAnsi="Arial" w:cs="Arial"/>
          <w:sz w:val="20"/>
        </w:rPr>
      </w:pPr>
    </w:p>
    <w:p w14:paraId="0F33A20F" w14:textId="77777777" w:rsidR="00DB3043" w:rsidRPr="00E73D2A" w:rsidRDefault="00C849B1" w:rsidP="00993E11">
      <w:pPr>
        <w:pStyle w:val="DefaultText"/>
        <w:tabs>
          <w:tab w:val="left" w:pos="1080"/>
        </w:tabs>
        <w:spacing w:before="60"/>
        <w:ind w:firstLine="720"/>
        <w:rPr>
          <w:rFonts w:ascii="Arial" w:hAnsi="Arial" w:cs="Arial"/>
          <w:b/>
          <w:sz w:val="20"/>
        </w:rPr>
      </w:pPr>
      <w:r w:rsidRPr="00E73D2A">
        <w:rPr>
          <w:rFonts w:ascii="Arial" w:hAnsi="Arial" w:cs="Arial"/>
          <w:b/>
          <w:sz w:val="20"/>
        </w:rPr>
        <w:t>c.</w:t>
      </w:r>
      <w:r w:rsidRPr="00E73D2A">
        <w:rPr>
          <w:rFonts w:ascii="Arial" w:hAnsi="Arial" w:cs="Arial"/>
          <w:b/>
          <w:sz w:val="20"/>
        </w:rPr>
        <w:tab/>
      </w:r>
      <w:r w:rsidR="00DB3043" w:rsidRPr="00E73D2A">
        <w:rPr>
          <w:rFonts w:ascii="Arial" w:hAnsi="Arial" w:cs="Arial"/>
          <w:b/>
          <w:sz w:val="20"/>
        </w:rPr>
        <w:t>Business Purpose:</w:t>
      </w:r>
    </w:p>
    <w:p w14:paraId="15A29B45" w14:textId="41A3D672" w:rsidR="00DB3043" w:rsidRDefault="003A015C" w:rsidP="00993E11">
      <w:pPr>
        <w:spacing w:before="60"/>
        <w:rPr>
          <w:rFonts w:ascii="Arial" w:hAnsi="Arial" w:cs="Arial"/>
        </w:rPr>
      </w:pPr>
      <w:r w:rsidRPr="0091200A">
        <w:rPr>
          <w:rFonts w:ascii="Arial" w:hAnsi="Arial" w:cs="Arial"/>
        </w:rPr>
        <w:t xml:space="preserve">The </w:t>
      </w:r>
      <w:r w:rsidR="006F7D3E">
        <w:rPr>
          <w:rFonts w:ascii="Arial" w:hAnsi="Arial" w:cs="Arial"/>
        </w:rPr>
        <w:t xml:space="preserve">updated RNG Addendum to the </w:t>
      </w:r>
      <w:r w:rsidRPr="0091200A">
        <w:rPr>
          <w:rFonts w:ascii="Arial" w:hAnsi="Arial" w:cs="Arial"/>
        </w:rPr>
        <w:t xml:space="preserve">NAESB </w:t>
      </w:r>
      <w:r w:rsidR="00CB749B" w:rsidRPr="0091200A">
        <w:rPr>
          <w:rFonts w:ascii="Arial" w:hAnsi="Arial" w:cs="Arial"/>
        </w:rPr>
        <w:t xml:space="preserve">Base Contract for Purchase and Sale of </w:t>
      </w:r>
      <w:r w:rsidR="006F7D3E">
        <w:rPr>
          <w:rFonts w:ascii="Arial" w:hAnsi="Arial" w:cs="Arial"/>
        </w:rPr>
        <w:t xml:space="preserve">Natural Gas </w:t>
      </w:r>
      <w:r w:rsidR="00CB749B" w:rsidRPr="0091200A">
        <w:rPr>
          <w:rFonts w:ascii="Arial" w:hAnsi="Arial" w:cs="Arial"/>
        </w:rPr>
        <w:t xml:space="preserve">will provide </w:t>
      </w:r>
      <w:r w:rsidR="009E2632">
        <w:rPr>
          <w:rFonts w:ascii="Arial" w:hAnsi="Arial" w:cs="Arial"/>
        </w:rPr>
        <w:t>updates to accommodate US EPA’s new Biogas Re</w:t>
      </w:r>
      <w:r w:rsidR="009F6A08">
        <w:rPr>
          <w:rFonts w:ascii="Arial" w:hAnsi="Arial" w:cs="Arial"/>
        </w:rPr>
        <w:t>gulatory Reform Rule</w:t>
      </w:r>
      <w:r w:rsidR="00340F6B" w:rsidRPr="0091200A">
        <w:rPr>
          <w:rFonts w:ascii="Arial" w:hAnsi="Arial" w:cs="Arial"/>
        </w:rPr>
        <w:t>.</w:t>
      </w:r>
      <w:r w:rsidR="00A67C78">
        <w:rPr>
          <w:rFonts w:ascii="Arial" w:hAnsi="Arial" w:cs="Arial"/>
        </w:rPr>
        <w:t xml:space="preserve">  </w:t>
      </w:r>
    </w:p>
    <w:p w14:paraId="1A2C37D3" w14:textId="77777777" w:rsidR="00604608" w:rsidRPr="009E07F2" w:rsidRDefault="00604608" w:rsidP="00993E11">
      <w:pPr>
        <w:spacing w:before="60"/>
        <w:rPr>
          <w:rFonts w:ascii="Arial" w:hAnsi="Arial" w:cs="Arial"/>
        </w:rPr>
      </w:pPr>
    </w:p>
    <w:p w14:paraId="1A2B64EF" w14:textId="110D89C3" w:rsidR="00DB3043" w:rsidRDefault="00C849B1" w:rsidP="00604608">
      <w:pPr>
        <w:rPr>
          <w:rFonts w:ascii="Arial" w:hAnsi="Arial" w:cs="Arial"/>
          <w:b/>
        </w:rPr>
      </w:pPr>
      <w:r>
        <w:rPr>
          <w:rFonts w:ascii="Arial" w:hAnsi="Arial" w:cs="Arial"/>
          <w:b/>
        </w:rPr>
        <w:t>d.</w:t>
      </w:r>
      <w:r>
        <w:rPr>
          <w:rFonts w:ascii="Arial" w:hAnsi="Arial" w:cs="Arial"/>
          <w:b/>
        </w:rPr>
        <w:tab/>
      </w:r>
      <w:r w:rsidR="00DB3043" w:rsidRPr="009E07F2">
        <w:rPr>
          <w:rFonts w:ascii="Arial" w:hAnsi="Arial" w:cs="Arial"/>
          <w:b/>
        </w:rPr>
        <w:t>Commentary/Rationale of Subcommittee(s)/Task Force(s):</w:t>
      </w:r>
    </w:p>
    <w:p w14:paraId="6BCD9A37" w14:textId="5DC158DB" w:rsidR="008E11E6" w:rsidRDefault="00A67C78" w:rsidP="00993E11">
      <w:pPr>
        <w:tabs>
          <w:tab w:val="left" w:pos="1080"/>
        </w:tabs>
        <w:spacing w:before="60"/>
        <w:rPr>
          <w:rFonts w:ascii="Arial" w:hAnsi="Arial" w:cs="Arial"/>
          <w:b/>
          <w:bCs/>
        </w:rPr>
      </w:pPr>
      <w:r>
        <w:rPr>
          <w:rFonts w:ascii="Arial" w:hAnsi="Arial" w:cs="Arial"/>
          <w:b/>
          <w:bCs/>
        </w:rPr>
        <w:t xml:space="preserve">WGQ Contracts Subcommittee </w:t>
      </w:r>
      <w:r w:rsidR="00EA21A1" w:rsidRPr="000D026C">
        <w:rPr>
          <w:rFonts w:ascii="Arial" w:hAnsi="Arial" w:cs="Arial"/>
          <w:b/>
          <w:bCs/>
        </w:rPr>
        <w:t>Meeting Minutes</w:t>
      </w:r>
      <w:r w:rsidR="008E11E6">
        <w:rPr>
          <w:rFonts w:ascii="Arial" w:hAnsi="Arial" w:cs="Arial"/>
          <w:b/>
          <w:bCs/>
        </w:rPr>
        <w:t>:</w:t>
      </w:r>
    </w:p>
    <w:p w14:paraId="6A2AA8A9" w14:textId="30F75326" w:rsidR="00D21AED" w:rsidRDefault="00196B2E" w:rsidP="00993E11">
      <w:pPr>
        <w:tabs>
          <w:tab w:val="left" w:pos="1080"/>
        </w:tabs>
        <w:spacing w:before="60"/>
        <w:rPr>
          <w:rFonts w:ascii="Arial" w:hAnsi="Arial" w:cs="Arial"/>
        </w:rPr>
      </w:pPr>
      <w:r>
        <w:rPr>
          <w:rFonts w:ascii="Arial" w:hAnsi="Arial" w:cs="Arial"/>
        </w:rPr>
        <w:t xml:space="preserve">The </w:t>
      </w:r>
      <w:r w:rsidR="00A703FB">
        <w:rPr>
          <w:rFonts w:ascii="Arial" w:hAnsi="Arial" w:cs="Arial"/>
        </w:rPr>
        <w:t>SC</w:t>
      </w:r>
      <w:r>
        <w:rPr>
          <w:rFonts w:ascii="Arial" w:hAnsi="Arial" w:cs="Arial"/>
        </w:rPr>
        <w:t>’s rationale for the development of the recommendation</w:t>
      </w:r>
      <w:r w:rsidR="00007029">
        <w:rPr>
          <w:rFonts w:ascii="Arial" w:hAnsi="Arial" w:cs="Arial"/>
        </w:rPr>
        <w:t xml:space="preserve"> </w:t>
      </w:r>
      <w:r w:rsidR="004B151A">
        <w:rPr>
          <w:rFonts w:ascii="Arial" w:hAnsi="Arial" w:cs="Arial"/>
        </w:rPr>
        <w:t>is</w:t>
      </w:r>
      <w:r>
        <w:rPr>
          <w:rFonts w:ascii="Arial" w:hAnsi="Arial" w:cs="Arial"/>
        </w:rPr>
        <w:t xml:space="preserve"> found in the meeting minutes listed below</w:t>
      </w:r>
      <w:r w:rsidR="00993E11">
        <w:rPr>
          <w:rFonts w:ascii="Arial" w:hAnsi="Arial" w:cs="Arial"/>
        </w:rPr>
        <w:t xml:space="preserve"> with links to the NAESB website</w:t>
      </w:r>
      <w:r>
        <w:rPr>
          <w:rFonts w:ascii="Arial" w:hAnsi="Arial" w:cs="Arial"/>
        </w:rPr>
        <w:t>.</w:t>
      </w:r>
    </w:p>
    <w:p w14:paraId="26B42007" w14:textId="77777777" w:rsidR="00196B2E" w:rsidRDefault="00196B2E" w:rsidP="00EA21A1">
      <w:pPr>
        <w:tabs>
          <w:tab w:val="left" w:pos="1080"/>
        </w:tabs>
        <w:spacing w:before="120"/>
        <w:rPr>
          <w:rFonts w:ascii="Arial" w:hAnsi="Arial" w:cs="Arial"/>
        </w:rPr>
      </w:pPr>
    </w:p>
    <w:p w14:paraId="7013EC01" w14:textId="77777777" w:rsidR="008E11E6" w:rsidRDefault="008E11E6" w:rsidP="000D026C">
      <w:pPr>
        <w:pStyle w:val="ListParagraph"/>
        <w:numPr>
          <w:ilvl w:val="0"/>
          <w:numId w:val="16"/>
        </w:numPr>
        <w:tabs>
          <w:tab w:val="left" w:pos="1080"/>
        </w:tabs>
        <w:spacing w:before="120"/>
        <w:rPr>
          <w:rFonts w:ascii="Arial" w:hAnsi="Arial" w:cs="Arial"/>
        </w:rPr>
        <w:sectPr w:rsidR="008E11E6">
          <w:headerReference w:type="default" r:id="rId7"/>
          <w:footerReference w:type="default" r:id="rId8"/>
          <w:pgSz w:w="12240" w:h="15840"/>
          <w:pgMar w:top="2088" w:right="1440" w:bottom="1440" w:left="1440" w:header="648" w:footer="648" w:gutter="0"/>
          <w:cols w:space="720"/>
        </w:sectPr>
      </w:pPr>
    </w:p>
    <w:p w14:paraId="1ECA74B3" w14:textId="2687D001" w:rsidR="00313BBA" w:rsidRPr="0084181F" w:rsidRDefault="003B6E48" w:rsidP="0084181F">
      <w:pPr>
        <w:pStyle w:val="ListParagraph"/>
        <w:numPr>
          <w:ilvl w:val="0"/>
          <w:numId w:val="16"/>
        </w:numPr>
        <w:tabs>
          <w:tab w:val="left" w:pos="1080"/>
        </w:tabs>
        <w:spacing w:before="120"/>
        <w:rPr>
          <w:rFonts w:ascii="Arial" w:hAnsi="Arial" w:cs="Arial"/>
        </w:rPr>
      </w:pPr>
      <w:hyperlink r:id="rId9" w:history="1">
        <w:r w:rsidRPr="00773AD2">
          <w:rPr>
            <w:rStyle w:val="Hyperlink"/>
            <w:rFonts w:ascii="Arial" w:hAnsi="Arial" w:cs="Arial"/>
          </w:rPr>
          <w:t>January 17</w:t>
        </w:r>
        <w:r w:rsidR="00F52ACB" w:rsidRPr="00773AD2">
          <w:rPr>
            <w:rStyle w:val="Hyperlink"/>
            <w:rFonts w:ascii="Arial" w:hAnsi="Arial" w:cs="Arial"/>
          </w:rPr>
          <w:t>, 2025</w:t>
        </w:r>
      </w:hyperlink>
    </w:p>
    <w:p w14:paraId="7C269F51" w14:textId="7AFACB1A" w:rsidR="0034263E" w:rsidRDefault="00F52ACB" w:rsidP="00127A8B">
      <w:pPr>
        <w:pStyle w:val="ListParagraph"/>
        <w:numPr>
          <w:ilvl w:val="0"/>
          <w:numId w:val="16"/>
        </w:numPr>
        <w:tabs>
          <w:tab w:val="left" w:pos="1080"/>
        </w:tabs>
        <w:spacing w:before="120"/>
        <w:rPr>
          <w:rFonts w:ascii="Arial" w:hAnsi="Arial" w:cs="Arial"/>
        </w:rPr>
      </w:pPr>
      <w:hyperlink r:id="rId10" w:history="1">
        <w:r w:rsidRPr="00773AD2">
          <w:rPr>
            <w:rStyle w:val="Hyperlink"/>
            <w:rFonts w:ascii="Arial" w:hAnsi="Arial" w:cs="Arial"/>
          </w:rPr>
          <w:t>February 12,</w:t>
        </w:r>
        <w:r w:rsidR="003B6E48" w:rsidRPr="00773AD2">
          <w:rPr>
            <w:rStyle w:val="Hyperlink"/>
            <w:rFonts w:ascii="Arial" w:hAnsi="Arial" w:cs="Arial"/>
          </w:rPr>
          <w:t xml:space="preserve"> </w:t>
        </w:r>
        <w:r w:rsidRPr="00773AD2">
          <w:rPr>
            <w:rStyle w:val="Hyperlink"/>
            <w:rFonts w:ascii="Arial" w:hAnsi="Arial" w:cs="Arial"/>
          </w:rPr>
          <w:t>2025</w:t>
        </w:r>
      </w:hyperlink>
    </w:p>
    <w:p w14:paraId="6E0DDC1F" w14:textId="03A92D7D" w:rsidR="00313BBA" w:rsidRPr="00A95B0F" w:rsidRDefault="00360F1F" w:rsidP="00127A8B">
      <w:pPr>
        <w:pStyle w:val="ListParagraph"/>
        <w:numPr>
          <w:ilvl w:val="0"/>
          <w:numId w:val="16"/>
        </w:numPr>
        <w:tabs>
          <w:tab w:val="left" w:pos="1080"/>
        </w:tabs>
        <w:spacing w:before="120"/>
        <w:rPr>
          <w:rFonts w:ascii="Arial" w:hAnsi="Arial" w:cs="Arial"/>
        </w:rPr>
      </w:pPr>
      <w:hyperlink r:id="rId11" w:history="1">
        <w:r w:rsidRPr="00773AD2">
          <w:rPr>
            <w:rStyle w:val="Hyperlink"/>
            <w:rFonts w:ascii="Arial" w:hAnsi="Arial" w:cs="Arial"/>
          </w:rPr>
          <w:t>March 4, 2025</w:t>
        </w:r>
      </w:hyperlink>
    </w:p>
    <w:p w14:paraId="70FF2086" w14:textId="13F65262" w:rsidR="00016957" w:rsidRDefault="00360F1F" w:rsidP="00A67C78">
      <w:pPr>
        <w:pStyle w:val="ListParagraph"/>
        <w:numPr>
          <w:ilvl w:val="0"/>
          <w:numId w:val="16"/>
        </w:numPr>
        <w:tabs>
          <w:tab w:val="left" w:pos="1080"/>
        </w:tabs>
        <w:spacing w:before="120"/>
        <w:rPr>
          <w:rFonts w:ascii="Arial" w:hAnsi="Arial" w:cs="Arial"/>
        </w:rPr>
      </w:pPr>
      <w:r>
        <w:rPr>
          <w:rFonts w:ascii="Arial" w:hAnsi="Arial" w:cs="Arial"/>
        </w:rPr>
        <w:t>March 19, 2025</w:t>
      </w:r>
    </w:p>
    <w:p w14:paraId="27A7D1E1" w14:textId="77777777" w:rsidR="008E11E6" w:rsidRDefault="008E11E6" w:rsidP="008E11E6">
      <w:pPr>
        <w:tabs>
          <w:tab w:val="left" w:pos="1080"/>
        </w:tabs>
        <w:spacing w:before="120"/>
        <w:rPr>
          <w:rFonts w:ascii="Arial" w:hAnsi="Arial" w:cs="Arial"/>
        </w:rPr>
        <w:sectPr w:rsidR="008E11E6" w:rsidSect="008E11E6">
          <w:type w:val="continuous"/>
          <w:pgSz w:w="12240" w:h="15840"/>
          <w:pgMar w:top="2088" w:right="1440" w:bottom="1440" w:left="1440" w:header="648" w:footer="648" w:gutter="0"/>
          <w:cols w:num="2" w:space="720"/>
        </w:sectPr>
      </w:pPr>
    </w:p>
    <w:p w14:paraId="3545EB89" w14:textId="34EF201A" w:rsidR="00BA6771" w:rsidRDefault="00BA6771">
      <w:pPr>
        <w:rPr>
          <w:rFonts w:ascii="Arial" w:hAnsi="Arial" w:cs="Arial"/>
        </w:rPr>
      </w:pPr>
      <w:r>
        <w:rPr>
          <w:rFonts w:ascii="Arial" w:hAnsi="Arial" w:cs="Arial"/>
        </w:rPr>
        <w:br w:type="page"/>
      </w:r>
    </w:p>
    <w:p w14:paraId="54AF6833" w14:textId="77777777" w:rsidR="008E11E6" w:rsidRDefault="008E11E6" w:rsidP="00BA4645">
      <w:pPr>
        <w:tabs>
          <w:tab w:val="left" w:pos="1080"/>
        </w:tabs>
        <w:spacing w:before="120"/>
        <w:rPr>
          <w:rFonts w:ascii="Arial" w:hAnsi="Arial" w:cs="Arial"/>
        </w:rPr>
      </w:pPr>
    </w:p>
    <w:p w14:paraId="14117B2F" w14:textId="7AC63105" w:rsidR="00BA6771" w:rsidRPr="00A64E76" w:rsidRDefault="00E2660F" w:rsidP="00BA4645">
      <w:pPr>
        <w:tabs>
          <w:tab w:val="left" w:pos="1080"/>
        </w:tabs>
        <w:spacing w:before="120"/>
        <w:rPr>
          <w:rFonts w:ascii="Arial" w:hAnsi="Arial" w:cs="Arial"/>
          <w:b/>
          <w:bCs/>
          <w:u w:val="single"/>
        </w:rPr>
      </w:pPr>
      <w:r w:rsidRPr="00A64E76">
        <w:rPr>
          <w:rFonts w:ascii="Arial" w:hAnsi="Arial" w:cs="Arial"/>
          <w:b/>
          <w:bCs/>
          <w:u w:val="single"/>
        </w:rPr>
        <w:t>US EPA Biogas Regulatory Reform Rule (BRRR) transaction flow chart</w:t>
      </w:r>
    </w:p>
    <w:p w14:paraId="4D3B9535" w14:textId="591612E8" w:rsidR="00BA6771" w:rsidRPr="008E11E6" w:rsidRDefault="00183DD6" w:rsidP="00BA4645">
      <w:pPr>
        <w:tabs>
          <w:tab w:val="left" w:pos="1080"/>
        </w:tabs>
        <w:spacing w:before="120"/>
        <w:rPr>
          <w:rFonts w:ascii="Arial" w:hAnsi="Arial" w:cs="Arial"/>
        </w:rPr>
      </w:pPr>
      <w:r>
        <w:rPr>
          <w:rFonts w:ascii="Arial" w:hAnsi="Arial" w:cs="Arial"/>
        </w:rPr>
        <w:object w:dxaOrig="3672" w:dyaOrig="4752" w14:anchorId="323A85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03pt;height:506.5pt" o:ole="">
            <v:imagedata r:id="rId12" o:title=""/>
          </v:shape>
          <o:OLEObject Type="Embed" ProgID="Acrobat.Document.DC" ShapeID="_x0000_i1026" DrawAspect="Content" ObjectID="_1803882246" r:id="rId13"/>
        </w:object>
      </w:r>
    </w:p>
    <w:sectPr w:rsidR="00BA6771" w:rsidRPr="008E11E6" w:rsidSect="008E11E6">
      <w:type w:val="continuous"/>
      <w:pgSz w:w="12240" w:h="15840"/>
      <w:pgMar w:top="2088" w:right="1440" w:bottom="1440"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96713" w14:textId="77777777" w:rsidR="00AA7CA5" w:rsidRDefault="00AA7CA5">
      <w:r>
        <w:separator/>
      </w:r>
    </w:p>
  </w:endnote>
  <w:endnote w:type="continuationSeparator" w:id="0">
    <w:p w14:paraId="501FB288" w14:textId="77777777" w:rsidR="00AA7CA5" w:rsidRDefault="00AA7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4DD6D" w14:textId="738203B4" w:rsidR="001F55B3" w:rsidRPr="001F55B3" w:rsidRDefault="00F11923" w:rsidP="001F55B3">
    <w:pPr>
      <w:pStyle w:val="DefaultText"/>
      <w:jc w:val="right"/>
      <w:rPr>
        <w:rFonts w:ascii="Arial" w:hAnsi="Arial" w:cs="Arial"/>
        <w:sz w:val="20"/>
      </w:rPr>
    </w:pPr>
    <w:r>
      <w:rPr>
        <w:rFonts w:ascii="Arial" w:hAnsi="Arial" w:cs="Arial"/>
        <w:sz w:val="20"/>
      </w:rPr>
      <w:t>March 19</w:t>
    </w:r>
    <w:r w:rsidR="00313BBA">
      <w:rPr>
        <w:rFonts w:ascii="Arial" w:hAnsi="Arial" w:cs="Arial"/>
        <w:sz w:val="20"/>
      </w:rPr>
      <w:t>, 202</w:t>
    </w:r>
    <w:r w:rsidR="009C659E">
      <w:rPr>
        <w:rFonts w:ascii="Arial" w:hAnsi="Arial" w:cs="Arial"/>
        <w:sz w:val="20"/>
      </w:rPr>
      <w:t>5</w:t>
    </w:r>
  </w:p>
  <w:p w14:paraId="559F5C0A" w14:textId="47A397E9" w:rsidR="001F55B3" w:rsidRPr="001F55B3" w:rsidRDefault="001F55B3" w:rsidP="001F55B3">
    <w:pPr>
      <w:pStyle w:val="DefaultText"/>
      <w:jc w:val="right"/>
      <w:rPr>
        <w:rFonts w:ascii="Arial" w:hAnsi="Arial" w:cs="Arial"/>
      </w:rPr>
    </w:pPr>
    <w:r w:rsidRPr="001F55B3">
      <w:rPr>
        <w:rFonts w:ascii="Arial" w:hAnsi="Arial" w:cs="Arial"/>
        <w:sz w:val="20"/>
      </w:rPr>
      <w:t xml:space="preserve">Page </w:t>
    </w:r>
    <w:r w:rsidRPr="001F55B3">
      <w:rPr>
        <w:rStyle w:val="PageNumber"/>
        <w:rFonts w:ascii="Arial" w:hAnsi="Arial" w:cs="Arial"/>
        <w:sz w:val="20"/>
      </w:rPr>
      <w:fldChar w:fldCharType="begin"/>
    </w:r>
    <w:r w:rsidRPr="001F55B3">
      <w:rPr>
        <w:rStyle w:val="PageNumber"/>
        <w:rFonts w:ascii="Arial" w:hAnsi="Arial" w:cs="Arial"/>
        <w:sz w:val="20"/>
      </w:rPr>
      <w:instrText xml:space="preserve"> PAGE </w:instrText>
    </w:r>
    <w:r w:rsidRPr="001F55B3">
      <w:rPr>
        <w:rStyle w:val="PageNumber"/>
        <w:rFonts w:ascii="Arial" w:hAnsi="Arial" w:cs="Arial"/>
        <w:sz w:val="20"/>
      </w:rPr>
      <w:fldChar w:fldCharType="separate"/>
    </w:r>
    <w:r>
      <w:rPr>
        <w:rStyle w:val="PageNumber"/>
        <w:rFonts w:ascii="Arial" w:hAnsi="Arial" w:cs="Arial"/>
        <w:noProof/>
        <w:sz w:val="20"/>
      </w:rPr>
      <w:t>2</w:t>
    </w:r>
    <w:r w:rsidRPr="001F55B3">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42B42" w14:textId="77777777" w:rsidR="00AA7CA5" w:rsidRDefault="00AA7CA5">
      <w:r>
        <w:separator/>
      </w:r>
    </w:p>
  </w:footnote>
  <w:footnote w:type="continuationSeparator" w:id="0">
    <w:p w14:paraId="703CD4EA" w14:textId="77777777" w:rsidR="00AA7CA5" w:rsidRDefault="00AA7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ED52D" w14:textId="4877C956" w:rsidR="001F55B3" w:rsidRDefault="00000000" w:rsidP="001F55B3">
    <w:pPr>
      <w:pStyle w:val="BodyText"/>
    </w:pPr>
    <w:r>
      <w:object w:dxaOrig="1440" w:dyaOrig="1440" w14:anchorId="3AB758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95pt;margin-top:-110.2pt;width:271pt;height:224.4pt;z-index:-251658752;mso-wrap-edited:f" wrapcoords="-52 12307 -52 21537 9346 21537 9346 12307 -52 12307">
          <v:imagedata r:id="rId1" o:title=""/>
        </v:shape>
        <o:OLEObject Type="Embed" ProgID="Word.Picture.8" ShapeID="_x0000_s1025" DrawAspect="Content" ObjectID="_1803882247" r:id="rId2"/>
      </w:object>
    </w:r>
  </w:p>
  <w:p w14:paraId="54D511B0" w14:textId="77777777"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r>
      <w:rPr>
        <w:rFonts w:ascii="Arial" w:hAnsi="Arial" w:cs="Arial"/>
        <w:b/>
        <w:sz w:val="22"/>
      </w:rPr>
      <w:t>RECOMMENDATION TO NAESB EXECUTIVE COMMITTEE</w:t>
    </w:r>
  </w:p>
  <w:p w14:paraId="63CBA58C" w14:textId="2708CFCE" w:rsidR="001F55B3" w:rsidRDefault="001F55B3" w:rsidP="001E7661">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For Quadrant</w:t>
    </w:r>
    <w:r w:rsidR="001E7661">
      <w:rPr>
        <w:rFonts w:ascii="Arial" w:hAnsi="Arial" w:cs="Arial"/>
        <w:b/>
        <w:sz w:val="22"/>
      </w:rPr>
      <w:t>s</w:t>
    </w:r>
    <w:r>
      <w:rPr>
        <w:rFonts w:ascii="Arial" w:hAnsi="Arial" w:cs="Arial"/>
        <w:b/>
        <w:sz w:val="22"/>
      </w:rPr>
      <w:t xml:space="preserve">: </w:t>
    </w:r>
    <w:r w:rsidR="001E7661">
      <w:rPr>
        <w:rFonts w:ascii="Arial" w:hAnsi="Arial" w:cs="Arial"/>
        <w:b/>
        <w:sz w:val="22"/>
      </w:rPr>
      <w:tab/>
      <w:t xml:space="preserve">Wholesale </w:t>
    </w:r>
    <w:r w:rsidR="003D17DF">
      <w:rPr>
        <w:rFonts w:ascii="Arial" w:hAnsi="Arial" w:cs="Arial"/>
        <w:b/>
        <w:sz w:val="22"/>
      </w:rPr>
      <w:t xml:space="preserve">Gas </w:t>
    </w:r>
    <w:r w:rsidR="001E7661">
      <w:rPr>
        <w:rFonts w:ascii="Arial" w:hAnsi="Arial" w:cs="Arial"/>
        <w:b/>
        <w:sz w:val="22"/>
      </w:rPr>
      <w:t>Quadrant</w:t>
    </w:r>
    <w:r>
      <w:rPr>
        <w:rFonts w:ascii="Arial" w:hAnsi="Arial" w:cs="Arial"/>
        <w:b/>
        <w:sz w:val="22"/>
      </w:rPr>
      <w:t xml:space="preserve"> </w:t>
    </w:r>
  </w:p>
  <w:p w14:paraId="169ADFA0" w14:textId="6F5966AC"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Requesters:</w:t>
    </w:r>
    <w:r w:rsidR="001E7661">
      <w:rPr>
        <w:rFonts w:ascii="Arial" w:hAnsi="Arial" w:cs="Arial"/>
        <w:b/>
        <w:sz w:val="22"/>
      </w:rPr>
      <w:tab/>
    </w:r>
    <w:r w:rsidR="003D17DF">
      <w:rPr>
        <w:rFonts w:ascii="Arial" w:hAnsi="Arial" w:cs="Arial"/>
        <w:b/>
        <w:sz w:val="22"/>
      </w:rPr>
      <w:t>WGQ Contracts</w:t>
    </w:r>
    <w:r w:rsidR="001F4F55">
      <w:rPr>
        <w:rFonts w:ascii="Arial" w:hAnsi="Arial" w:cs="Arial"/>
        <w:b/>
        <w:sz w:val="22"/>
      </w:rPr>
      <w:t xml:space="preserve"> Subcommittee</w:t>
    </w:r>
  </w:p>
  <w:p w14:paraId="4E81C8F4" w14:textId="3D723294" w:rsidR="001F55B3" w:rsidRDefault="001F55B3" w:rsidP="00156C75">
    <w:pPr>
      <w:pStyle w:val="DefaultText"/>
      <w:pBdr>
        <w:top w:val="single" w:sz="6" w:space="7" w:color="auto" w:shadow="1"/>
        <w:left w:val="single" w:sz="6" w:space="7" w:color="auto" w:shadow="1"/>
        <w:bottom w:val="single" w:sz="6" w:space="7" w:color="auto" w:shadow="1"/>
        <w:right w:val="single" w:sz="6" w:space="7" w:color="auto" w:shadow="1"/>
      </w:pBdr>
      <w:ind w:left="4320" w:hanging="4320"/>
      <w:rPr>
        <w:rFonts w:ascii="Arial" w:hAnsi="Arial" w:cs="Arial"/>
        <w:b/>
        <w:sz w:val="22"/>
      </w:rPr>
    </w:pPr>
    <w:r>
      <w:rPr>
        <w:rFonts w:ascii="Arial" w:hAnsi="Arial" w:cs="Arial"/>
        <w:b/>
        <w:sz w:val="22"/>
      </w:rPr>
      <w:t xml:space="preserve">                                       Request No.: </w:t>
    </w:r>
    <w:r>
      <w:rPr>
        <w:rFonts w:ascii="Arial" w:hAnsi="Arial" w:cs="Arial"/>
        <w:b/>
        <w:sz w:val="22"/>
      </w:rPr>
      <w:tab/>
    </w:r>
    <w:bookmarkStart w:id="1" w:name="_Hlk107225281"/>
    <w:r w:rsidR="00156C75">
      <w:rPr>
        <w:rFonts w:ascii="Arial" w:hAnsi="Arial" w:cs="Arial"/>
        <w:b/>
        <w:sz w:val="22"/>
      </w:rPr>
      <w:t>202</w:t>
    </w:r>
    <w:r w:rsidR="00CB0923">
      <w:rPr>
        <w:rFonts w:ascii="Arial" w:hAnsi="Arial" w:cs="Arial"/>
        <w:b/>
        <w:sz w:val="22"/>
      </w:rPr>
      <w:t>5</w:t>
    </w:r>
    <w:r w:rsidR="00156C75">
      <w:rPr>
        <w:rFonts w:ascii="Arial" w:hAnsi="Arial" w:cs="Arial"/>
        <w:b/>
        <w:sz w:val="22"/>
      </w:rPr>
      <w:t xml:space="preserve"> W</w:t>
    </w:r>
    <w:r w:rsidR="003D17DF">
      <w:rPr>
        <w:rFonts w:ascii="Arial" w:hAnsi="Arial" w:cs="Arial"/>
        <w:b/>
        <w:sz w:val="22"/>
      </w:rPr>
      <w:t>G</w:t>
    </w:r>
    <w:r w:rsidR="00156C75">
      <w:rPr>
        <w:rFonts w:ascii="Arial" w:hAnsi="Arial" w:cs="Arial"/>
        <w:b/>
        <w:sz w:val="22"/>
      </w:rPr>
      <w:t xml:space="preserve">Q Annual Plan Item </w:t>
    </w:r>
    <w:bookmarkEnd w:id="1"/>
    <w:r w:rsidR="00435B97">
      <w:rPr>
        <w:rFonts w:ascii="Arial" w:hAnsi="Arial" w:cs="Arial"/>
        <w:b/>
        <w:sz w:val="22"/>
      </w:rPr>
      <w:t>5</w:t>
    </w:r>
    <w:r w:rsidR="00B41E34">
      <w:rPr>
        <w:rFonts w:ascii="Arial" w:hAnsi="Arial" w:cs="Arial"/>
        <w:b/>
        <w:sz w:val="22"/>
      </w:rPr>
      <w:t>:</w:t>
    </w:r>
  </w:p>
  <w:p w14:paraId="115F7783" w14:textId="74545674" w:rsidR="00870829" w:rsidRPr="00870829" w:rsidRDefault="001F55B3" w:rsidP="00870829">
    <w:pPr>
      <w:pStyle w:val="DefaultText"/>
      <w:pBdr>
        <w:top w:val="single" w:sz="6" w:space="7" w:color="auto" w:shadow="1"/>
        <w:left w:val="single" w:sz="6" w:space="7" w:color="auto" w:shadow="1"/>
        <w:bottom w:val="single" w:sz="6" w:space="7" w:color="auto" w:shadow="1"/>
        <w:right w:val="single" w:sz="6" w:space="7" w:color="auto" w:shadow="1"/>
      </w:pBdr>
      <w:ind w:left="4320" w:hanging="4320"/>
      <w:rPr>
        <w:rFonts w:ascii="Arial" w:hAnsi="Arial" w:cs="Arial"/>
        <w:b/>
        <w:sz w:val="22"/>
      </w:rPr>
    </w:pPr>
    <w:r>
      <w:rPr>
        <w:rFonts w:ascii="Arial" w:hAnsi="Arial" w:cs="Arial"/>
        <w:b/>
        <w:sz w:val="22"/>
      </w:rPr>
      <w:t xml:space="preserve">                                       Request Title:</w:t>
    </w:r>
    <w:r w:rsidR="00156C75">
      <w:rPr>
        <w:rFonts w:ascii="Arial" w:hAnsi="Arial" w:cs="Arial"/>
        <w:b/>
        <w:sz w:val="22"/>
      </w:rPr>
      <w:tab/>
    </w:r>
    <w:r w:rsidR="00531D1C" w:rsidRPr="00531D1C">
      <w:rPr>
        <w:rFonts w:ascii="Arial" w:hAnsi="Arial" w:cs="Arial"/>
        <w:b/>
        <w:sz w:val="22"/>
      </w:rPr>
      <w:t xml:space="preserve">Review and update, as necessary, the RNG Addendum to address new regulations or new market developments related to RNG transactions under the NAESB Base Contract </w:t>
    </w:r>
  </w:p>
  <w:p w14:paraId="64070B96" w14:textId="1678959D" w:rsidR="001F55B3" w:rsidRDefault="001F55B3" w:rsidP="003D17DF">
    <w:pPr>
      <w:pStyle w:val="DefaultText"/>
      <w:pBdr>
        <w:top w:val="single" w:sz="6" w:space="7" w:color="auto" w:shadow="1"/>
        <w:left w:val="single" w:sz="6" w:space="7" w:color="auto" w:shadow="1"/>
        <w:bottom w:val="single" w:sz="6" w:space="7" w:color="auto" w:shadow="1"/>
        <w:right w:val="single" w:sz="6" w:space="7" w:color="auto" w:shadow="1"/>
      </w:pBdr>
      <w:ind w:left="4320" w:hanging="4320"/>
      <w:rPr>
        <w:rFonts w:ascii="Arial" w:hAnsi="Arial" w:cs="Arial"/>
        <w:b/>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0150C"/>
    <w:multiLevelType w:val="hybridMultilevel"/>
    <w:tmpl w:val="428A1C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30A47"/>
    <w:multiLevelType w:val="hybridMultilevel"/>
    <w:tmpl w:val="07DCE9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A14559C"/>
    <w:multiLevelType w:val="hybridMultilevel"/>
    <w:tmpl w:val="1E2E4B3A"/>
    <w:lvl w:ilvl="0" w:tplc="42C87E34">
      <w:start w:val="2"/>
      <w:numFmt w:val="decimal"/>
      <w:lvlText w:val="%1."/>
      <w:lvlJc w:val="left"/>
      <w:pPr>
        <w:tabs>
          <w:tab w:val="num" w:pos="2070"/>
        </w:tabs>
        <w:ind w:left="2070" w:hanging="720"/>
      </w:pPr>
      <w:rPr>
        <w:rFonts w:hint="default"/>
        <w:b/>
        <w:bCs/>
        <w:i w:val="0"/>
      </w:rPr>
    </w:lvl>
    <w:lvl w:ilvl="1" w:tplc="04090001">
      <w:start w:val="1"/>
      <w:numFmt w:val="bullet"/>
      <w:lvlText w:val=""/>
      <w:lvlJc w:val="left"/>
      <w:pPr>
        <w:tabs>
          <w:tab w:val="num" w:pos="2430"/>
        </w:tabs>
        <w:ind w:left="2430" w:hanging="360"/>
      </w:pPr>
      <w:rPr>
        <w:rFonts w:ascii="Symbol" w:hAnsi="Symbol" w:hint="default"/>
      </w:rPr>
    </w:lvl>
    <w:lvl w:ilvl="2" w:tplc="FFFFFFFF" w:tentative="1">
      <w:start w:val="1"/>
      <w:numFmt w:val="lowerRoman"/>
      <w:lvlText w:val="%3."/>
      <w:lvlJc w:val="right"/>
      <w:pPr>
        <w:tabs>
          <w:tab w:val="num" w:pos="3150"/>
        </w:tabs>
        <w:ind w:left="3150" w:hanging="180"/>
      </w:pPr>
    </w:lvl>
    <w:lvl w:ilvl="3" w:tplc="FFFFFFFF" w:tentative="1">
      <w:start w:val="1"/>
      <w:numFmt w:val="decimal"/>
      <w:lvlText w:val="%4."/>
      <w:lvlJc w:val="left"/>
      <w:pPr>
        <w:tabs>
          <w:tab w:val="num" w:pos="3870"/>
        </w:tabs>
        <w:ind w:left="3870" w:hanging="360"/>
      </w:pPr>
    </w:lvl>
    <w:lvl w:ilvl="4" w:tplc="FFFFFFFF" w:tentative="1">
      <w:start w:val="1"/>
      <w:numFmt w:val="lowerLetter"/>
      <w:lvlText w:val="%5."/>
      <w:lvlJc w:val="left"/>
      <w:pPr>
        <w:tabs>
          <w:tab w:val="num" w:pos="4590"/>
        </w:tabs>
        <w:ind w:left="4590" w:hanging="360"/>
      </w:pPr>
    </w:lvl>
    <w:lvl w:ilvl="5" w:tplc="FFFFFFFF" w:tentative="1">
      <w:start w:val="1"/>
      <w:numFmt w:val="lowerRoman"/>
      <w:lvlText w:val="%6."/>
      <w:lvlJc w:val="right"/>
      <w:pPr>
        <w:tabs>
          <w:tab w:val="num" w:pos="5310"/>
        </w:tabs>
        <w:ind w:left="5310" w:hanging="180"/>
      </w:pPr>
    </w:lvl>
    <w:lvl w:ilvl="6" w:tplc="FFFFFFFF" w:tentative="1">
      <w:start w:val="1"/>
      <w:numFmt w:val="decimal"/>
      <w:lvlText w:val="%7."/>
      <w:lvlJc w:val="left"/>
      <w:pPr>
        <w:tabs>
          <w:tab w:val="num" w:pos="6030"/>
        </w:tabs>
        <w:ind w:left="6030" w:hanging="360"/>
      </w:pPr>
    </w:lvl>
    <w:lvl w:ilvl="7" w:tplc="FFFFFFFF" w:tentative="1">
      <w:start w:val="1"/>
      <w:numFmt w:val="lowerLetter"/>
      <w:lvlText w:val="%8."/>
      <w:lvlJc w:val="left"/>
      <w:pPr>
        <w:tabs>
          <w:tab w:val="num" w:pos="6750"/>
        </w:tabs>
        <w:ind w:left="6750" w:hanging="360"/>
      </w:pPr>
    </w:lvl>
    <w:lvl w:ilvl="8" w:tplc="FFFFFFFF" w:tentative="1">
      <w:start w:val="1"/>
      <w:numFmt w:val="lowerRoman"/>
      <w:lvlText w:val="%9."/>
      <w:lvlJc w:val="right"/>
      <w:pPr>
        <w:tabs>
          <w:tab w:val="num" w:pos="7470"/>
        </w:tabs>
        <w:ind w:left="7470" w:hanging="180"/>
      </w:pPr>
    </w:lvl>
  </w:abstractNum>
  <w:abstractNum w:abstractNumId="3" w15:restartNumberingAfterBreak="0">
    <w:nsid w:val="10F6614E"/>
    <w:multiLevelType w:val="hybridMultilevel"/>
    <w:tmpl w:val="4BC8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94F24"/>
    <w:multiLevelType w:val="hybridMultilevel"/>
    <w:tmpl w:val="6758F01A"/>
    <w:lvl w:ilvl="0" w:tplc="04090001">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C301D8"/>
    <w:multiLevelType w:val="hybridMultilevel"/>
    <w:tmpl w:val="B4CED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0546F7"/>
    <w:multiLevelType w:val="hybridMultilevel"/>
    <w:tmpl w:val="4B86B7A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8EA6247"/>
    <w:multiLevelType w:val="hybridMultilevel"/>
    <w:tmpl w:val="297A8EE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298F1A3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2F2728CA"/>
    <w:multiLevelType w:val="hybridMultilevel"/>
    <w:tmpl w:val="12A216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66F0B98"/>
    <w:multiLevelType w:val="hybridMultilevel"/>
    <w:tmpl w:val="D2F8FB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634C2BF5"/>
    <w:multiLevelType w:val="hybridMultilevel"/>
    <w:tmpl w:val="20AA92A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0930C46"/>
    <w:multiLevelType w:val="hybridMultilevel"/>
    <w:tmpl w:val="06D8D142"/>
    <w:lvl w:ilvl="0" w:tplc="04090001">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4246287"/>
    <w:multiLevelType w:val="hybridMultilevel"/>
    <w:tmpl w:val="48F08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C1527F"/>
    <w:multiLevelType w:val="hybridMultilevel"/>
    <w:tmpl w:val="2C6A24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7344C7"/>
    <w:multiLevelType w:val="hybridMultilevel"/>
    <w:tmpl w:val="6D6AF67C"/>
    <w:lvl w:ilvl="0" w:tplc="04090001">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F1E03AA"/>
    <w:multiLevelType w:val="hybridMultilevel"/>
    <w:tmpl w:val="D774191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F401BFE"/>
    <w:multiLevelType w:val="hybridMultilevel"/>
    <w:tmpl w:val="390E1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514127">
    <w:abstractNumId w:val="8"/>
  </w:num>
  <w:num w:numId="2" w16cid:durableId="722023266">
    <w:abstractNumId w:val="5"/>
  </w:num>
  <w:num w:numId="3" w16cid:durableId="648633622">
    <w:abstractNumId w:val="11"/>
  </w:num>
  <w:num w:numId="4" w16cid:durableId="1390954359">
    <w:abstractNumId w:val="0"/>
  </w:num>
  <w:num w:numId="5" w16cid:durableId="692924151">
    <w:abstractNumId w:val="9"/>
  </w:num>
  <w:num w:numId="6" w16cid:durableId="31655414">
    <w:abstractNumId w:val="7"/>
  </w:num>
  <w:num w:numId="7" w16cid:durableId="977882500">
    <w:abstractNumId w:val="12"/>
  </w:num>
  <w:num w:numId="8" w16cid:durableId="590897810">
    <w:abstractNumId w:val="1"/>
  </w:num>
  <w:num w:numId="9" w16cid:durableId="982350944">
    <w:abstractNumId w:val="17"/>
  </w:num>
  <w:num w:numId="10" w16cid:durableId="585918635">
    <w:abstractNumId w:val="3"/>
  </w:num>
  <w:num w:numId="11" w16cid:durableId="2006779744">
    <w:abstractNumId w:val="13"/>
  </w:num>
  <w:num w:numId="12" w16cid:durableId="805009700">
    <w:abstractNumId w:val="16"/>
  </w:num>
  <w:num w:numId="13" w16cid:durableId="409432013">
    <w:abstractNumId w:val="6"/>
  </w:num>
  <w:num w:numId="14" w16cid:durableId="1041902748">
    <w:abstractNumId w:val="10"/>
  </w:num>
  <w:num w:numId="15" w16cid:durableId="1704937381">
    <w:abstractNumId w:val="4"/>
  </w:num>
  <w:num w:numId="16" w16cid:durableId="1705667745">
    <w:abstractNumId w:val="14"/>
  </w:num>
  <w:num w:numId="17" w16cid:durableId="1490750425">
    <w:abstractNumId w:val="15"/>
  </w:num>
  <w:num w:numId="18" w16cid:durableId="15211675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6CF"/>
    <w:rsid w:val="000018BE"/>
    <w:rsid w:val="00003100"/>
    <w:rsid w:val="00005247"/>
    <w:rsid w:val="00005F51"/>
    <w:rsid w:val="00007029"/>
    <w:rsid w:val="00016957"/>
    <w:rsid w:val="0001767D"/>
    <w:rsid w:val="00017A18"/>
    <w:rsid w:val="000201E6"/>
    <w:rsid w:val="00023836"/>
    <w:rsid w:val="00026FB3"/>
    <w:rsid w:val="000527AF"/>
    <w:rsid w:val="00083271"/>
    <w:rsid w:val="00083E86"/>
    <w:rsid w:val="000904F5"/>
    <w:rsid w:val="00091403"/>
    <w:rsid w:val="000952AC"/>
    <w:rsid w:val="00097B31"/>
    <w:rsid w:val="000B621E"/>
    <w:rsid w:val="000D026C"/>
    <w:rsid w:val="000D057F"/>
    <w:rsid w:val="000D42F4"/>
    <w:rsid w:val="000E4D49"/>
    <w:rsid w:val="000F3F39"/>
    <w:rsid w:val="000F7CE9"/>
    <w:rsid w:val="00127173"/>
    <w:rsid w:val="00136891"/>
    <w:rsid w:val="00142C1E"/>
    <w:rsid w:val="00156C75"/>
    <w:rsid w:val="001607BA"/>
    <w:rsid w:val="00161E08"/>
    <w:rsid w:val="001824A9"/>
    <w:rsid w:val="00183DD6"/>
    <w:rsid w:val="00193F4D"/>
    <w:rsid w:val="00196B2E"/>
    <w:rsid w:val="001A01E8"/>
    <w:rsid w:val="001A4537"/>
    <w:rsid w:val="001A4BD1"/>
    <w:rsid w:val="001B7B1B"/>
    <w:rsid w:val="001C1ED1"/>
    <w:rsid w:val="001E2AB7"/>
    <w:rsid w:val="001E7661"/>
    <w:rsid w:val="001F198E"/>
    <w:rsid w:val="001F4F55"/>
    <w:rsid w:val="001F55B3"/>
    <w:rsid w:val="00203D8F"/>
    <w:rsid w:val="00205541"/>
    <w:rsid w:val="0020687C"/>
    <w:rsid w:val="0020727C"/>
    <w:rsid w:val="00216C05"/>
    <w:rsid w:val="00226BA4"/>
    <w:rsid w:val="002357F1"/>
    <w:rsid w:val="00236134"/>
    <w:rsid w:val="0025230D"/>
    <w:rsid w:val="00275399"/>
    <w:rsid w:val="0027785F"/>
    <w:rsid w:val="00286FBA"/>
    <w:rsid w:val="00292CFE"/>
    <w:rsid w:val="002933BF"/>
    <w:rsid w:val="002A2C84"/>
    <w:rsid w:val="002B366E"/>
    <w:rsid w:val="002B7ED2"/>
    <w:rsid w:val="002C0957"/>
    <w:rsid w:val="002E4015"/>
    <w:rsid w:val="002E589E"/>
    <w:rsid w:val="002E58A5"/>
    <w:rsid w:val="002F200F"/>
    <w:rsid w:val="002F412C"/>
    <w:rsid w:val="00304EA5"/>
    <w:rsid w:val="0031378B"/>
    <w:rsid w:val="00313BBA"/>
    <w:rsid w:val="00336FA2"/>
    <w:rsid w:val="00340F6B"/>
    <w:rsid w:val="0034263E"/>
    <w:rsid w:val="00346050"/>
    <w:rsid w:val="003532CF"/>
    <w:rsid w:val="00357640"/>
    <w:rsid w:val="00360F1F"/>
    <w:rsid w:val="003656C7"/>
    <w:rsid w:val="00382C52"/>
    <w:rsid w:val="003A015C"/>
    <w:rsid w:val="003A320A"/>
    <w:rsid w:val="003B0F2B"/>
    <w:rsid w:val="003B6E48"/>
    <w:rsid w:val="003C5D8D"/>
    <w:rsid w:val="003D17DF"/>
    <w:rsid w:val="003D517F"/>
    <w:rsid w:val="003E40BD"/>
    <w:rsid w:val="003F6F06"/>
    <w:rsid w:val="00400A62"/>
    <w:rsid w:val="004354FF"/>
    <w:rsid w:val="00435B97"/>
    <w:rsid w:val="00440523"/>
    <w:rsid w:val="004413AA"/>
    <w:rsid w:val="00450972"/>
    <w:rsid w:val="0045661C"/>
    <w:rsid w:val="0046617A"/>
    <w:rsid w:val="00474232"/>
    <w:rsid w:val="004807FA"/>
    <w:rsid w:val="00481507"/>
    <w:rsid w:val="004A4D7A"/>
    <w:rsid w:val="004A7B90"/>
    <w:rsid w:val="004B151A"/>
    <w:rsid w:val="004D730B"/>
    <w:rsid w:val="00531D1C"/>
    <w:rsid w:val="00535D09"/>
    <w:rsid w:val="00537BE7"/>
    <w:rsid w:val="00545104"/>
    <w:rsid w:val="005743E0"/>
    <w:rsid w:val="00575260"/>
    <w:rsid w:val="00581967"/>
    <w:rsid w:val="005929BB"/>
    <w:rsid w:val="005A1E7A"/>
    <w:rsid w:val="005C0C15"/>
    <w:rsid w:val="005C7D47"/>
    <w:rsid w:val="005D1045"/>
    <w:rsid w:val="005E2620"/>
    <w:rsid w:val="0060261B"/>
    <w:rsid w:val="00602F43"/>
    <w:rsid w:val="00604608"/>
    <w:rsid w:val="00607AAE"/>
    <w:rsid w:val="00625F63"/>
    <w:rsid w:val="006412C5"/>
    <w:rsid w:val="00657F8D"/>
    <w:rsid w:val="00670EB0"/>
    <w:rsid w:val="006B3298"/>
    <w:rsid w:val="006B5818"/>
    <w:rsid w:val="006C41C6"/>
    <w:rsid w:val="006C4815"/>
    <w:rsid w:val="006C55B9"/>
    <w:rsid w:val="006C55D2"/>
    <w:rsid w:val="006C5C46"/>
    <w:rsid w:val="006C72D4"/>
    <w:rsid w:val="006D412D"/>
    <w:rsid w:val="006D7EDB"/>
    <w:rsid w:val="006E32B3"/>
    <w:rsid w:val="006F470C"/>
    <w:rsid w:val="006F4834"/>
    <w:rsid w:val="006F7D3E"/>
    <w:rsid w:val="00703933"/>
    <w:rsid w:val="007350D0"/>
    <w:rsid w:val="00766256"/>
    <w:rsid w:val="007714F8"/>
    <w:rsid w:val="007718FA"/>
    <w:rsid w:val="00773AD2"/>
    <w:rsid w:val="0077783F"/>
    <w:rsid w:val="00785F88"/>
    <w:rsid w:val="00790C58"/>
    <w:rsid w:val="00792880"/>
    <w:rsid w:val="007A3E88"/>
    <w:rsid w:val="007A7089"/>
    <w:rsid w:val="007D62F6"/>
    <w:rsid w:val="007E5EB1"/>
    <w:rsid w:val="007E7146"/>
    <w:rsid w:val="007F0168"/>
    <w:rsid w:val="007F5B95"/>
    <w:rsid w:val="008064E7"/>
    <w:rsid w:val="0082306A"/>
    <w:rsid w:val="00825EDF"/>
    <w:rsid w:val="00834EEF"/>
    <w:rsid w:val="0084181F"/>
    <w:rsid w:val="00841D93"/>
    <w:rsid w:val="0085326C"/>
    <w:rsid w:val="00853F6E"/>
    <w:rsid w:val="008613B0"/>
    <w:rsid w:val="0086211C"/>
    <w:rsid w:val="00870829"/>
    <w:rsid w:val="008722D2"/>
    <w:rsid w:val="00880F25"/>
    <w:rsid w:val="008815FD"/>
    <w:rsid w:val="00882F71"/>
    <w:rsid w:val="00887C3F"/>
    <w:rsid w:val="00897C2F"/>
    <w:rsid w:val="008A1830"/>
    <w:rsid w:val="008D3959"/>
    <w:rsid w:val="008D430B"/>
    <w:rsid w:val="008E11E6"/>
    <w:rsid w:val="008E5E5E"/>
    <w:rsid w:val="008F49E5"/>
    <w:rsid w:val="0091200A"/>
    <w:rsid w:val="009156AE"/>
    <w:rsid w:val="00950BC9"/>
    <w:rsid w:val="009549CD"/>
    <w:rsid w:val="00980742"/>
    <w:rsid w:val="009908A8"/>
    <w:rsid w:val="00993E11"/>
    <w:rsid w:val="0099405C"/>
    <w:rsid w:val="009A4B88"/>
    <w:rsid w:val="009B6DCC"/>
    <w:rsid w:val="009C659E"/>
    <w:rsid w:val="009D26D8"/>
    <w:rsid w:val="009E07F2"/>
    <w:rsid w:val="009E2632"/>
    <w:rsid w:val="009F6A08"/>
    <w:rsid w:val="00A032EE"/>
    <w:rsid w:val="00A10FEC"/>
    <w:rsid w:val="00A13448"/>
    <w:rsid w:val="00A16ADA"/>
    <w:rsid w:val="00A37A36"/>
    <w:rsid w:val="00A506CF"/>
    <w:rsid w:val="00A535D7"/>
    <w:rsid w:val="00A64E76"/>
    <w:rsid w:val="00A67526"/>
    <w:rsid w:val="00A67C78"/>
    <w:rsid w:val="00A67E1F"/>
    <w:rsid w:val="00A703FB"/>
    <w:rsid w:val="00A75CB6"/>
    <w:rsid w:val="00A95B0F"/>
    <w:rsid w:val="00AA7CA5"/>
    <w:rsid w:val="00AD4E95"/>
    <w:rsid w:val="00AF6BE0"/>
    <w:rsid w:val="00B15FB2"/>
    <w:rsid w:val="00B41E34"/>
    <w:rsid w:val="00B458E4"/>
    <w:rsid w:val="00B4654E"/>
    <w:rsid w:val="00B62F59"/>
    <w:rsid w:val="00B67409"/>
    <w:rsid w:val="00B873CF"/>
    <w:rsid w:val="00B919B4"/>
    <w:rsid w:val="00B96A63"/>
    <w:rsid w:val="00BA1FD9"/>
    <w:rsid w:val="00BA4645"/>
    <w:rsid w:val="00BA6771"/>
    <w:rsid w:val="00BB61DF"/>
    <w:rsid w:val="00BB7FB5"/>
    <w:rsid w:val="00BD21DC"/>
    <w:rsid w:val="00BD2C46"/>
    <w:rsid w:val="00BF7ECC"/>
    <w:rsid w:val="00C2034D"/>
    <w:rsid w:val="00C21E6D"/>
    <w:rsid w:val="00C450BC"/>
    <w:rsid w:val="00C64A07"/>
    <w:rsid w:val="00C66E25"/>
    <w:rsid w:val="00C73FEE"/>
    <w:rsid w:val="00C849B1"/>
    <w:rsid w:val="00C8600E"/>
    <w:rsid w:val="00C90BCA"/>
    <w:rsid w:val="00CB0923"/>
    <w:rsid w:val="00CB134A"/>
    <w:rsid w:val="00CB749B"/>
    <w:rsid w:val="00CC0AF3"/>
    <w:rsid w:val="00CD30C9"/>
    <w:rsid w:val="00CD4D23"/>
    <w:rsid w:val="00CE4587"/>
    <w:rsid w:val="00D06F30"/>
    <w:rsid w:val="00D07C20"/>
    <w:rsid w:val="00D150DB"/>
    <w:rsid w:val="00D21AED"/>
    <w:rsid w:val="00D31917"/>
    <w:rsid w:val="00D37FFA"/>
    <w:rsid w:val="00D45FE1"/>
    <w:rsid w:val="00D60B56"/>
    <w:rsid w:val="00D6159B"/>
    <w:rsid w:val="00D719F4"/>
    <w:rsid w:val="00D849B7"/>
    <w:rsid w:val="00D863DF"/>
    <w:rsid w:val="00D91FAE"/>
    <w:rsid w:val="00D93BCB"/>
    <w:rsid w:val="00DA58D7"/>
    <w:rsid w:val="00DB3043"/>
    <w:rsid w:val="00DB441B"/>
    <w:rsid w:val="00DC14EC"/>
    <w:rsid w:val="00DE54DD"/>
    <w:rsid w:val="00DE6EBE"/>
    <w:rsid w:val="00DF12BD"/>
    <w:rsid w:val="00DF679D"/>
    <w:rsid w:val="00E05CED"/>
    <w:rsid w:val="00E103C0"/>
    <w:rsid w:val="00E1055D"/>
    <w:rsid w:val="00E12242"/>
    <w:rsid w:val="00E2660F"/>
    <w:rsid w:val="00E40A73"/>
    <w:rsid w:val="00E4176A"/>
    <w:rsid w:val="00E45182"/>
    <w:rsid w:val="00E7109C"/>
    <w:rsid w:val="00E72E92"/>
    <w:rsid w:val="00E73D2A"/>
    <w:rsid w:val="00E859F1"/>
    <w:rsid w:val="00EA21A1"/>
    <w:rsid w:val="00EC21F9"/>
    <w:rsid w:val="00EC77C6"/>
    <w:rsid w:val="00EF2E1D"/>
    <w:rsid w:val="00F01368"/>
    <w:rsid w:val="00F11923"/>
    <w:rsid w:val="00F237AF"/>
    <w:rsid w:val="00F24E1B"/>
    <w:rsid w:val="00F33A67"/>
    <w:rsid w:val="00F36768"/>
    <w:rsid w:val="00F371C0"/>
    <w:rsid w:val="00F52ACB"/>
    <w:rsid w:val="00F56EF9"/>
    <w:rsid w:val="00F57795"/>
    <w:rsid w:val="00F62C95"/>
    <w:rsid w:val="00F670FE"/>
    <w:rsid w:val="00F742A2"/>
    <w:rsid w:val="00F814F6"/>
    <w:rsid w:val="00F86155"/>
    <w:rsid w:val="00FA31E0"/>
    <w:rsid w:val="00FB2BDC"/>
    <w:rsid w:val="00FC1010"/>
    <w:rsid w:val="00FC1291"/>
    <w:rsid w:val="00FC2250"/>
    <w:rsid w:val="00FC4C2B"/>
    <w:rsid w:val="00FD58D2"/>
    <w:rsid w:val="00FE3BE2"/>
    <w:rsid w:val="00FE4657"/>
    <w:rsid w:val="00FE7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E6EB30"/>
  <w15:docId w15:val="{52917AD7-1462-4923-B44F-B9D2EEE86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uiPriority w:val="99"/>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character" w:styleId="Hyperlink">
    <w:name w:val="Hyperlink"/>
    <w:basedOn w:val="DefaultParagraphFont"/>
    <w:unhideWhenUsed/>
    <w:rsid w:val="00A535D7"/>
    <w:rPr>
      <w:color w:val="0000FF" w:themeColor="hyperlink"/>
      <w:u w:val="single"/>
    </w:rPr>
  </w:style>
  <w:style w:type="character" w:styleId="UnresolvedMention">
    <w:name w:val="Unresolved Mention"/>
    <w:basedOn w:val="DefaultParagraphFont"/>
    <w:uiPriority w:val="99"/>
    <w:semiHidden/>
    <w:unhideWhenUsed/>
    <w:rsid w:val="00A535D7"/>
    <w:rPr>
      <w:color w:val="605E5C"/>
      <w:shd w:val="clear" w:color="auto" w:fill="E1DFDD"/>
    </w:rPr>
  </w:style>
  <w:style w:type="paragraph" w:styleId="ListParagraph">
    <w:name w:val="List Paragraph"/>
    <w:basedOn w:val="Normal"/>
    <w:uiPriority w:val="34"/>
    <w:qFormat/>
    <w:rsid w:val="00F814F6"/>
    <w:pPr>
      <w:ind w:left="720"/>
      <w:contextualSpacing/>
    </w:pPr>
  </w:style>
  <w:style w:type="character" w:styleId="FollowedHyperlink">
    <w:name w:val="FollowedHyperlink"/>
    <w:basedOn w:val="DefaultParagraphFont"/>
    <w:semiHidden/>
    <w:unhideWhenUsed/>
    <w:rsid w:val="000F7CE9"/>
    <w:rPr>
      <w:color w:val="800080" w:themeColor="followedHyperlink"/>
      <w:u w:val="single"/>
    </w:rPr>
  </w:style>
  <w:style w:type="character" w:styleId="CommentReference">
    <w:name w:val="annotation reference"/>
    <w:basedOn w:val="DefaultParagraphFont"/>
    <w:semiHidden/>
    <w:unhideWhenUsed/>
    <w:rsid w:val="00575260"/>
    <w:rPr>
      <w:sz w:val="16"/>
      <w:szCs w:val="16"/>
    </w:rPr>
  </w:style>
  <w:style w:type="paragraph" w:styleId="CommentText">
    <w:name w:val="annotation text"/>
    <w:basedOn w:val="Normal"/>
    <w:link w:val="CommentTextChar"/>
    <w:semiHidden/>
    <w:unhideWhenUsed/>
    <w:rsid w:val="00575260"/>
  </w:style>
  <w:style w:type="character" w:customStyle="1" w:styleId="CommentTextChar">
    <w:name w:val="Comment Text Char"/>
    <w:basedOn w:val="DefaultParagraphFont"/>
    <w:link w:val="CommentText"/>
    <w:semiHidden/>
    <w:rsid w:val="00575260"/>
  </w:style>
  <w:style w:type="paragraph" w:styleId="CommentSubject">
    <w:name w:val="annotation subject"/>
    <w:basedOn w:val="CommentText"/>
    <w:next w:val="CommentText"/>
    <w:link w:val="CommentSubjectChar"/>
    <w:semiHidden/>
    <w:unhideWhenUsed/>
    <w:rsid w:val="00575260"/>
    <w:rPr>
      <w:b/>
      <w:bCs/>
    </w:rPr>
  </w:style>
  <w:style w:type="character" w:customStyle="1" w:styleId="CommentSubjectChar">
    <w:name w:val="Comment Subject Char"/>
    <w:basedOn w:val="CommentTextChar"/>
    <w:link w:val="CommentSubject"/>
    <w:semiHidden/>
    <w:rsid w:val="005752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291224">
      <w:bodyDiv w:val="1"/>
      <w:marLeft w:val="0"/>
      <w:marRight w:val="0"/>
      <w:marTop w:val="0"/>
      <w:marBottom w:val="0"/>
      <w:divBdr>
        <w:top w:val="none" w:sz="0" w:space="0" w:color="auto"/>
        <w:left w:val="none" w:sz="0" w:space="0" w:color="auto"/>
        <w:bottom w:val="none" w:sz="0" w:space="0" w:color="auto"/>
        <w:right w:val="none" w:sz="0" w:space="0" w:color="auto"/>
      </w:divBdr>
    </w:div>
    <w:div w:id="807238990">
      <w:bodyDiv w:val="1"/>
      <w:marLeft w:val="0"/>
      <w:marRight w:val="0"/>
      <w:marTop w:val="0"/>
      <w:marBottom w:val="0"/>
      <w:divBdr>
        <w:top w:val="none" w:sz="0" w:space="0" w:color="auto"/>
        <w:left w:val="none" w:sz="0" w:space="0" w:color="auto"/>
        <w:bottom w:val="none" w:sz="0" w:space="0" w:color="auto"/>
        <w:right w:val="none" w:sz="0" w:space="0" w:color="auto"/>
      </w:divBdr>
    </w:div>
    <w:div w:id="199584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esb.org/pdf4/wgq_contracts030425dm.do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naesb.org/pdf4/wgq_contracts021225fm.doc" TargetMode="External"/><Relationship Id="rId4" Type="http://schemas.openxmlformats.org/officeDocument/2006/relationships/webSettings" Target="webSettings.xml"/><Relationship Id="rId9" Type="http://schemas.openxmlformats.org/officeDocument/2006/relationships/hyperlink" Target="https://naesb.org/pdf4/wgq_contracts011725fm.doc"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558</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Recommended Action:	___Accept as requested</vt:lpstr>
    </vt:vector>
  </TitlesOfParts>
  <Company>Enron</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Action:	___Accept as requested</dc:title>
  <dc:creator>Mike Zoch</dc:creator>
  <cp:lastModifiedBy>NAESB</cp:lastModifiedBy>
  <cp:revision>2</cp:revision>
  <cp:lastPrinted>2023-06-19T17:24:00Z</cp:lastPrinted>
  <dcterms:created xsi:type="dcterms:W3CDTF">2025-03-19T14:38:00Z</dcterms:created>
  <dcterms:modified xsi:type="dcterms:W3CDTF">2025-03-19T14:38:00Z</dcterms:modified>
</cp:coreProperties>
</file>