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F35DC3" w14:textId="2292E84D" w:rsidR="00B12117" w:rsidRPr="00B12117" w:rsidRDefault="00B12117" w:rsidP="00B12117">
      <w:pPr>
        <w:rPr>
          <w:b/>
          <w:bCs/>
        </w:rPr>
      </w:pPr>
      <w:r w:rsidRPr="00B12117">
        <w:rPr>
          <w:b/>
          <w:bCs/>
        </w:rPr>
        <w:t>Joint WEQ/RMQ Business Practices Subcommittees Informal Comment Period</w:t>
      </w:r>
    </w:p>
    <w:p w14:paraId="7708FD8F" w14:textId="7521F1E2" w:rsidR="00B12117" w:rsidRDefault="00B12117" w:rsidP="00B12117">
      <w:r>
        <w:t xml:space="preserve">October </w:t>
      </w:r>
      <w:r>
        <w:t>23</w:t>
      </w:r>
      <w:r>
        <w:t>, 2026</w:t>
      </w:r>
    </w:p>
    <w:p w14:paraId="464A39A3" w14:textId="77777777" w:rsidR="00B12117" w:rsidRDefault="00B12117" w:rsidP="00B12117"/>
    <w:p w14:paraId="37C0344F" w14:textId="6B582688" w:rsidR="00B12117" w:rsidRDefault="00B12117" w:rsidP="00B12117">
      <w:r>
        <w:t xml:space="preserve">Big Data Energy Services appreciates the opportunity to submit informal comments on the draft Retail Electric Quadrant DER Registry Interoperability Model Business Practice. </w:t>
      </w:r>
      <w:r w:rsidR="00D0504A">
        <w:t xml:space="preserve">Big Data Energy Services </w:t>
      </w:r>
      <w:r>
        <w:t xml:space="preserve">supports the Joint WEQ and RMQ Business Practices Subcommittees effort to develop principles, definitions, model business practices, and a data dictionary that promote consistency and interoperability among existing DER registries. </w:t>
      </w:r>
    </w:p>
    <w:p w14:paraId="14BD0CDC" w14:textId="4A1005C2" w:rsidR="00B12117" w:rsidRDefault="00D0504A" w:rsidP="00B12117">
      <w:r>
        <w:t>Big Data Energy Services</w:t>
      </w:r>
      <w:r>
        <w:t>’</w:t>
      </w:r>
      <w:r>
        <w:t xml:space="preserve"> </w:t>
      </w:r>
      <w:r>
        <w:t>analysis</w:t>
      </w:r>
      <w:r w:rsidR="00B12117">
        <w:t xml:space="preserve"> of current ISO and utility registration processes indicates that a single universal data dictionary will be difficult to achieve. Regions rely on different identifiers, locational requirements, metering practices, and operational data needs. For example, ERCOT’s Resource Registration Glossary emphasizes settlement identifiers such as ESI ID, substation and transmission point-of-delivery mapping, and private network details, while other ISOs and distribution utilities prioritize aggregation attributes, host utility review fields, and market participation parameters that do not align one-to-one.</w:t>
      </w:r>
    </w:p>
    <w:p w14:paraId="134B041B" w14:textId="3BE3DEA9" w:rsidR="00B12117" w:rsidRDefault="00D0504A" w:rsidP="00B12117">
      <w:r>
        <w:t xml:space="preserve">Big Data Energy Services </w:t>
      </w:r>
      <w:r w:rsidR="00B12117">
        <w:t>recommends that the Model Business Practice establish a core set of fields to support interoperability, with clear optional and region-specific extensions. This approach would allow the standard to accommodate differences in wholesale market rules and distribution interconnection requirements while still reducing redundant data entry across systems.</w:t>
      </w:r>
    </w:p>
    <w:p w14:paraId="5E27EDA4" w14:textId="070F63D9" w:rsidR="00B12117" w:rsidRDefault="00D0504A" w:rsidP="00B12117">
      <w:r>
        <w:t xml:space="preserve">Big Data Energy Services </w:t>
      </w:r>
      <w:r w:rsidR="00B12117">
        <w:t>is prepared to assist the subcommittees in refining the data dictionary and related practices at the utility level. Such refinements can help ensure the standard supports both distribution interconnection processes and coordination with wholesale market registration.</w:t>
      </w:r>
    </w:p>
    <w:sectPr w:rsidR="00B121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117"/>
    <w:rsid w:val="00B12117"/>
    <w:rsid w:val="00D0504A"/>
    <w:rsid w:val="00FE5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C204D4"/>
  <w15:chartTrackingRefBased/>
  <w15:docId w15:val="{5E0ABE5E-E0CF-B14A-B1CD-19349F8E3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1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1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1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1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1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1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1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1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1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1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1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1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1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1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1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1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1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117"/>
    <w:rPr>
      <w:rFonts w:eastAsiaTheme="majorEastAsia" w:cstheme="majorBidi"/>
      <w:color w:val="272727" w:themeColor="text1" w:themeTint="D8"/>
    </w:rPr>
  </w:style>
  <w:style w:type="paragraph" w:styleId="Title">
    <w:name w:val="Title"/>
    <w:basedOn w:val="Normal"/>
    <w:next w:val="Normal"/>
    <w:link w:val="TitleChar"/>
    <w:uiPriority w:val="10"/>
    <w:qFormat/>
    <w:rsid w:val="00B121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1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1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1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117"/>
    <w:pPr>
      <w:spacing w:before="160"/>
      <w:jc w:val="center"/>
    </w:pPr>
    <w:rPr>
      <w:i/>
      <w:iCs/>
      <w:color w:val="404040" w:themeColor="text1" w:themeTint="BF"/>
    </w:rPr>
  </w:style>
  <w:style w:type="character" w:customStyle="1" w:styleId="QuoteChar">
    <w:name w:val="Quote Char"/>
    <w:basedOn w:val="DefaultParagraphFont"/>
    <w:link w:val="Quote"/>
    <w:uiPriority w:val="29"/>
    <w:rsid w:val="00B12117"/>
    <w:rPr>
      <w:i/>
      <w:iCs/>
      <w:color w:val="404040" w:themeColor="text1" w:themeTint="BF"/>
    </w:rPr>
  </w:style>
  <w:style w:type="paragraph" w:styleId="ListParagraph">
    <w:name w:val="List Paragraph"/>
    <w:basedOn w:val="Normal"/>
    <w:uiPriority w:val="34"/>
    <w:qFormat/>
    <w:rsid w:val="00B12117"/>
    <w:pPr>
      <w:ind w:left="720"/>
      <w:contextualSpacing/>
    </w:pPr>
  </w:style>
  <w:style w:type="character" w:styleId="IntenseEmphasis">
    <w:name w:val="Intense Emphasis"/>
    <w:basedOn w:val="DefaultParagraphFont"/>
    <w:uiPriority w:val="21"/>
    <w:qFormat/>
    <w:rsid w:val="00B12117"/>
    <w:rPr>
      <w:i/>
      <w:iCs/>
      <w:color w:val="0F4761" w:themeColor="accent1" w:themeShade="BF"/>
    </w:rPr>
  </w:style>
  <w:style w:type="paragraph" w:styleId="IntenseQuote">
    <w:name w:val="Intense Quote"/>
    <w:basedOn w:val="Normal"/>
    <w:next w:val="Normal"/>
    <w:link w:val="IntenseQuoteChar"/>
    <w:uiPriority w:val="30"/>
    <w:qFormat/>
    <w:rsid w:val="00B121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117"/>
    <w:rPr>
      <w:i/>
      <w:iCs/>
      <w:color w:val="0F4761" w:themeColor="accent1" w:themeShade="BF"/>
    </w:rPr>
  </w:style>
  <w:style w:type="character" w:styleId="IntenseReference">
    <w:name w:val="Intense Reference"/>
    <w:basedOn w:val="DefaultParagraphFont"/>
    <w:uiPriority w:val="32"/>
    <w:qFormat/>
    <w:rsid w:val="00B121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272</Words>
  <Characters>1555</Characters>
  <Application>Microsoft Office Word</Application>
  <DocSecurity>0</DocSecurity>
  <Lines>12</Lines>
  <Paragraphs>3</Paragraphs>
  <ScaleCrop>false</ScaleCrop>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Burks</dc:creator>
  <cp:keywords/>
  <dc:description/>
  <cp:lastModifiedBy>Harrison Burks</cp:lastModifiedBy>
  <cp:revision>2</cp:revision>
  <dcterms:created xsi:type="dcterms:W3CDTF">2026-10-23T19:24:00Z</dcterms:created>
  <dcterms:modified xsi:type="dcterms:W3CDTF">2026-10-23T19:32:00Z</dcterms:modified>
</cp:coreProperties>
</file>