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4DD" w:rsidRDefault="006744DD" w:rsidP="006744DD">
      <w:pPr>
        <w:pStyle w:val="ListParagraph"/>
        <w:spacing w:before="100" w:beforeAutospacing="1" w:after="100" w:afterAutospacing="1"/>
        <w:ind w:left="0"/>
        <w:rPr>
          <w:rFonts w:ascii="Calibri" w:hAnsi="Calibri"/>
          <w:sz w:val="22"/>
          <w:szCs w:val="22"/>
        </w:rPr>
      </w:pPr>
      <w:r>
        <w:rPr>
          <w:rFonts w:ascii="Calibri" w:hAnsi="Calibri"/>
          <w:sz w:val="22"/>
          <w:szCs w:val="22"/>
        </w:rPr>
        <w:t>Options to Obligate Western RCs for availability/posting of curtailment information (2018 2.a.1.1)</w:t>
      </w:r>
    </w:p>
    <w:p w:rsidR="006744DD" w:rsidRDefault="006744DD" w:rsidP="006744DD">
      <w:pPr>
        <w:pStyle w:val="ListParagraph"/>
        <w:spacing w:before="100" w:beforeAutospacing="1" w:after="100" w:afterAutospacing="1"/>
        <w:ind w:left="0"/>
        <w:rPr>
          <w:rFonts w:ascii="Calibri" w:hAnsi="Calibri"/>
          <w:sz w:val="22"/>
          <w:szCs w:val="22"/>
        </w:rPr>
      </w:pPr>
    </w:p>
    <w:p w:rsidR="006744DD" w:rsidRPr="006744DD" w:rsidRDefault="006744DD" w:rsidP="006744DD">
      <w:pPr>
        <w:pStyle w:val="ListParagraph"/>
        <w:numPr>
          <w:ilvl w:val="0"/>
          <w:numId w:val="1"/>
        </w:numPr>
        <w:spacing w:before="100" w:beforeAutospacing="1" w:after="100" w:afterAutospacing="1"/>
        <w:ind w:left="0"/>
        <w:rPr>
          <w:rFonts w:ascii="Calibri" w:hAnsi="Calibri"/>
          <w:sz w:val="22"/>
          <w:szCs w:val="22"/>
        </w:rPr>
      </w:pPr>
      <w:r w:rsidRPr="006744DD">
        <w:rPr>
          <w:rFonts w:ascii="Calibri" w:hAnsi="Calibri"/>
          <w:sz w:val="22"/>
          <w:szCs w:val="22"/>
        </w:rPr>
        <w:t xml:space="preserve">Create something new (similar to WEQ-008) that would be applicable to the RC’s in the West.    We could start with a very “light” standard that is very generic using WEQ-008 as a starting point.   </w:t>
      </w:r>
    </w:p>
    <w:p w:rsidR="006744DD" w:rsidRDefault="006744DD" w:rsidP="006744DD">
      <w:pPr>
        <w:spacing w:before="100" w:beforeAutospacing="1" w:after="100" w:afterAutospacing="1"/>
        <w:ind w:hanging="36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 xml:space="preserve">Modify WEQ-008 to make it applicable to the East and the West.   This may be more difficult and confusing than bullet 1.    </w:t>
      </w:r>
    </w:p>
    <w:p w:rsidR="006744DD" w:rsidRDefault="006744DD" w:rsidP="006744DD">
      <w:pPr>
        <w:spacing w:before="100" w:beforeAutospacing="1" w:after="100" w:afterAutospacing="1"/>
        <w:ind w:hanging="360"/>
        <w:rPr>
          <w:rFonts w:ascii="Calibri" w:hAnsi="Calibri"/>
          <w:sz w:val="22"/>
          <w:szCs w:val="22"/>
        </w:rPr>
      </w:pPr>
      <w:r>
        <w:rPr>
          <w:rFonts w:ascii="Calibri" w:hAnsi="Calibri"/>
          <w:sz w:val="22"/>
          <w:szCs w:val="22"/>
        </w:rPr>
        <w:t>3.</w:t>
      </w:r>
      <w:r>
        <w:rPr>
          <w:sz w:val="14"/>
          <w:szCs w:val="14"/>
        </w:rPr>
        <w:t xml:space="preserve">       </w:t>
      </w:r>
      <w:r>
        <w:rPr>
          <w:rFonts w:ascii="Calibri" w:hAnsi="Calibri"/>
          <w:sz w:val="22"/>
          <w:szCs w:val="22"/>
        </w:rPr>
        <w:t>Find some other document that is already applicable to RC’s in the West and update that document to point to applicable NAESB standards. This may be a WECC document, for example.</w:t>
      </w:r>
    </w:p>
    <w:p w:rsidR="006744DD" w:rsidRDefault="006744DD" w:rsidP="006744DD">
      <w:pPr>
        <w:spacing w:before="100" w:beforeAutospacing="1" w:after="100" w:afterAutospacing="1"/>
        <w:ind w:hanging="360"/>
        <w:rPr>
          <w:rFonts w:ascii="Calibri" w:hAnsi="Calibri"/>
          <w:sz w:val="22"/>
          <w:szCs w:val="22"/>
        </w:rPr>
      </w:pPr>
      <w:r>
        <w:rPr>
          <w:rFonts w:ascii="Calibri" w:hAnsi="Calibri"/>
          <w:sz w:val="22"/>
          <w:szCs w:val="22"/>
        </w:rPr>
        <w:t>4.</w:t>
      </w:r>
      <w:r>
        <w:rPr>
          <w:sz w:val="14"/>
          <w:szCs w:val="14"/>
        </w:rPr>
        <w:t xml:space="preserve">       </w:t>
      </w:r>
      <w:r>
        <w:rPr>
          <w:rFonts w:ascii="Calibri" w:hAnsi="Calibri"/>
          <w:sz w:val="22"/>
          <w:szCs w:val="22"/>
        </w:rPr>
        <w:t>Leave this as an open gap as part of 2.a.i.1  This would mean NAESB would be publishing standards requiring Transmission Provide</w:t>
      </w:r>
      <w:bookmarkStart w:id="0" w:name="_GoBack"/>
      <w:bookmarkEnd w:id="0"/>
      <w:r>
        <w:rPr>
          <w:rFonts w:ascii="Calibri" w:hAnsi="Calibri"/>
          <w:sz w:val="22"/>
          <w:szCs w:val="22"/>
        </w:rPr>
        <w:t>rs to post information to OASIS without a corresponding requirement for RC’s in the west to actually make that information available.     We would just address it on the honor system that the western RC’s would make this information available for posting (until the Western RC picture clears up).</w:t>
      </w:r>
    </w:p>
    <w:p w:rsidR="00536FCF" w:rsidRDefault="00536FCF" w:rsidP="006744DD">
      <w:pPr>
        <w:spacing w:before="100" w:beforeAutospacing="1" w:after="100" w:afterAutospacing="1"/>
        <w:ind w:hanging="360"/>
        <w:rPr>
          <w:rFonts w:ascii="Calibri" w:hAnsi="Calibri"/>
          <w:sz w:val="22"/>
          <w:szCs w:val="22"/>
        </w:rPr>
      </w:pPr>
      <w:r>
        <w:rPr>
          <w:rFonts w:ascii="Calibri" w:hAnsi="Calibri"/>
          <w:sz w:val="22"/>
          <w:szCs w:val="22"/>
        </w:rPr>
        <w:t>5.</w:t>
      </w:r>
      <w:r>
        <w:rPr>
          <w:rFonts w:ascii="Calibri" w:hAnsi="Calibri"/>
          <w:sz w:val="22"/>
          <w:szCs w:val="22"/>
        </w:rPr>
        <w:tab/>
        <w:t>Modify WEQ-001 to make this applicable to the East and West and add applicability for the RCs.</w:t>
      </w:r>
    </w:p>
    <w:p w:rsidR="002717A3" w:rsidRDefault="007913F2"/>
    <w:sectPr w:rsidR="002717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1B1" w:rsidRDefault="00C001B1" w:rsidP="00C001B1">
      <w:r>
        <w:separator/>
      </w:r>
    </w:p>
  </w:endnote>
  <w:endnote w:type="continuationSeparator" w:id="0">
    <w:p w:rsidR="00C001B1" w:rsidRDefault="00C001B1" w:rsidP="00C0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1B1" w:rsidRDefault="00C001B1">
    <w:pPr>
      <w:pStyle w:val="Footer"/>
    </w:pPr>
    <w:r>
      <w:t>Updated 01/10/19</w:t>
    </w:r>
  </w:p>
  <w:p w:rsidR="00C001B1" w:rsidRDefault="00C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1B1" w:rsidRDefault="00C001B1" w:rsidP="00C001B1">
      <w:r>
        <w:separator/>
      </w:r>
    </w:p>
  </w:footnote>
  <w:footnote w:type="continuationSeparator" w:id="0">
    <w:p w:rsidR="00C001B1" w:rsidRDefault="00C001B1" w:rsidP="00C00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560BC"/>
    <w:multiLevelType w:val="hybridMultilevel"/>
    <w:tmpl w:val="9D66C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DD"/>
    <w:rsid w:val="00302A48"/>
    <w:rsid w:val="00536FCF"/>
    <w:rsid w:val="006744DD"/>
    <w:rsid w:val="007913F2"/>
    <w:rsid w:val="00946CE3"/>
    <w:rsid w:val="009F6C52"/>
    <w:rsid w:val="00C0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4A82"/>
  <w15:chartTrackingRefBased/>
  <w15:docId w15:val="{06A93E35-1C06-4301-9EB3-F7C1B5AC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DD"/>
    <w:pPr>
      <w:ind w:left="720"/>
      <w:contextualSpacing/>
    </w:pPr>
  </w:style>
  <w:style w:type="paragraph" w:styleId="Header">
    <w:name w:val="header"/>
    <w:basedOn w:val="Normal"/>
    <w:link w:val="HeaderChar"/>
    <w:uiPriority w:val="99"/>
    <w:unhideWhenUsed/>
    <w:rsid w:val="00C001B1"/>
    <w:pPr>
      <w:tabs>
        <w:tab w:val="center" w:pos="4680"/>
        <w:tab w:val="right" w:pos="9360"/>
      </w:tabs>
    </w:pPr>
  </w:style>
  <w:style w:type="character" w:customStyle="1" w:styleId="HeaderChar">
    <w:name w:val="Header Char"/>
    <w:basedOn w:val="DefaultParagraphFont"/>
    <w:link w:val="Header"/>
    <w:uiPriority w:val="99"/>
    <w:rsid w:val="00C001B1"/>
    <w:rPr>
      <w:rFonts w:ascii="Times New Roman" w:hAnsi="Times New Roman" w:cs="Times New Roman"/>
      <w:sz w:val="24"/>
      <w:szCs w:val="24"/>
    </w:rPr>
  </w:style>
  <w:style w:type="paragraph" w:styleId="Footer">
    <w:name w:val="footer"/>
    <w:basedOn w:val="Normal"/>
    <w:link w:val="FooterChar"/>
    <w:uiPriority w:val="99"/>
    <w:unhideWhenUsed/>
    <w:rsid w:val="00C001B1"/>
    <w:pPr>
      <w:tabs>
        <w:tab w:val="center" w:pos="4680"/>
        <w:tab w:val="right" w:pos="9360"/>
      </w:tabs>
    </w:pPr>
  </w:style>
  <w:style w:type="character" w:customStyle="1" w:styleId="FooterChar">
    <w:name w:val="Footer Char"/>
    <w:basedOn w:val="DefaultParagraphFont"/>
    <w:link w:val="Footer"/>
    <w:uiPriority w:val="99"/>
    <w:rsid w:val="00C001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Quimby</dc:creator>
  <cp:keywords/>
  <dc:description/>
  <cp:lastModifiedBy>Wood, James T.</cp:lastModifiedBy>
  <cp:revision>2</cp:revision>
  <dcterms:created xsi:type="dcterms:W3CDTF">2019-01-11T15:53:00Z</dcterms:created>
  <dcterms:modified xsi:type="dcterms:W3CDTF">2019-01-11T15:53:00Z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1833582651</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