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2"/>
      <w:r w:rsidRPr="00F52DA3">
        <w:rPr>
          <w:sz w:val="28"/>
          <w:szCs w:val="28"/>
        </w:rPr>
        <w:t>Do</w:t>
      </w:r>
      <w:commentRangeEnd w:id="2"/>
      <w:r w:rsidR="00610663">
        <w:rPr>
          <w:rStyle w:val="CommentReference"/>
        </w:rPr>
        <w:commentReference w:id="2"/>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3"/>
      <w:r w:rsidRPr="00F52DA3">
        <w:rPr>
          <w:sz w:val="28"/>
          <w:szCs w:val="28"/>
        </w:rPr>
        <w:t>Do</w:t>
      </w:r>
      <w:commentRangeEnd w:id="3"/>
      <w:r w:rsidR="00F502ED">
        <w:rPr>
          <w:rStyle w:val="CommentReference"/>
        </w:rPr>
        <w:commentReference w:id="3"/>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4"/>
      <w:r>
        <w:rPr>
          <w:sz w:val="28"/>
          <w:szCs w:val="28"/>
        </w:rPr>
        <w:t>Do</w:t>
      </w:r>
      <w:commentRangeEnd w:id="4"/>
      <w:r w:rsidR="002647A2">
        <w:rPr>
          <w:rStyle w:val="CommentReference"/>
        </w:rPr>
        <w:commentReference w:id="4"/>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r w:rsidR="00FC105B" w:rsidRPr="00392F14">
        <w:rPr>
          <w:color w:val="FF0000"/>
          <w:sz w:val="28"/>
          <w:szCs w:val="28"/>
        </w:rPr>
        <w:t>Y</w:t>
      </w:r>
      <w:r w:rsidR="00811E87" w:rsidRPr="00392F14">
        <w:rPr>
          <w:color w:val="FF0000"/>
          <w:sz w:val="28"/>
          <w:szCs w:val="28"/>
        </w:rPr>
        <w:t>es</w:t>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r w:rsidR="00FC105B" w:rsidRPr="00392F14">
        <w:rPr>
          <w:color w:val="FF0000"/>
          <w:sz w:val="28"/>
          <w:szCs w:val="28"/>
        </w:rPr>
        <w:t>Yes</w:t>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“rollover rights”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r w:rsidR="005419FA" w:rsidRPr="00392F14">
        <w:rPr>
          <w:color w:val="FF0000"/>
          <w:sz w:val="28"/>
          <w:szCs w:val="28"/>
        </w:rPr>
        <w:t>Yes</w:t>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relationship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Yes input a 5</w:t>
      </w:r>
      <w:r w:rsidR="00761775" w:rsidRPr="00392F14">
        <w:rPr>
          <w:color w:val="FF0000"/>
          <w:sz w:val="28"/>
          <w:szCs w:val="28"/>
        </w:rPr>
        <w:t xml:space="preserve"> year </w:t>
      </w:r>
      <w:r w:rsidR="00976A49">
        <w:rPr>
          <w:color w:val="FF0000"/>
          <w:sz w:val="28"/>
          <w:szCs w:val="28"/>
        </w:rPr>
        <w:t xml:space="preserve">minimum </w:t>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but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BE5339" w:rsidRPr="00392F14">
        <w:rPr>
          <w:color w:val="FF0000"/>
          <w:sz w:val="28"/>
          <w:szCs w:val="28"/>
        </w:rPr>
        <w:t>No not all</w:t>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Yes unless using the opt out flag 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an opt out flag.</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5"/>
      <w:r w:rsidRPr="00F52DA3">
        <w:rPr>
          <w:sz w:val="28"/>
          <w:szCs w:val="28"/>
        </w:rPr>
        <w:t>Does</w:t>
      </w:r>
      <w:commentRangeEnd w:id="5"/>
      <w:r w:rsidR="00F502ED">
        <w:rPr>
          <w:rStyle w:val="CommentReference"/>
        </w:rPr>
        <w:commentReference w:id="5"/>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r w:rsidR="00E61BCB" w:rsidRPr="00392F14">
        <w:rPr>
          <w:color w:val="FF0000"/>
          <w:sz w:val="28"/>
          <w:szCs w:val="28"/>
        </w:rPr>
        <w:t>1 year 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r w:rsidR="00392F14" w:rsidRPr="00392F14">
        <w:rPr>
          <w:color w:val="FF0000"/>
          <w:sz w:val="28"/>
          <w:szCs w:val="28"/>
        </w:rPr>
        <w:t>Y</w:t>
      </w:r>
      <w:r w:rsidR="00E61BCB" w:rsidRPr="00392F14">
        <w:rPr>
          <w:color w:val="FF0000"/>
          <w:sz w:val="28"/>
          <w:szCs w:val="28"/>
        </w:rPr>
        <w:t>es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6"/>
      <w:r w:rsidRPr="0011371A">
        <w:rPr>
          <w:sz w:val="28"/>
          <w:szCs w:val="28"/>
          <w:highlight w:val="yellow"/>
        </w:rPr>
        <w:t xml:space="preserve">NITS </w:t>
      </w:r>
      <w:r w:rsidR="00545946" w:rsidRPr="0011371A">
        <w:rPr>
          <w:sz w:val="28"/>
          <w:szCs w:val="28"/>
          <w:highlight w:val="yellow"/>
        </w:rPr>
        <w:t>Application</w:t>
      </w:r>
      <w:commentRangeEnd w:id="6"/>
      <w:r w:rsidR="00F502ED">
        <w:rPr>
          <w:rStyle w:val="CommentReference"/>
        </w:rPr>
        <w:commentReference w:id="6"/>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7"/>
      <w:r w:rsidRPr="00F52DA3">
        <w:rPr>
          <w:color w:val="FF0000"/>
          <w:sz w:val="28"/>
          <w:szCs w:val="28"/>
        </w:rPr>
        <w:t>Yes</w:t>
      </w:r>
      <w:commentRangeEnd w:id="7"/>
      <w:r w:rsidR="00DB4B34">
        <w:rPr>
          <w:rStyle w:val="CommentReference"/>
        </w:rPr>
        <w:commentReference w:id="7"/>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8"/>
      <w:r w:rsidRPr="00DD0279">
        <w:rPr>
          <w:color w:val="FF0000"/>
          <w:sz w:val="28"/>
          <w:szCs w:val="28"/>
        </w:rPr>
        <w:t>Check</w:t>
      </w:r>
      <w:commentRangeEnd w:id="8"/>
      <w:r w:rsidR="00DB4B34">
        <w:rPr>
          <w:rStyle w:val="CommentReference"/>
        </w:rPr>
        <w:commentReference w:id="8"/>
      </w:r>
      <w:r w:rsidRPr="00DD0279">
        <w:rPr>
          <w:color w:val="FF0000"/>
          <w:sz w:val="28"/>
          <w:szCs w:val="28"/>
        </w:rPr>
        <w:t xml:space="preserve"> for rollover rights (yes/no)</w:t>
      </w:r>
    </w:p>
    <w:p w14:paraId="033AB4EF" w14:textId="09DFEFAE" w:rsidR="00670DDD" w:rsidRPr="00DD0279" w:rsidRDefault="00670DDD" w:rsidP="006C0177">
      <w:pPr>
        <w:pStyle w:val="ListParagraph"/>
        <w:numPr>
          <w:ilvl w:val="2"/>
          <w:numId w:val="1"/>
        </w:numPr>
        <w:rPr>
          <w:color w:val="FF0000"/>
          <w:sz w:val="28"/>
          <w:szCs w:val="28"/>
        </w:rPr>
      </w:pPr>
      <w:commentRangeStart w:id="9"/>
      <w:r w:rsidRPr="00DD0279">
        <w:rPr>
          <w:color w:val="FF0000"/>
          <w:sz w:val="28"/>
          <w:szCs w:val="28"/>
        </w:rPr>
        <w:t>Document</w:t>
      </w:r>
      <w:commentRangeEnd w:id="9"/>
      <w:r w:rsidR="00DB4B34">
        <w:rPr>
          <w:rStyle w:val="CommentReference"/>
        </w:rPr>
        <w:commentReference w:id="9"/>
      </w:r>
      <w:r w:rsidRPr="00DD0279">
        <w:rPr>
          <w:color w:val="FF0000"/>
          <w:sz w:val="28"/>
          <w:szCs w:val="28"/>
        </w:rPr>
        <w:t>ation of the renewal deadline</w:t>
      </w:r>
    </w:p>
    <w:p w14:paraId="558501F8" w14:textId="77777777" w:rsidR="00670DDD" w:rsidRPr="00DD0279" w:rsidRDefault="00670DDD" w:rsidP="006C0177">
      <w:pPr>
        <w:pStyle w:val="ListParagraph"/>
        <w:numPr>
          <w:ilvl w:val="2"/>
          <w:numId w:val="1"/>
        </w:numPr>
        <w:rPr>
          <w:color w:val="FF0000"/>
          <w:sz w:val="28"/>
          <w:szCs w:val="28"/>
        </w:rPr>
      </w:pPr>
      <w:commentRangeStart w:id="10"/>
      <w:r w:rsidRPr="00DD0279">
        <w:rPr>
          <w:color w:val="FF0000"/>
          <w:sz w:val="28"/>
          <w:szCs w:val="28"/>
        </w:rPr>
        <w:t>Clarify</w:t>
      </w:r>
      <w:commentRangeEnd w:id="10"/>
      <w:r w:rsidR="00DB4B34">
        <w:rPr>
          <w:rStyle w:val="CommentReference"/>
        </w:rPr>
        <w:commentReference w:id="10"/>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11"/>
      <w:r w:rsidRPr="00DD0279">
        <w:rPr>
          <w:color w:val="FF0000"/>
          <w:sz w:val="28"/>
          <w:szCs w:val="28"/>
        </w:rPr>
        <w:t>Updat</w:t>
      </w:r>
      <w:commentRangeEnd w:id="11"/>
      <w:r w:rsidR="00DB4B34">
        <w:rPr>
          <w:rStyle w:val="CommentReference"/>
        </w:rPr>
        <w:commentReference w:id="11"/>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r w:rsidR="00E33063" w:rsidRPr="00C51F60">
        <w:rPr>
          <w:color w:val="FF0000"/>
          <w:sz w:val="28"/>
          <w:szCs w:val="28"/>
        </w:rPr>
        <w:t>Yes</w:t>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r w:rsidRPr="00DD0279">
        <w:rPr>
          <w:color w:val="FF0000"/>
          <w:sz w:val="28"/>
          <w:szCs w:val="28"/>
        </w:rPr>
        <w:t>Resource name</w:t>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Consider if multiple extensions 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r>
        <w:rPr>
          <w:color w:val="FF0000"/>
          <w:sz w:val="28"/>
          <w:szCs w:val="28"/>
        </w:rPr>
        <w:t>Required fields (rollover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r w:rsidRPr="00E25513">
        <w:rPr>
          <w:color w:val="FF0000"/>
          <w:sz w:val="28"/>
          <w:szCs w:val="28"/>
        </w:rPr>
        <w:t>Optional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change suppliers 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The existing DNR Extension is good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(yes/no)</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(enforce limits to not exceed rights, reduce rights when exercised, </w:t>
      </w:r>
      <w:proofErr w:type="spellStart"/>
      <w:r>
        <w:rPr>
          <w:sz w:val="28"/>
          <w:szCs w:val="28"/>
        </w:rPr>
        <w:t>etc</w:t>
      </w:r>
      <w:proofErr w:type="spellEnd"/>
      <w:r>
        <w:rPr>
          <w:sz w:val="28"/>
          <w:szCs w:val="28"/>
        </w:rPr>
        <w:t>)?</w:t>
      </w:r>
      <w:r w:rsidR="0002208C">
        <w:rPr>
          <w:sz w:val="28"/>
          <w:szCs w:val="28"/>
        </w:rPr>
        <w:t xml:space="preserve"> </w:t>
      </w:r>
    </w:p>
    <w:p w14:paraId="48E7C3F8" w14:textId="12D9F1B1" w:rsidR="00600E56" w:rsidRDefault="00480367" w:rsidP="00DD0279">
      <w:pPr>
        <w:pStyle w:val="ListParagraph"/>
        <w:numPr>
          <w:ilvl w:val="1"/>
          <w:numId w:val="1"/>
        </w:numPr>
        <w:rPr>
          <w:sz w:val="28"/>
          <w:szCs w:val="28"/>
        </w:rPr>
      </w:pPr>
      <w:r>
        <w:rPr>
          <w:sz w:val="28"/>
          <w:szCs w:val="28"/>
        </w:rPr>
        <w:t>Will we address 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In what way (if any) are rollover rights impacted by temporary termin</w:t>
      </w:r>
      <w:r w:rsidR="0012717A">
        <w:rPr>
          <w:sz w:val="28"/>
          <w:szCs w:val="28"/>
        </w:rPr>
        <w:t xml:space="preserve">ations 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indefinite 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12"/>
      <w:r w:rsidRPr="00F52DA3">
        <w:rPr>
          <w:sz w:val="28"/>
          <w:szCs w:val="28"/>
        </w:rPr>
        <w:t>What</w:t>
      </w:r>
      <w:commentRangeEnd w:id="12"/>
      <w:r w:rsidR="00DB4B34">
        <w:rPr>
          <w:rStyle w:val="CommentReference"/>
        </w:rPr>
        <w:commentReference w:id="12"/>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terminate </w:t>
      </w:r>
      <w:r w:rsidR="00166113" w:rsidRPr="00C51F60">
        <w:rPr>
          <w:color w:val="FF0000"/>
          <w:sz w:val="28"/>
          <w:szCs w:val="28"/>
        </w:rPr>
        <w:t xml:space="preserve">at the end date </w:t>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45B6D70D"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r w:rsidR="00077A18" w:rsidRPr="00874BA9">
        <w:rPr>
          <w:color w:val="FF0000"/>
          <w:sz w:val="28"/>
          <w:szCs w:val="28"/>
        </w:rPr>
        <w:t xml:space="preserve">No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A new extension request after the renewal deadline may be set to invalid.</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Requires the TSP to update the posting 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post information 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13"/>
      <w:r w:rsidRPr="00F52DA3">
        <w:rPr>
          <w:sz w:val="28"/>
          <w:szCs w:val="28"/>
        </w:rPr>
        <w:t>What</w:t>
      </w:r>
      <w:commentRangeEnd w:id="13"/>
      <w:r w:rsidR="00DB4B34">
        <w:rPr>
          <w:rStyle w:val="CommentReference"/>
        </w:rPr>
        <w:commentReference w:id="13"/>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posted on OASIS 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34756D" w:rsidR="008625AF" w:rsidRDefault="008625AF" w:rsidP="00EC5D90">
      <w:pPr>
        <w:pStyle w:val="ListParagraph"/>
        <w:numPr>
          <w:ilvl w:val="3"/>
          <w:numId w:val="1"/>
        </w:numPr>
        <w:rPr>
          <w:color w:val="FF0000"/>
          <w:sz w:val="28"/>
          <w:szCs w:val="28"/>
        </w:rPr>
      </w:pPr>
      <w:commentRangeStart w:id="14"/>
      <w:r>
        <w:rPr>
          <w:color w:val="FF0000"/>
          <w:sz w:val="28"/>
          <w:szCs w:val="28"/>
        </w:rPr>
        <w:t>DNR</w:t>
      </w:r>
      <w:commentRangeEnd w:id="14"/>
      <w:r>
        <w:rPr>
          <w:rStyle w:val="CommentReference"/>
        </w:rPr>
        <w:commentReference w:id="14"/>
      </w:r>
      <w:r>
        <w:rPr>
          <w:color w:val="FF0000"/>
          <w:sz w:val="28"/>
          <w:szCs w:val="28"/>
        </w:rPr>
        <w:t xml:space="preserve"> Capacity(rollover eligible capacity(PTP))</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77777777" w:rsidR="00EC5D90" w:rsidRDefault="00EC5D90" w:rsidP="00EC5D90">
      <w:pPr>
        <w:pStyle w:val="ListParagraph"/>
        <w:numPr>
          <w:ilvl w:val="3"/>
          <w:numId w:val="1"/>
        </w:numPr>
        <w:rPr>
          <w:color w:val="FF0000"/>
          <w:sz w:val="28"/>
          <w:szCs w:val="28"/>
        </w:rPr>
      </w:pPr>
      <w:commentRangeStart w:id="15"/>
      <w:r>
        <w:rPr>
          <w:color w:val="FF0000"/>
          <w:sz w:val="28"/>
          <w:szCs w:val="28"/>
        </w:rPr>
        <w:lastRenderedPageBreak/>
        <w:t>DNR</w:t>
      </w:r>
      <w:commentRangeEnd w:id="15"/>
      <w:r w:rsidR="000C1D11">
        <w:rPr>
          <w:rStyle w:val="CommentReference"/>
        </w:rPr>
        <w:commentReference w:id="15"/>
      </w:r>
      <w:r>
        <w:rPr>
          <w:color w:val="FF0000"/>
          <w:sz w:val="28"/>
          <w:szCs w:val="28"/>
        </w:rPr>
        <w:t xml:space="preserve"> profile </w:t>
      </w:r>
    </w:p>
    <w:p w14:paraId="2CED6CAC" w14:textId="77777777" w:rsidR="00EC5D90" w:rsidRDefault="00EC5D90" w:rsidP="00EC5D90">
      <w:pPr>
        <w:pStyle w:val="ListParagraph"/>
        <w:numPr>
          <w:ilvl w:val="3"/>
          <w:numId w:val="1"/>
        </w:numPr>
        <w:rPr>
          <w:color w:val="FF0000"/>
          <w:sz w:val="28"/>
          <w:szCs w:val="28"/>
        </w:rPr>
      </w:pPr>
      <w:commentRangeStart w:id="16"/>
      <w:r>
        <w:rPr>
          <w:color w:val="FF0000"/>
          <w:sz w:val="28"/>
          <w:szCs w:val="28"/>
        </w:rPr>
        <w:t>Scheduling</w:t>
      </w:r>
      <w:commentRangeEnd w:id="16"/>
      <w:r w:rsidR="00E61B79">
        <w:rPr>
          <w:rStyle w:val="CommentReference"/>
        </w:rPr>
        <w:commentReference w:id="16"/>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17"/>
      <w:r w:rsidRPr="00F52DA3">
        <w:rPr>
          <w:sz w:val="28"/>
          <w:szCs w:val="28"/>
        </w:rPr>
        <w:t>What</w:t>
      </w:r>
      <w:commentRangeEnd w:id="17"/>
      <w:r w:rsidR="00EC5D90">
        <w:rPr>
          <w:rStyle w:val="CommentReference"/>
        </w:rPr>
        <w:commentReference w:id="17"/>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18"/>
      <w:r>
        <w:rPr>
          <w:sz w:val="28"/>
          <w:szCs w:val="28"/>
        </w:rPr>
        <w:t>What</w:t>
      </w:r>
      <w:commentRangeEnd w:id="18"/>
      <w:r w:rsidR="00EC5D90">
        <w:rPr>
          <w:rStyle w:val="CommentReference"/>
        </w:rPr>
        <w:commentReference w:id="18"/>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commentRangeStart w:id="19"/>
      <w:r>
        <w:rPr>
          <w:sz w:val="28"/>
          <w:szCs w:val="28"/>
        </w:rPr>
        <w:t>Should</w:t>
      </w:r>
      <w:commentRangeEnd w:id="19"/>
      <w:r w:rsidR="00D501D1">
        <w:rPr>
          <w:rStyle w:val="CommentReference"/>
        </w:rPr>
        <w:commentReference w:id="19"/>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lastRenderedPageBreak/>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lastRenderedPageBreak/>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bookmarkStart w:id="1" w:name="_GoBack"/>
      <w:bookmarkEnd w:id="1"/>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2"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3"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4"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5"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6" w:author="Wood, James T." w:date="2019-04-17T10:09:00Z" w:initials="WJT">
    <w:p w14:paraId="3BCADAED" w14:textId="68672559" w:rsidR="00F502ED"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comment>
  <w:comment w:id="7" w:author="Wood, James T." w:date="2019-04-17T10:17:00Z" w:initials="WJT">
    <w:p w14:paraId="615E34AB" w14:textId="5EA61F87" w:rsidR="00DB4B34" w:rsidRDefault="00DB4B34">
      <w:pPr>
        <w:pStyle w:val="CommentText"/>
      </w:pPr>
      <w:r>
        <w:rPr>
          <w:rStyle w:val="CommentReference"/>
        </w:rPr>
        <w:annotationRef/>
      </w:r>
      <w:r>
        <w:t>04/17/19 completed</w:t>
      </w:r>
    </w:p>
  </w:comment>
  <w:comment w:id="8" w:author="Wood, James T." w:date="2019-04-17T10:18:00Z" w:initials="WJT">
    <w:p w14:paraId="43DDACE9" w14:textId="1299346D" w:rsidR="00DB4B34" w:rsidRDefault="00DB4B34">
      <w:pPr>
        <w:pStyle w:val="CommentText"/>
      </w:pPr>
      <w:r>
        <w:rPr>
          <w:rStyle w:val="CommentReference"/>
        </w:rPr>
        <w:annotationRef/>
      </w:r>
      <w:r>
        <w:t>04/17/19 Will need to make changes to the new dynamic notifications standards for deadline notifications.</w:t>
      </w:r>
    </w:p>
  </w:comment>
  <w:comment w:id="9"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10"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11"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12" w:author="Wood, James T." w:date="2019-04-17T10:19:00Z" w:initials="WJT">
    <w:p w14:paraId="1FF3D298" w14:textId="6F58619C" w:rsidR="00DB4B34" w:rsidRDefault="00DB4B34">
      <w:pPr>
        <w:pStyle w:val="CommentText"/>
      </w:pPr>
      <w:r>
        <w:rPr>
          <w:rStyle w:val="CommentReference"/>
        </w:rPr>
        <w:annotationRef/>
      </w:r>
      <w:r>
        <w:t>04/17/19 completed</w:t>
      </w:r>
    </w:p>
  </w:comment>
  <w:comment w:id="13"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14"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15"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16"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17"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18"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19" w:author="Wood, James T." w:date="2019-04-16T14:06:00Z" w:initials="WJT">
    <w:p w14:paraId="61592D78" w14:textId="3030C14C" w:rsidR="00D501D1" w:rsidRDefault="00D501D1">
      <w:pPr>
        <w:pStyle w:val="CommentText"/>
      </w:pPr>
      <w:r>
        <w:rPr>
          <w:rStyle w:val="CommentReference"/>
        </w:rPr>
        <w:annotationRef/>
      </w:r>
      <w:r>
        <w:t xml:space="preserve">04/16/19 Add to the things to do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2CAEFD58" w15:done="0"/>
  <w15:commentEx w15:paraId="3BCADAED" w15:done="0"/>
  <w15:commentEx w15:paraId="615E34AB" w15:done="0"/>
  <w15:commentEx w15:paraId="43DDACE9" w15:done="0"/>
  <w15:commentEx w15:paraId="1A7CE702" w15:done="0"/>
  <w15:commentEx w15:paraId="261465F8" w15:done="0"/>
  <w15:commentEx w15:paraId="3358548C" w15:done="0"/>
  <w15:commentEx w15:paraId="1FF3D298" w15:done="0"/>
  <w15:commentEx w15:paraId="2CA5A3B8" w15:done="0"/>
  <w15:commentEx w15:paraId="2117A23C" w15:done="0"/>
  <w15:commentEx w15:paraId="57DBCB5E" w15:done="0"/>
  <w15:commentEx w15:paraId="4A3448DF"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2CAEFD58" w16cid:durableId="206178E8"/>
  <w16cid:commentId w16cid:paraId="3BCADAED" w16cid:durableId="206179C4"/>
  <w16cid:commentId w16cid:paraId="615E34AB" w16cid:durableId="20617BB7"/>
  <w16cid:commentId w16cid:paraId="43DDACE9" w16cid:durableId="20617BF1"/>
  <w16cid:commentId w16cid:paraId="1A7CE702" w16cid:durableId="20617C08"/>
  <w16cid:commentId w16cid:paraId="261465F8" w16cid:durableId="20617BCE"/>
  <w16cid:commentId w16cid:paraId="3358548C" w16cid:durableId="20617C0D"/>
  <w16cid:commentId w16cid:paraId="1FF3D298" w16cid:durableId="20617C3D"/>
  <w16cid:commentId w16cid:paraId="2CA5A3B8" w16cid:durableId="20617C61"/>
  <w16cid:commentId w16cid:paraId="2117A23C" w16cid:durableId="208E81FB"/>
  <w16cid:commentId w16cid:paraId="57DBCB5E" w16cid:durableId="208E86AD"/>
  <w16cid:commentId w16cid:paraId="4A3448DF" w16cid:durableId="208E86FF"/>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576" w14:textId="77777777" w:rsidR="002D1ABE" w:rsidRDefault="002D1ABE" w:rsidP="002D1ABE">
      <w:r>
        <w:separator/>
      </w:r>
    </w:p>
  </w:endnote>
  <w:endnote w:type="continuationSeparator" w:id="0">
    <w:p w14:paraId="18D9B551" w14:textId="77777777"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46AEC949" w:rsidR="002D1ABE" w:rsidRDefault="002003C4">
    <w:pPr>
      <w:pStyle w:val="Footer"/>
    </w:pPr>
    <w:r>
      <w:t>04/16/19-04/18/19</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BC6" w14:textId="77777777" w:rsidR="002D1ABE" w:rsidRDefault="002D1ABE" w:rsidP="002D1ABE">
      <w:r>
        <w:separator/>
      </w:r>
    </w:p>
  </w:footnote>
  <w:footnote w:type="continuationSeparator" w:id="0">
    <w:p w14:paraId="4CD72C4A" w14:textId="77777777"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2208C"/>
    <w:rsid w:val="00045CB4"/>
    <w:rsid w:val="00077A18"/>
    <w:rsid w:val="000A0320"/>
    <w:rsid w:val="000A7967"/>
    <w:rsid w:val="000C1D11"/>
    <w:rsid w:val="000F5CF7"/>
    <w:rsid w:val="000F695B"/>
    <w:rsid w:val="000F77E3"/>
    <w:rsid w:val="0011371A"/>
    <w:rsid w:val="00122193"/>
    <w:rsid w:val="0012242D"/>
    <w:rsid w:val="0012717A"/>
    <w:rsid w:val="00166113"/>
    <w:rsid w:val="00173283"/>
    <w:rsid w:val="00177167"/>
    <w:rsid w:val="00194A2D"/>
    <w:rsid w:val="0019528F"/>
    <w:rsid w:val="001A50E7"/>
    <w:rsid w:val="001A6AE2"/>
    <w:rsid w:val="001C58A6"/>
    <w:rsid w:val="002003C4"/>
    <w:rsid w:val="00204A84"/>
    <w:rsid w:val="00211C9A"/>
    <w:rsid w:val="00214FD4"/>
    <w:rsid w:val="00232288"/>
    <w:rsid w:val="002647A2"/>
    <w:rsid w:val="00292B7E"/>
    <w:rsid w:val="002D1850"/>
    <w:rsid w:val="002D1ABE"/>
    <w:rsid w:val="0034324C"/>
    <w:rsid w:val="003447BC"/>
    <w:rsid w:val="00392F14"/>
    <w:rsid w:val="003A08B7"/>
    <w:rsid w:val="003D3DA1"/>
    <w:rsid w:val="003F33B8"/>
    <w:rsid w:val="003F47D4"/>
    <w:rsid w:val="00417B82"/>
    <w:rsid w:val="00437174"/>
    <w:rsid w:val="00451B3B"/>
    <w:rsid w:val="00480367"/>
    <w:rsid w:val="004A32EB"/>
    <w:rsid w:val="004F42E2"/>
    <w:rsid w:val="00505119"/>
    <w:rsid w:val="00525FD9"/>
    <w:rsid w:val="0053384B"/>
    <w:rsid w:val="00540D30"/>
    <w:rsid w:val="005419FA"/>
    <w:rsid w:val="00545946"/>
    <w:rsid w:val="00554C59"/>
    <w:rsid w:val="00555999"/>
    <w:rsid w:val="005C0A30"/>
    <w:rsid w:val="005D3806"/>
    <w:rsid w:val="00600E56"/>
    <w:rsid w:val="00610663"/>
    <w:rsid w:val="0061203D"/>
    <w:rsid w:val="006342DC"/>
    <w:rsid w:val="00670DDD"/>
    <w:rsid w:val="006B22DC"/>
    <w:rsid w:val="006C0177"/>
    <w:rsid w:val="006E1CE4"/>
    <w:rsid w:val="006E3867"/>
    <w:rsid w:val="006E402A"/>
    <w:rsid w:val="006F11BD"/>
    <w:rsid w:val="00705408"/>
    <w:rsid w:val="00761775"/>
    <w:rsid w:val="00772FFB"/>
    <w:rsid w:val="007E783D"/>
    <w:rsid w:val="00811E87"/>
    <w:rsid w:val="00817D0C"/>
    <w:rsid w:val="00821E53"/>
    <w:rsid w:val="008478C8"/>
    <w:rsid w:val="008625AF"/>
    <w:rsid w:val="0087095E"/>
    <w:rsid w:val="00874BA9"/>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52F5"/>
    <w:rsid w:val="00AF1477"/>
    <w:rsid w:val="00B0565A"/>
    <w:rsid w:val="00B12775"/>
    <w:rsid w:val="00B2305B"/>
    <w:rsid w:val="00B802DD"/>
    <w:rsid w:val="00BD0E76"/>
    <w:rsid w:val="00BE5339"/>
    <w:rsid w:val="00C02926"/>
    <w:rsid w:val="00C51F60"/>
    <w:rsid w:val="00C965E8"/>
    <w:rsid w:val="00CB3897"/>
    <w:rsid w:val="00CB61FF"/>
    <w:rsid w:val="00CC032D"/>
    <w:rsid w:val="00CD03DC"/>
    <w:rsid w:val="00CD191A"/>
    <w:rsid w:val="00D1504F"/>
    <w:rsid w:val="00D1526F"/>
    <w:rsid w:val="00D2047F"/>
    <w:rsid w:val="00D40FF8"/>
    <w:rsid w:val="00D501D1"/>
    <w:rsid w:val="00D5135A"/>
    <w:rsid w:val="00D52B5C"/>
    <w:rsid w:val="00D9265E"/>
    <w:rsid w:val="00DA78E9"/>
    <w:rsid w:val="00DB4B34"/>
    <w:rsid w:val="00DD0279"/>
    <w:rsid w:val="00DE5447"/>
    <w:rsid w:val="00E25513"/>
    <w:rsid w:val="00E27203"/>
    <w:rsid w:val="00E33063"/>
    <w:rsid w:val="00E44027"/>
    <w:rsid w:val="00E61B79"/>
    <w:rsid w:val="00E61BCB"/>
    <w:rsid w:val="00EC5D90"/>
    <w:rsid w:val="00EF65B2"/>
    <w:rsid w:val="00F502ED"/>
    <w:rsid w:val="00F52DA3"/>
    <w:rsid w:val="00F77FD4"/>
    <w:rsid w:val="00FA793B"/>
    <w:rsid w:val="00FC105B"/>
    <w:rsid w:val="00FE439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1846-72BD-41D7-8664-0DF4DF1C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2019-05-23T21:21:00Z</dcterms:created>
  <dcterms:modified xsi:type="dcterms:W3CDTF">2019-05-23T21:21:00Z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387538253</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1276667204</vt:i4>
  </property>
</Properties>
</file>