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B82DC9" w:rsidRDefault="00803AFA" w:rsidP="00BB6E75">
            <w:pPr>
              <w:rPr>
                <w:rFonts w:cstheme="minorHAnsi"/>
                <w:highlight w:val="yellow"/>
              </w:rPr>
            </w:pPr>
            <w:r w:rsidRPr="00B82DC9">
              <w:rPr>
                <w:rFonts w:cstheme="minorHAnsi"/>
                <w:highlight w:val="yellow"/>
              </w:rPr>
              <w:t>3f</w:t>
            </w:r>
            <w:r w:rsidRPr="00B82DC9">
              <w:rPr>
                <w:rFonts w:cstheme="minorHAnsi"/>
                <w:highlight w:val="yellow"/>
              </w:rPr>
              <w:br/>
              <w:t>(2018)</w:t>
            </w:r>
          </w:p>
          <w:p w:rsidR="00803AFA" w:rsidRPr="00B82DC9" w:rsidRDefault="00803AFA" w:rsidP="00657867">
            <w:pPr>
              <w:rPr>
                <w:rFonts w:cstheme="minorHAnsi"/>
                <w:highlight w:val="yellow"/>
              </w:rPr>
            </w:pPr>
          </w:p>
        </w:tc>
        <w:tc>
          <w:tcPr>
            <w:tcW w:w="900" w:type="dxa"/>
          </w:tcPr>
          <w:p w:rsidR="00803AFA" w:rsidRPr="00B82DC9" w:rsidRDefault="008157F6" w:rsidP="00BB6E75">
            <w:pPr>
              <w:rPr>
                <w:rFonts w:cstheme="minorHAnsi"/>
                <w:highlight w:val="yellow"/>
              </w:rPr>
            </w:pPr>
            <w:r>
              <w:rPr>
                <w:rFonts w:cstheme="minorHAnsi"/>
                <w:highlight w:val="yellow"/>
              </w:rPr>
              <w:t>3d (2019</w:t>
            </w:r>
          </w:p>
        </w:tc>
        <w:tc>
          <w:tcPr>
            <w:tcW w:w="900" w:type="dxa"/>
          </w:tcPr>
          <w:p w:rsidR="00803AFA" w:rsidRPr="00B82DC9" w:rsidRDefault="00803AFA" w:rsidP="00BB6E75">
            <w:pPr>
              <w:rPr>
                <w:rFonts w:cstheme="minorHAnsi"/>
                <w:highlight w:val="yellow"/>
              </w:rPr>
            </w:pPr>
            <w:r w:rsidRPr="00B82DC9">
              <w:rPr>
                <w:rFonts w:cstheme="minorHAnsi"/>
                <w:highlight w:val="yellow"/>
              </w:rPr>
              <w:t>1</w:t>
            </w:r>
          </w:p>
          <w:p w:rsidR="00803AFA" w:rsidRPr="00B82DC9" w:rsidRDefault="00803AFA">
            <w:pPr>
              <w:rPr>
                <w:rFonts w:cstheme="minorHAnsi"/>
                <w:highlight w:val="yellow"/>
              </w:rPr>
            </w:pPr>
          </w:p>
        </w:tc>
        <w:tc>
          <w:tcPr>
            <w:tcW w:w="900" w:type="dxa"/>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pPr>
              <w:rPr>
                <w:rFonts w:cstheme="minorHAnsi"/>
                <w:highlight w:val="yellow"/>
              </w:rPr>
            </w:pPr>
          </w:p>
        </w:tc>
        <w:tc>
          <w:tcPr>
            <w:tcW w:w="1440" w:type="dxa"/>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pPr>
              <w:rPr>
                <w:rFonts w:cstheme="minorHAnsi"/>
                <w:highlight w:val="yellow"/>
              </w:rPr>
            </w:pPr>
          </w:p>
        </w:tc>
        <w:tc>
          <w:tcPr>
            <w:tcW w:w="3240" w:type="dxa"/>
          </w:tcPr>
          <w:p w:rsidR="00803AFA" w:rsidRPr="00B82DC9" w:rsidRDefault="00803AFA" w:rsidP="00BB6E75">
            <w:pPr>
              <w:rPr>
                <w:rFonts w:cstheme="minorHAnsi"/>
                <w:highlight w:val="yellow"/>
              </w:rPr>
            </w:pPr>
            <w:r w:rsidRPr="00B82DC9">
              <w:rPr>
                <w:rFonts w:cstheme="minorHAnsi"/>
                <w:highlight w:val="yellow"/>
              </w:rPr>
              <w:t xml:space="preserve">Outline the scope for Evaluate the need for new OASIS Business Practice Standards and/or mechanisms to allow documentation for coordination of partial path reservations to demonstrate the complete path associated with long-term firm </w:t>
            </w:r>
            <w:r w:rsidRPr="00B82DC9">
              <w:rPr>
                <w:rFonts w:cstheme="minorHAnsi"/>
                <w:highlight w:val="yellow"/>
              </w:rPr>
              <w:lastRenderedPageBreak/>
              <w:t>interchange. This information, when populated, would provide a tool to improve coo</w:t>
            </w:r>
            <w:bookmarkStart w:id="0" w:name="_GoBack"/>
            <w:bookmarkEnd w:id="0"/>
            <w:r w:rsidRPr="00B82DC9">
              <w:rPr>
                <w:rFonts w:cstheme="minorHAnsi"/>
                <w:highlight w:val="yellow"/>
              </w:rPr>
              <w:t>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B82DC9" w:rsidRDefault="00803AFA">
            <w:pPr>
              <w:rPr>
                <w:rFonts w:cstheme="minorHAnsi"/>
                <w:highlight w:val="yellow"/>
              </w:rPr>
            </w:pPr>
          </w:p>
        </w:tc>
        <w:tc>
          <w:tcPr>
            <w:tcW w:w="1350" w:type="dxa"/>
          </w:tcPr>
          <w:p w:rsidR="00803AFA" w:rsidRPr="00B82DC9" w:rsidRDefault="00803AFA" w:rsidP="00BB6E75">
            <w:pPr>
              <w:rPr>
                <w:rFonts w:cstheme="minorHAnsi"/>
                <w:highlight w:val="yellow"/>
              </w:rPr>
            </w:pPr>
            <w:r w:rsidRPr="00B82DC9">
              <w:rPr>
                <w:rFonts w:cstheme="minorHAnsi"/>
                <w:highlight w:val="yellow"/>
              </w:rPr>
              <w:lastRenderedPageBreak/>
              <w:t>J Manning (NCEMC)</w:t>
            </w:r>
          </w:p>
          <w:p w:rsidR="00803AFA" w:rsidRPr="00B82DC9" w:rsidRDefault="00803AFA">
            <w:pPr>
              <w:rPr>
                <w:rFonts w:cstheme="minorHAnsi"/>
                <w:highlight w:val="yellow"/>
              </w:rPr>
            </w:pPr>
          </w:p>
        </w:tc>
        <w:tc>
          <w:tcPr>
            <w:tcW w:w="1080" w:type="dxa"/>
          </w:tcPr>
          <w:p w:rsidR="00803AFA" w:rsidRPr="00B82DC9" w:rsidRDefault="00803AFA" w:rsidP="00BB6E75">
            <w:pPr>
              <w:rPr>
                <w:rFonts w:cstheme="minorHAnsi"/>
                <w:highlight w:val="yellow"/>
              </w:rPr>
            </w:pPr>
            <w:r w:rsidRPr="00B82DC9">
              <w:rPr>
                <w:rFonts w:cstheme="minorHAnsi"/>
                <w:highlight w:val="yellow"/>
              </w:rPr>
              <w:t>OS: 11/2017</w:t>
            </w:r>
          </w:p>
          <w:p w:rsidR="00803AFA" w:rsidRPr="00B82DC9" w:rsidRDefault="00803AFA">
            <w:pPr>
              <w:rPr>
                <w:rFonts w:cstheme="minorHAnsi"/>
                <w:highlight w:val="yellow"/>
              </w:rPr>
            </w:pPr>
          </w:p>
        </w:tc>
        <w:tc>
          <w:tcPr>
            <w:tcW w:w="990" w:type="dxa"/>
          </w:tcPr>
          <w:p w:rsidR="00803AFA" w:rsidRPr="00B82DC9" w:rsidRDefault="00803AFA" w:rsidP="00BB6E75">
            <w:pPr>
              <w:rPr>
                <w:rFonts w:cstheme="minorHAnsi"/>
              </w:rPr>
            </w:pPr>
            <w:r w:rsidRPr="00B82DC9">
              <w:rPr>
                <w:rFonts w:cstheme="minorHAnsi"/>
                <w:highlight w:val="yellow"/>
              </w:rPr>
              <w:t>OS: 03/2018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lastRenderedPageBreak/>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1B3EE2" w:rsidRDefault="007344BE" w:rsidP="003A356C">
            <w:pPr>
              <w:rPr>
                <w:rFonts w:cstheme="minorHAnsi"/>
                <w:highlight w:val="yellow"/>
              </w:rPr>
            </w:pPr>
            <w:r w:rsidRPr="001B3EE2">
              <w:rPr>
                <w:rFonts w:cstheme="minorHAnsi"/>
                <w:highlight w:val="yellow"/>
              </w:rPr>
              <w:t>3a</w:t>
            </w:r>
            <w:r w:rsidRPr="001B3EE2">
              <w:rPr>
                <w:rFonts w:cstheme="minorHAnsi"/>
                <w:highlight w:val="yellow"/>
              </w:rPr>
              <w:br/>
              <w:t>(2018)</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3a (2019)</w:t>
            </w:r>
          </w:p>
        </w:tc>
        <w:tc>
          <w:tcPr>
            <w:tcW w:w="900" w:type="dxa"/>
          </w:tcPr>
          <w:p w:rsidR="007344BE" w:rsidRPr="001B3EE2" w:rsidRDefault="007344BE" w:rsidP="003A356C">
            <w:pPr>
              <w:rPr>
                <w:rFonts w:cstheme="minorHAnsi"/>
                <w:highlight w:val="yellow"/>
              </w:rPr>
            </w:pPr>
            <w:r w:rsidRPr="001B3EE2">
              <w:rPr>
                <w:rFonts w:cstheme="minorHAnsi"/>
                <w:highlight w:val="yellow"/>
              </w:rPr>
              <w:t>3</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Open</w:t>
            </w:r>
          </w:p>
          <w:p w:rsidR="007344BE" w:rsidRPr="001B3EE2" w:rsidRDefault="007344BE" w:rsidP="003A356C">
            <w:pPr>
              <w:rPr>
                <w:rFonts w:cstheme="minorHAnsi"/>
                <w:highlight w:val="yellow"/>
              </w:rPr>
            </w:pPr>
          </w:p>
        </w:tc>
        <w:tc>
          <w:tcPr>
            <w:tcW w:w="1440" w:type="dxa"/>
          </w:tcPr>
          <w:p w:rsidR="007344BE" w:rsidRPr="001B3EE2" w:rsidRDefault="007344BE" w:rsidP="003A356C">
            <w:pPr>
              <w:rPr>
                <w:rFonts w:cstheme="minorHAnsi"/>
                <w:highlight w:val="yellow"/>
              </w:rPr>
            </w:pPr>
            <w:r w:rsidRPr="001B3EE2">
              <w:rPr>
                <w:rFonts w:cstheme="minorHAnsi"/>
                <w:highlight w:val="yellow"/>
              </w:rPr>
              <w:t>In Progress</w:t>
            </w:r>
          </w:p>
          <w:p w:rsidR="007344BE" w:rsidRPr="001B3EE2" w:rsidRDefault="007344BE" w:rsidP="003A356C">
            <w:pPr>
              <w:rPr>
                <w:rFonts w:cstheme="minorHAnsi"/>
                <w:highlight w:val="yellow"/>
              </w:rPr>
            </w:pPr>
          </w:p>
        </w:tc>
        <w:tc>
          <w:tcPr>
            <w:tcW w:w="3240" w:type="dxa"/>
          </w:tcPr>
          <w:p w:rsidR="007344BE" w:rsidRPr="001B3EE2" w:rsidRDefault="007344BE" w:rsidP="003A356C">
            <w:pPr>
              <w:rPr>
                <w:rFonts w:cstheme="minorHAnsi"/>
                <w:highlight w:val="yellow"/>
              </w:rPr>
            </w:pPr>
            <w:r w:rsidRPr="001B3EE2">
              <w:rPr>
                <w:rFonts w:cstheme="minorHAnsi"/>
                <w:highlight w:val="yellow"/>
              </w:rPr>
              <w:t>Refine the scope of the use of the word “registered” in the WEQ-003 standards to use data in the Electric Industry Registry (R12001)</w:t>
            </w:r>
          </w:p>
          <w:p w:rsidR="007344BE" w:rsidRPr="001B3EE2" w:rsidRDefault="007344BE" w:rsidP="003A356C">
            <w:pPr>
              <w:rPr>
                <w:rFonts w:cstheme="minorHAnsi"/>
                <w:highlight w:val="yellow"/>
              </w:rPr>
            </w:pPr>
          </w:p>
        </w:tc>
        <w:tc>
          <w:tcPr>
            <w:tcW w:w="1350" w:type="dxa"/>
          </w:tcPr>
          <w:p w:rsidR="007344BE" w:rsidRPr="001B3EE2" w:rsidRDefault="007344BE" w:rsidP="003A356C">
            <w:pPr>
              <w:rPr>
                <w:rFonts w:cstheme="minorHAnsi"/>
                <w:highlight w:val="yellow"/>
              </w:rPr>
            </w:pPr>
            <w:r w:rsidRPr="001B3EE2">
              <w:rPr>
                <w:rFonts w:cstheme="minorHAnsi"/>
                <w:highlight w:val="yellow"/>
              </w:rPr>
              <w:t>K Quimby (SPP)</w:t>
            </w:r>
          </w:p>
          <w:p w:rsidR="007344BE" w:rsidRPr="001B3EE2" w:rsidRDefault="007344BE" w:rsidP="003A356C">
            <w:pPr>
              <w:rPr>
                <w:rFonts w:cstheme="minorHAnsi"/>
                <w:highlight w:val="yellow"/>
              </w:rPr>
            </w:pPr>
          </w:p>
        </w:tc>
        <w:tc>
          <w:tcPr>
            <w:tcW w:w="1080" w:type="dxa"/>
          </w:tcPr>
          <w:p w:rsidR="007344BE" w:rsidRPr="001B3EE2" w:rsidRDefault="007344BE" w:rsidP="003A356C">
            <w:pPr>
              <w:rPr>
                <w:rFonts w:cstheme="minorHAnsi"/>
                <w:highlight w:val="yellow"/>
              </w:rPr>
            </w:pPr>
            <w:r w:rsidRPr="001B3EE2">
              <w:rPr>
                <w:rFonts w:cstheme="minorHAnsi"/>
                <w:highlight w:val="yellow"/>
              </w:rPr>
              <w:t>OS: 02/2019</w:t>
            </w:r>
          </w:p>
          <w:p w:rsidR="007344BE" w:rsidRPr="001B3EE2" w:rsidRDefault="007344BE" w:rsidP="003A356C">
            <w:pPr>
              <w:rPr>
                <w:rFonts w:cstheme="minorHAnsi"/>
                <w:highlight w:val="yellow"/>
              </w:rPr>
            </w:pPr>
          </w:p>
        </w:tc>
        <w:tc>
          <w:tcPr>
            <w:tcW w:w="990" w:type="dxa"/>
          </w:tcPr>
          <w:p w:rsidR="007344BE" w:rsidRPr="003A356C" w:rsidRDefault="007344BE" w:rsidP="003A356C">
            <w:pPr>
              <w:rPr>
                <w:rFonts w:cstheme="minorHAnsi"/>
              </w:rPr>
            </w:pPr>
            <w:r w:rsidRPr="001B3EE2">
              <w:rPr>
                <w:rFonts w:cstheme="minorHAnsi"/>
                <w:highlight w:val="yellow"/>
              </w:rPr>
              <w:t>OS: 03/2019</w:t>
            </w:r>
          </w:p>
          <w:p w:rsidR="007344BE" w:rsidRPr="003A356C" w:rsidRDefault="007344BE" w:rsidP="003A356C">
            <w:pPr>
              <w:rPr>
                <w:rFonts w:cstheme="minorHAnsi"/>
              </w:rPr>
            </w:pPr>
          </w:p>
        </w:tc>
        <w:tc>
          <w:tcPr>
            <w:tcW w:w="1170" w:type="dxa"/>
          </w:tcPr>
          <w:p w:rsidR="007344BE" w:rsidRPr="003A356C" w:rsidRDefault="007344BE" w:rsidP="003A356C">
            <w:pPr>
              <w:rPr>
                <w:rFonts w:cstheme="minorHAnsi"/>
              </w:rPr>
            </w:pPr>
          </w:p>
        </w:tc>
        <w:tc>
          <w:tcPr>
            <w:tcW w:w="2430" w:type="dxa"/>
          </w:tcPr>
          <w:p w:rsidR="007344BE" w:rsidRPr="00B82DC9" w:rsidRDefault="007344BE" w:rsidP="003A356C">
            <w:pPr>
              <w:rPr>
                <w:rFonts w:cstheme="minorHAnsi"/>
              </w:rPr>
            </w:pPr>
          </w:p>
          <w:p w:rsidR="007344BE" w:rsidRPr="00B82DC9" w:rsidRDefault="007344BE" w:rsidP="003A356C">
            <w:pPr>
              <w:rPr>
                <w:rFonts w:cstheme="minorHAnsi"/>
              </w:rPr>
            </w:pPr>
          </w:p>
        </w:tc>
      </w:tr>
      <w:tr w:rsidR="007344BE" w:rsidRPr="00187254" w:rsidTr="003A356C">
        <w:tc>
          <w:tcPr>
            <w:tcW w:w="967" w:type="dxa"/>
          </w:tcPr>
          <w:p w:rsidR="007344BE" w:rsidRPr="007F1493" w:rsidRDefault="007344BE" w:rsidP="003A356C">
            <w:pPr>
              <w:rPr>
                <w:rFonts w:cstheme="minorHAnsi"/>
                <w:highlight w:val="yellow"/>
              </w:rPr>
            </w:pPr>
            <w:r w:rsidRPr="007F1493">
              <w:rPr>
                <w:rFonts w:cstheme="minorHAnsi"/>
                <w:highlight w:val="yellow"/>
              </w:rPr>
              <w:t>3d/3g</w:t>
            </w:r>
            <w:r w:rsidRPr="007F1493">
              <w:rPr>
                <w:rFonts w:cstheme="minorHAnsi"/>
                <w:highlight w:val="yellow"/>
              </w:rPr>
              <w:br/>
              <w:t>(2018)</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lastRenderedPageBreak/>
              <w:t>3c/3e (2019)</w:t>
            </w:r>
          </w:p>
        </w:tc>
        <w:tc>
          <w:tcPr>
            <w:tcW w:w="900" w:type="dxa"/>
          </w:tcPr>
          <w:p w:rsidR="007344BE" w:rsidRPr="007F1493" w:rsidRDefault="007344BE" w:rsidP="003A356C">
            <w:pPr>
              <w:rPr>
                <w:rFonts w:cstheme="minorHAnsi"/>
                <w:highlight w:val="yellow"/>
              </w:rPr>
            </w:pPr>
            <w:r>
              <w:rPr>
                <w:rFonts w:cstheme="minorHAnsi"/>
                <w:highlight w:val="yellow"/>
              </w:rPr>
              <w:t>9</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Open</w:t>
            </w:r>
          </w:p>
          <w:p w:rsidR="007344BE" w:rsidRPr="007F1493" w:rsidRDefault="007344BE" w:rsidP="003A356C">
            <w:pPr>
              <w:rPr>
                <w:rFonts w:cstheme="minorHAnsi"/>
                <w:highlight w:val="yellow"/>
              </w:rPr>
            </w:pPr>
          </w:p>
        </w:tc>
        <w:tc>
          <w:tcPr>
            <w:tcW w:w="1440" w:type="dxa"/>
          </w:tcPr>
          <w:p w:rsidR="007344BE" w:rsidRPr="007F1493" w:rsidRDefault="007344BE" w:rsidP="003A356C">
            <w:pPr>
              <w:rPr>
                <w:rFonts w:cstheme="minorHAnsi"/>
                <w:highlight w:val="yellow"/>
              </w:rPr>
            </w:pPr>
            <w:r w:rsidRPr="007F1493">
              <w:rPr>
                <w:rFonts w:cstheme="minorHAnsi"/>
                <w:highlight w:val="yellow"/>
              </w:rPr>
              <w:t>In Progress</w:t>
            </w:r>
          </w:p>
          <w:p w:rsidR="007344BE" w:rsidRPr="007F1493" w:rsidRDefault="007344BE" w:rsidP="003A356C">
            <w:pPr>
              <w:rPr>
                <w:rFonts w:cstheme="minorHAnsi"/>
                <w:highlight w:val="yellow"/>
              </w:rPr>
            </w:pPr>
          </w:p>
        </w:tc>
        <w:tc>
          <w:tcPr>
            <w:tcW w:w="3240" w:type="dxa"/>
          </w:tcPr>
          <w:p w:rsidR="007344BE" w:rsidRPr="007F1493" w:rsidRDefault="007344BE" w:rsidP="003A356C">
            <w:pPr>
              <w:rPr>
                <w:rFonts w:cstheme="minorHAnsi"/>
                <w:highlight w:val="yellow"/>
              </w:rPr>
            </w:pPr>
            <w:r w:rsidRPr="007F1493">
              <w:rPr>
                <w:rFonts w:cstheme="minorHAnsi"/>
                <w:highlight w:val="yellow"/>
              </w:rPr>
              <w:t xml:space="preserve">To </w:t>
            </w:r>
            <w:r>
              <w:rPr>
                <w:rFonts w:cstheme="minorHAnsi"/>
                <w:highlight w:val="yellow"/>
              </w:rPr>
              <w:t xml:space="preserve">review the document “Summary of Questions for NITS </w:t>
            </w:r>
            <w:r>
              <w:rPr>
                <w:rFonts w:cstheme="minorHAnsi"/>
                <w:highlight w:val="yellow"/>
              </w:rPr>
              <w:lastRenderedPageBreak/>
              <w:t>rollover” for further discussion on the topic of NITS rollover</w:t>
            </w:r>
          </w:p>
          <w:p w:rsidR="007344BE" w:rsidRPr="007F1493" w:rsidRDefault="007344BE" w:rsidP="003A356C">
            <w:pPr>
              <w:rPr>
                <w:rFonts w:cstheme="minorHAnsi"/>
                <w:highlight w:val="yellow"/>
              </w:rPr>
            </w:pPr>
          </w:p>
        </w:tc>
        <w:tc>
          <w:tcPr>
            <w:tcW w:w="1350" w:type="dxa"/>
          </w:tcPr>
          <w:p w:rsidR="007344BE" w:rsidRPr="007F1493" w:rsidRDefault="007344BE" w:rsidP="003A356C">
            <w:pPr>
              <w:rPr>
                <w:rFonts w:cstheme="minorHAnsi"/>
                <w:highlight w:val="yellow"/>
              </w:rPr>
            </w:pPr>
            <w:r>
              <w:rPr>
                <w:rFonts w:cstheme="minorHAnsi"/>
                <w:highlight w:val="yellow"/>
              </w:rPr>
              <w:lastRenderedPageBreak/>
              <w:t>Subcommittee members</w:t>
            </w:r>
          </w:p>
          <w:p w:rsidR="007344BE" w:rsidRPr="007F1493" w:rsidRDefault="007344BE" w:rsidP="003A356C">
            <w:pPr>
              <w:rPr>
                <w:rFonts w:cstheme="minorHAnsi"/>
                <w:highlight w:val="yellow"/>
              </w:rPr>
            </w:pPr>
          </w:p>
        </w:tc>
        <w:tc>
          <w:tcPr>
            <w:tcW w:w="1080" w:type="dxa"/>
          </w:tcPr>
          <w:p w:rsidR="007344BE" w:rsidRPr="007F1493" w:rsidRDefault="007344BE" w:rsidP="003A356C">
            <w:pPr>
              <w:rPr>
                <w:rFonts w:cstheme="minorHAnsi"/>
                <w:highlight w:val="yellow"/>
              </w:rPr>
            </w:pPr>
            <w:r w:rsidRPr="007F1493">
              <w:rPr>
                <w:rFonts w:cstheme="minorHAnsi"/>
                <w:highlight w:val="yellow"/>
              </w:rPr>
              <w:lastRenderedPageBreak/>
              <w:t xml:space="preserve">OS: </w:t>
            </w:r>
            <w:r>
              <w:rPr>
                <w:rFonts w:cstheme="minorHAnsi"/>
                <w:highlight w:val="yellow"/>
              </w:rPr>
              <w:t>02</w:t>
            </w:r>
            <w:r w:rsidRPr="007F1493">
              <w:rPr>
                <w:rFonts w:cstheme="minorHAnsi"/>
                <w:highlight w:val="yellow"/>
              </w:rPr>
              <w:t>/201</w:t>
            </w:r>
            <w:r>
              <w:rPr>
                <w:rFonts w:cstheme="minorHAnsi"/>
                <w:highlight w:val="yellow"/>
              </w:rPr>
              <w:t>9</w:t>
            </w:r>
          </w:p>
          <w:p w:rsidR="007344BE" w:rsidRPr="007F1493" w:rsidRDefault="007344BE" w:rsidP="003A356C">
            <w:pPr>
              <w:rPr>
                <w:rFonts w:cstheme="minorHAnsi"/>
                <w:highlight w:val="yellow"/>
              </w:rPr>
            </w:pPr>
          </w:p>
        </w:tc>
        <w:tc>
          <w:tcPr>
            <w:tcW w:w="990" w:type="dxa"/>
          </w:tcPr>
          <w:p w:rsidR="007344BE" w:rsidRPr="00187254" w:rsidRDefault="007344BE" w:rsidP="003A356C">
            <w:pPr>
              <w:rPr>
                <w:rFonts w:cstheme="minorHAnsi"/>
              </w:rPr>
            </w:pPr>
            <w:r w:rsidRPr="007F1493">
              <w:rPr>
                <w:rFonts w:cstheme="minorHAnsi"/>
                <w:highlight w:val="yellow"/>
              </w:rPr>
              <w:lastRenderedPageBreak/>
              <w:t>OS: 0</w:t>
            </w:r>
            <w:r>
              <w:rPr>
                <w:rFonts w:cstheme="minorHAnsi"/>
                <w:highlight w:val="yellow"/>
              </w:rPr>
              <w:t>3</w:t>
            </w:r>
            <w:r w:rsidRPr="007F1493">
              <w:rPr>
                <w:rFonts w:cstheme="minorHAnsi"/>
                <w:highlight w:val="yellow"/>
              </w:rPr>
              <w:t>/2019</w:t>
            </w:r>
          </w:p>
          <w:p w:rsidR="007344BE" w:rsidRPr="00187254" w:rsidRDefault="007344BE" w:rsidP="003A356C">
            <w:pPr>
              <w:rPr>
                <w:rFonts w:cstheme="minorHAnsi"/>
              </w:rPr>
            </w:pPr>
          </w:p>
        </w:tc>
        <w:tc>
          <w:tcPr>
            <w:tcW w:w="1170" w:type="dxa"/>
          </w:tcPr>
          <w:p w:rsidR="007344BE" w:rsidRPr="00187254" w:rsidRDefault="007344BE" w:rsidP="003A356C">
            <w:pPr>
              <w:rPr>
                <w:rFonts w:cstheme="minorHAnsi"/>
              </w:rPr>
            </w:pPr>
          </w:p>
        </w:tc>
        <w:tc>
          <w:tcPr>
            <w:tcW w:w="2430" w:type="dxa"/>
          </w:tcPr>
          <w:p w:rsidR="007344BE" w:rsidRPr="00187254" w:rsidRDefault="007344BE" w:rsidP="003A356C">
            <w:pPr>
              <w:rPr>
                <w:rFonts w:cstheme="minorHAnsi"/>
              </w:rPr>
            </w:pPr>
          </w:p>
        </w:tc>
      </w:tr>
      <w:tr w:rsidR="007344BE" w:rsidRPr="00B82DC9" w:rsidTr="003A356C">
        <w:tc>
          <w:tcPr>
            <w:tcW w:w="967" w:type="dxa"/>
          </w:tcPr>
          <w:p w:rsidR="007344BE" w:rsidRPr="00B56EAA" w:rsidRDefault="007344BE" w:rsidP="003A356C">
            <w:pPr>
              <w:rPr>
                <w:rFonts w:cstheme="minorHAnsi"/>
                <w:highlight w:val="yellow"/>
              </w:rPr>
            </w:pPr>
            <w:r w:rsidRPr="00B56EAA">
              <w:rPr>
                <w:rFonts w:cstheme="minorHAnsi"/>
                <w:highlight w:val="yellow"/>
              </w:rPr>
              <w:t>3f</w:t>
            </w:r>
            <w:r w:rsidRPr="00B56EAA">
              <w:rPr>
                <w:rFonts w:cstheme="minorHAnsi"/>
                <w:highlight w:val="yellow"/>
              </w:rPr>
              <w:br/>
              <w:t>(2018)</w:t>
            </w:r>
          </w:p>
          <w:p w:rsidR="007344BE" w:rsidRPr="00B56EAA" w:rsidRDefault="007344BE" w:rsidP="003A356C">
            <w:pPr>
              <w:rPr>
                <w:rFonts w:cstheme="minorHAnsi"/>
                <w:highlight w:val="yellow"/>
              </w:rPr>
            </w:pPr>
          </w:p>
        </w:tc>
        <w:tc>
          <w:tcPr>
            <w:tcW w:w="900" w:type="dxa"/>
          </w:tcPr>
          <w:p w:rsidR="007344BE" w:rsidRPr="00B56EAA" w:rsidRDefault="007344BE" w:rsidP="003A356C">
            <w:pPr>
              <w:rPr>
                <w:rFonts w:cstheme="minorHAnsi"/>
                <w:highlight w:val="yellow"/>
              </w:rPr>
            </w:pPr>
            <w:r w:rsidRPr="00B56EAA">
              <w:rPr>
                <w:rFonts w:cstheme="minorHAnsi"/>
                <w:highlight w:val="yellow"/>
              </w:rPr>
              <w:t>3d (2019</w:t>
            </w:r>
          </w:p>
        </w:tc>
        <w:tc>
          <w:tcPr>
            <w:tcW w:w="900" w:type="dxa"/>
          </w:tcPr>
          <w:p w:rsidR="007344BE" w:rsidRPr="00B56EAA" w:rsidRDefault="007344BE" w:rsidP="003A356C">
            <w:pPr>
              <w:rPr>
                <w:rFonts w:cstheme="minorHAnsi"/>
                <w:highlight w:val="yellow"/>
              </w:rPr>
            </w:pPr>
            <w:r w:rsidRPr="00B56EAA">
              <w:rPr>
                <w:rFonts w:cstheme="minorHAnsi"/>
                <w:highlight w:val="yellow"/>
              </w:rPr>
              <w:t>2</w:t>
            </w:r>
          </w:p>
          <w:p w:rsidR="007344BE" w:rsidRPr="00B56EAA" w:rsidRDefault="007344BE" w:rsidP="003A356C">
            <w:pPr>
              <w:rPr>
                <w:rFonts w:cstheme="minorHAnsi"/>
                <w:highlight w:val="yellow"/>
              </w:rPr>
            </w:pPr>
          </w:p>
        </w:tc>
        <w:tc>
          <w:tcPr>
            <w:tcW w:w="900" w:type="dxa"/>
          </w:tcPr>
          <w:p w:rsidR="007344BE" w:rsidRPr="00A45542" w:rsidRDefault="00EB6729" w:rsidP="003A356C">
            <w:pPr>
              <w:rPr>
                <w:rFonts w:cstheme="minorHAnsi"/>
                <w:highlight w:val="yellow"/>
              </w:rPr>
            </w:pPr>
            <w:r w:rsidRPr="00A45542">
              <w:rPr>
                <w:rFonts w:cstheme="minorHAnsi"/>
                <w:highlight w:val="yellow"/>
              </w:rPr>
              <w:t>Closed</w:t>
            </w:r>
          </w:p>
          <w:p w:rsidR="007344BE" w:rsidRPr="00A45542" w:rsidRDefault="007344BE" w:rsidP="003A356C">
            <w:pPr>
              <w:rPr>
                <w:rFonts w:cstheme="minorHAnsi"/>
                <w:highlight w:val="yellow"/>
              </w:rPr>
            </w:pPr>
          </w:p>
        </w:tc>
        <w:tc>
          <w:tcPr>
            <w:tcW w:w="1440" w:type="dxa"/>
          </w:tcPr>
          <w:p w:rsidR="007344BE" w:rsidRPr="00B56EAA" w:rsidRDefault="00EB6729" w:rsidP="003A356C">
            <w:pPr>
              <w:rPr>
                <w:rFonts w:cstheme="minorHAnsi"/>
                <w:highlight w:val="yellow"/>
              </w:rPr>
            </w:pPr>
            <w:r w:rsidRPr="00B56EAA">
              <w:rPr>
                <w:rFonts w:cstheme="minorHAnsi"/>
                <w:highlight w:val="yellow"/>
              </w:rPr>
              <w:t>Completed</w:t>
            </w:r>
          </w:p>
          <w:p w:rsidR="007344BE" w:rsidRPr="00B56EAA" w:rsidRDefault="007344BE" w:rsidP="003A356C">
            <w:pPr>
              <w:rPr>
                <w:rFonts w:cstheme="minorHAnsi"/>
                <w:highlight w:val="yellow"/>
              </w:rPr>
            </w:pPr>
          </w:p>
        </w:tc>
        <w:tc>
          <w:tcPr>
            <w:tcW w:w="3240" w:type="dxa"/>
          </w:tcPr>
          <w:p w:rsidR="007344BE" w:rsidRPr="00B56EAA" w:rsidRDefault="007344BE" w:rsidP="003A356C">
            <w:pPr>
              <w:rPr>
                <w:rFonts w:cstheme="minorHAnsi"/>
                <w:highlight w:val="yellow"/>
              </w:rPr>
            </w:pPr>
            <w:r w:rsidRPr="00B56EAA">
              <w:rPr>
                <w:rFonts w:cstheme="minorHAnsi"/>
                <w:highlight w:val="yellow"/>
              </w:rPr>
              <w:t xml:space="preserve">Discuss with J Manning to see if this API is still viable </w:t>
            </w:r>
          </w:p>
          <w:p w:rsidR="007344BE" w:rsidRPr="00B56EAA" w:rsidRDefault="007344BE" w:rsidP="003A356C">
            <w:pPr>
              <w:rPr>
                <w:rFonts w:cstheme="minorHAnsi"/>
                <w:highlight w:val="yellow"/>
              </w:rPr>
            </w:pPr>
          </w:p>
        </w:tc>
        <w:tc>
          <w:tcPr>
            <w:tcW w:w="1350" w:type="dxa"/>
          </w:tcPr>
          <w:p w:rsidR="007344BE" w:rsidRPr="00B56EAA" w:rsidRDefault="007344BE" w:rsidP="003A356C">
            <w:pPr>
              <w:rPr>
                <w:rFonts w:cstheme="minorHAnsi"/>
                <w:highlight w:val="yellow"/>
              </w:rPr>
            </w:pPr>
            <w:r w:rsidRPr="00B56EAA">
              <w:rPr>
                <w:rFonts w:cstheme="minorHAnsi"/>
                <w:highlight w:val="yellow"/>
              </w:rPr>
              <w:t>A Pritchard</w:t>
            </w:r>
          </w:p>
          <w:p w:rsidR="007344BE" w:rsidRPr="00B56EAA" w:rsidRDefault="007344BE" w:rsidP="003A356C">
            <w:pPr>
              <w:rPr>
                <w:rFonts w:cstheme="minorHAnsi"/>
                <w:highlight w:val="yellow"/>
              </w:rPr>
            </w:pPr>
          </w:p>
        </w:tc>
        <w:tc>
          <w:tcPr>
            <w:tcW w:w="1080" w:type="dxa"/>
          </w:tcPr>
          <w:p w:rsidR="007344BE" w:rsidRPr="00B56EAA" w:rsidRDefault="007344BE" w:rsidP="003A356C">
            <w:pPr>
              <w:rPr>
                <w:rFonts w:cstheme="minorHAnsi"/>
                <w:highlight w:val="yellow"/>
              </w:rPr>
            </w:pPr>
            <w:r w:rsidRPr="00B56EAA">
              <w:rPr>
                <w:rFonts w:cstheme="minorHAnsi"/>
                <w:highlight w:val="yellow"/>
              </w:rPr>
              <w:t>OS: 02/2019</w:t>
            </w:r>
          </w:p>
          <w:p w:rsidR="007344BE" w:rsidRPr="00B56EAA" w:rsidRDefault="007344BE" w:rsidP="003A356C">
            <w:pPr>
              <w:rPr>
                <w:rFonts w:cstheme="minorHAnsi"/>
                <w:highlight w:val="yellow"/>
              </w:rPr>
            </w:pPr>
          </w:p>
        </w:tc>
        <w:tc>
          <w:tcPr>
            <w:tcW w:w="990" w:type="dxa"/>
          </w:tcPr>
          <w:p w:rsidR="007344BE" w:rsidRPr="00E30E8D" w:rsidRDefault="007344BE" w:rsidP="003A356C">
            <w:pPr>
              <w:rPr>
                <w:rFonts w:cstheme="minorHAnsi"/>
                <w:highlight w:val="yellow"/>
              </w:rPr>
            </w:pPr>
            <w:r w:rsidRPr="00B56EAA">
              <w:rPr>
                <w:rFonts w:cstheme="minorHAnsi"/>
                <w:highlight w:val="yellow"/>
              </w:rPr>
              <w:t>OS: 03/2019</w:t>
            </w:r>
          </w:p>
          <w:p w:rsidR="007344BE" w:rsidRPr="00E30E8D" w:rsidRDefault="007344BE" w:rsidP="003A356C">
            <w:pPr>
              <w:rPr>
                <w:rFonts w:cstheme="minorHAnsi"/>
                <w:highlight w:val="yellow"/>
              </w:rPr>
            </w:pPr>
          </w:p>
        </w:tc>
        <w:tc>
          <w:tcPr>
            <w:tcW w:w="1170" w:type="dxa"/>
          </w:tcPr>
          <w:p w:rsidR="007344BE" w:rsidRPr="00E30E8D" w:rsidRDefault="007344BE" w:rsidP="003A356C">
            <w:pPr>
              <w:rPr>
                <w:rFonts w:cstheme="minorHAnsi"/>
                <w:highlight w:val="yellow"/>
              </w:rPr>
            </w:pPr>
            <w:r w:rsidRPr="00E30E8D">
              <w:rPr>
                <w:rFonts w:cstheme="minorHAnsi"/>
                <w:highlight w:val="yellow"/>
              </w:rPr>
              <w:t> </w:t>
            </w:r>
            <w:r w:rsidR="00EB6729" w:rsidRPr="00E30E8D">
              <w:rPr>
                <w:rFonts w:cstheme="minorHAnsi"/>
                <w:highlight w:val="yellow"/>
              </w:rPr>
              <w:t>OS: 03/2019</w:t>
            </w:r>
          </w:p>
          <w:p w:rsidR="007344BE" w:rsidRPr="00E30E8D" w:rsidRDefault="007344BE" w:rsidP="003A356C">
            <w:pPr>
              <w:rPr>
                <w:rFonts w:cstheme="minorHAnsi"/>
                <w:highlight w:val="yellow"/>
              </w:rPr>
            </w:pPr>
          </w:p>
        </w:tc>
        <w:tc>
          <w:tcPr>
            <w:tcW w:w="2430" w:type="dxa"/>
          </w:tcPr>
          <w:p w:rsidR="007344BE" w:rsidRPr="00EB6729" w:rsidRDefault="00EB6729" w:rsidP="00EB6729">
            <w:pPr>
              <w:rPr>
                <w:rFonts w:cstheme="minorHAnsi"/>
              </w:rPr>
            </w:pPr>
            <w:r w:rsidRPr="00E30E8D">
              <w:rPr>
                <w:rFonts w:cstheme="minorHAnsi"/>
                <w:highlight w:val="yellow"/>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EB6729" w:rsidRDefault="007344BE" w:rsidP="00896978">
            <w:pPr>
              <w:rPr>
                <w:rFonts w:cstheme="minorHAnsi"/>
                <w:highlight w:val="yellow"/>
              </w:rPr>
            </w:pPr>
          </w:p>
        </w:tc>
        <w:tc>
          <w:tcPr>
            <w:tcW w:w="900" w:type="dxa"/>
          </w:tcPr>
          <w:p w:rsidR="007344BE" w:rsidRPr="00EB6729" w:rsidRDefault="00EB6729" w:rsidP="00896978">
            <w:pPr>
              <w:rPr>
                <w:rFonts w:cstheme="minorHAnsi"/>
                <w:highlight w:val="yellow"/>
              </w:rPr>
            </w:pPr>
            <w:r w:rsidRPr="00EB6729">
              <w:rPr>
                <w:rFonts w:cstheme="minorHAnsi"/>
                <w:highlight w:val="yellow"/>
              </w:rPr>
              <w:t>3d (2019</w:t>
            </w:r>
          </w:p>
        </w:tc>
        <w:tc>
          <w:tcPr>
            <w:tcW w:w="900" w:type="dxa"/>
          </w:tcPr>
          <w:p w:rsidR="007344BE" w:rsidRPr="00EB6729" w:rsidRDefault="00EB6729" w:rsidP="00896978">
            <w:pPr>
              <w:rPr>
                <w:rFonts w:cstheme="minorHAnsi"/>
                <w:highlight w:val="yellow"/>
              </w:rPr>
            </w:pPr>
            <w:r w:rsidRPr="00EB6729">
              <w:rPr>
                <w:rFonts w:cstheme="minorHAnsi"/>
                <w:highlight w:val="yellow"/>
              </w:rPr>
              <w:t>3</w:t>
            </w:r>
          </w:p>
        </w:tc>
        <w:tc>
          <w:tcPr>
            <w:tcW w:w="900" w:type="dxa"/>
          </w:tcPr>
          <w:p w:rsidR="007344BE" w:rsidRPr="00EB6729" w:rsidDel="0033752C" w:rsidRDefault="00EB6729" w:rsidP="00896978">
            <w:pPr>
              <w:rPr>
                <w:rFonts w:cstheme="minorHAnsi"/>
                <w:highlight w:val="yellow"/>
              </w:rPr>
            </w:pPr>
            <w:r w:rsidRPr="00EB6729">
              <w:rPr>
                <w:rFonts w:cstheme="minorHAnsi"/>
                <w:highlight w:val="yellow"/>
              </w:rPr>
              <w:t xml:space="preserve">Open </w:t>
            </w:r>
          </w:p>
        </w:tc>
        <w:tc>
          <w:tcPr>
            <w:tcW w:w="1440" w:type="dxa"/>
          </w:tcPr>
          <w:p w:rsidR="007344BE" w:rsidRPr="00EB6729" w:rsidDel="0033752C" w:rsidRDefault="00EB6729" w:rsidP="00896978">
            <w:pPr>
              <w:rPr>
                <w:rFonts w:cstheme="minorHAnsi"/>
                <w:highlight w:val="yellow"/>
              </w:rPr>
            </w:pPr>
            <w:r w:rsidRPr="00EB6729">
              <w:rPr>
                <w:rFonts w:cstheme="minorHAnsi"/>
                <w:highlight w:val="yellow"/>
              </w:rPr>
              <w:t>In Progress</w:t>
            </w:r>
          </w:p>
        </w:tc>
        <w:tc>
          <w:tcPr>
            <w:tcW w:w="3240" w:type="dxa"/>
          </w:tcPr>
          <w:p w:rsidR="007344BE" w:rsidRPr="00EB6729" w:rsidRDefault="00B56EAA" w:rsidP="00896978">
            <w:pPr>
              <w:rPr>
                <w:rFonts w:cstheme="minorHAnsi"/>
                <w:highlight w:val="yellow"/>
              </w:rPr>
            </w:pPr>
            <w:r>
              <w:rPr>
                <w:rFonts w:cstheme="minorHAnsi"/>
                <w:highlight w:val="yellow"/>
              </w:rPr>
              <w:t>C</w:t>
            </w:r>
            <w:r w:rsidR="00EB6729" w:rsidRPr="00EB6729">
              <w:rPr>
                <w:rFonts w:cstheme="minorHAnsi"/>
                <w:highlight w:val="yellow"/>
              </w:rPr>
              <w:t>heck with planners to see if there is a need for this item and will report back at the 04/2019 meeting</w:t>
            </w:r>
          </w:p>
        </w:tc>
        <w:tc>
          <w:tcPr>
            <w:tcW w:w="1350" w:type="dxa"/>
          </w:tcPr>
          <w:p w:rsidR="007344BE" w:rsidRPr="00EB6729" w:rsidRDefault="00EB6729" w:rsidP="00896978">
            <w:pPr>
              <w:rPr>
                <w:rFonts w:cstheme="minorHAnsi"/>
                <w:highlight w:val="yellow"/>
              </w:rPr>
            </w:pPr>
            <w:r w:rsidRPr="00EB6729">
              <w:rPr>
                <w:rFonts w:cstheme="minorHAnsi"/>
                <w:highlight w:val="yellow"/>
              </w:rPr>
              <w:t>Subcommittee members</w:t>
            </w:r>
          </w:p>
        </w:tc>
        <w:tc>
          <w:tcPr>
            <w:tcW w:w="1080" w:type="dxa"/>
          </w:tcPr>
          <w:p w:rsidR="007344BE" w:rsidRPr="00EB6729" w:rsidRDefault="00EB6729" w:rsidP="00896978">
            <w:pPr>
              <w:rPr>
                <w:rFonts w:cstheme="minorHAnsi"/>
                <w:highlight w:val="yellow"/>
              </w:rPr>
            </w:pPr>
            <w:r w:rsidRPr="00EB6729">
              <w:rPr>
                <w:rFonts w:cstheme="minorHAnsi"/>
                <w:highlight w:val="yellow"/>
              </w:rPr>
              <w:t>OS: 03/2019</w:t>
            </w:r>
          </w:p>
        </w:tc>
        <w:tc>
          <w:tcPr>
            <w:tcW w:w="990" w:type="dxa"/>
          </w:tcPr>
          <w:p w:rsidR="007344BE" w:rsidRPr="00EB6729" w:rsidRDefault="00EB6729" w:rsidP="00896978">
            <w:pPr>
              <w:rPr>
                <w:rFonts w:cstheme="minorHAnsi"/>
                <w:highlight w:val="yellow"/>
              </w:rPr>
            </w:pPr>
            <w:r w:rsidRPr="00EB6729">
              <w:rPr>
                <w:rFonts w:cstheme="minorHAnsi"/>
                <w:highlight w:val="yellow"/>
              </w:rPr>
              <w:t>OS: 04/2019</w:t>
            </w:r>
          </w:p>
        </w:tc>
        <w:tc>
          <w:tcPr>
            <w:tcW w:w="1170" w:type="dxa"/>
          </w:tcPr>
          <w:p w:rsidR="007344BE" w:rsidRPr="00187254" w:rsidRDefault="007344BE" w:rsidP="00896978">
            <w:pPr>
              <w:rPr>
                <w:rFonts w:cstheme="minorHAnsi"/>
              </w:rPr>
            </w:pPr>
          </w:p>
        </w:tc>
        <w:tc>
          <w:tcPr>
            <w:tcW w:w="2430" w:type="dxa"/>
          </w:tcPr>
          <w:p w:rsidR="007344BE" w:rsidRPr="00187254" w:rsidRDefault="007344BE" w:rsidP="00A36DBE">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r w:rsidR="00A45542">
      <w:t>03/27/19-03/28/19</w:t>
    </w:r>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CF6212"/>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BB83-48B0-4834-B4DF-DDBCC60C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2019-04-01T15:40:00Z</dcterms:created>
  <dcterms:modified xsi:type="dcterms:W3CDTF">2019-04-01T15:40:00Z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