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7902" w14:textId="32E4B243" w:rsidR="00A63269" w:rsidRDefault="00A63269" w:rsidP="00B842FD">
      <w:pPr>
        <w:jc w:val="center"/>
        <w:rPr>
          <w:b/>
          <w:bCs/>
          <w:sz w:val="24"/>
          <w:szCs w:val="24"/>
        </w:rPr>
      </w:pPr>
      <w:r w:rsidRPr="00B842FD">
        <w:rPr>
          <w:b/>
          <w:bCs/>
          <w:sz w:val="24"/>
          <w:szCs w:val="24"/>
        </w:rPr>
        <w:t>REC Data Element Definitions Work Paper</w:t>
      </w:r>
    </w:p>
    <w:p w14:paraId="757CFA32" w14:textId="77777777" w:rsidR="002D374C" w:rsidRDefault="002D374C" w:rsidP="00B842FD">
      <w:pPr>
        <w:jc w:val="both"/>
        <w:rPr>
          <w:sz w:val="24"/>
          <w:szCs w:val="24"/>
        </w:rPr>
      </w:pPr>
    </w:p>
    <w:p w14:paraId="43FC49E6" w14:textId="6355CD66" w:rsidR="009238ED" w:rsidRDefault="009238ED" w:rsidP="00B842FD">
      <w:pPr>
        <w:jc w:val="both"/>
      </w:pPr>
      <w:r w:rsidRPr="009238ED">
        <w:rPr>
          <w:b/>
          <w:bCs/>
        </w:rPr>
        <w:t>Certification</w:t>
      </w:r>
      <w:r w:rsidR="00BA596B">
        <w:rPr>
          <w:b/>
          <w:bCs/>
        </w:rPr>
        <w:t>s</w:t>
      </w:r>
      <w:r>
        <w:t xml:space="preserve"> </w:t>
      </w:r>
      <w:r w:rsidR="002D374C">
        <w:t>[B</w:t>
      </w:r>
      <w:r w:rsidR="00100D87" w:rsidRPr="00100D87">
        <w:rPr>
          <w:vertAlign w:val="superscript"/>
        </w:rPr>
        <w:t>*</w:t>
      </w:r>
      <w:r w:rsidR="002D374C">
        <w:t>]</w:t>
      </w:r>
      <w:r w:rsidR="00E430CC">
        <w:t xml:space="preserve"> </w:t>
      </w:r>
      <w:r>
        <w:t>– For example, green-e</w:t>
      </w:r>
      <w:r w:rsidR="00BA596B">
        <w:t xml:space="preserve"> and low impact hydro</w:t>
      </w:r>
      <w:r>
        <w:t>; could be multiple options</w:t>
      </w:r>
      <w:r w:rsidR="002D374C">
        <w:t xml:space="preserve">. </w:t>
      </w:r>
    </w:p>
    <w:p w14:paraId="4817C8D1" w14:textId="77777777" w:rsidR="009238ED" w:rsidRDefault="009238ED" w:rsidP="00B842FD">
      <w:pPr>
        <w:jc w:val="both"/>
      </w:pPr>
    </w:p>
    <w:p w14:paraId="0B7A2A26" w14:textId="2A463B18" w:rsidR="009238ED" w:rsidRDefault="009238ED" w:rsidP="00B842FD">
      <w:pPr>
        <w:jc w:val="both"/>
      </w:pPr>
      <w:r w:rsidRPr="009238ED">
        <w:rPr>
          <w:b/>
          <w:bCs/>
        </w:rPr>
        <w:t>Facility ID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>– Assigned identifier for one or more generating resources at one connection point</w:t>
      </w:r>
    </w:p>
    <w:p w14:paraId="38E761D7" w14:textId="77777777" w:rsidR="009238ED" w:rsidRDefault="009238ED" w:rsidP="00B842FD">
      <w:pPr>
        <w:jc w:val="both"/>
      </w:pPr>
    </w:p>
    <w:p w14:paraId="788A82A9" w14:textId="2DC99AD9" w:rsidR="005C50A8" w:rsidRDefault="005C50A8" w:rsidP="00B842FD">
      <w:pPr>
        <w:jc w:val="both"/>
      </w:pPr>
      <w:r w:rsidRPr="009238ED">
        <w:rPr>
          <w:b/>
          <w:bCs/>
        </w:rPr>
        <w:t>Facility Name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Optional]</w:t>
      </w:r>
      <w:r w:rsidR="00E430CC">
        <w:t xml:space="preserve"> </w:t>
      </w:r>
      <w:r>
        <w:t>– Assigned name of the generating resource</w:t>
      </w:r>
    </w:p>
    <w:p w14:paraId="6CD9DF54" w14:textId="77777777" w:rsidR="009238ED" w:rsidRDefault="009238ED" w:rsidP="00B842FD">
      <w:pPr>
        <w:jc w:val="both"/>
      </w:pPr>
    </w:p>
    <w:p w14:paraId="1F0346DA" w14:textId="708808E1" w:rsidR="005C50A8" w:rsidRDefault="009238ED" w:rsidP="00B842FD">
      <w:pPr>
        <w:jc w:val="both"/>
      </w:pPr>
      <w:r w:rsidRPr="009238ED">
        <w:rPr>
          <w:b/>
          <w:bCs/>
        </w:rPr>
        <w:t>Generation (MWh)</w:t>
      </w:r>
      <w:r w:rsidR="00843304">
        <w:rPr>
          <w:b/>
          <w:bCs/>
        </w:rPr>
        <w:t xml:space="preserve">, </w:t>
      </w:r>
      <w:r w:rsidRPr="009238ED">
        <w:rPr>
          <w:b/>
          <w:bCs/>
        </w:rPr>
        <w:t>aka Energy</w:t>
      </w:r>
      <w:r>
        <w:t xml:space="preserve"> </w:t>
      </w:r>
      <w:r w:rsidR="002D374C">
        <w:t>[R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 xml:space="preserve">– </w:t>
      </w:r>
      <w:r w:rsidR="00ED0CEA">
        <w:t>The MWh produced within the vintage for the timeframe as measured at the high side of the generator’s point of interconnection</w:t>
      </w:r>
    </w:p>
    <w:p w14:paraId="50EAB720" w14:textId="77777777" w:rsidR="009238ED" w:rsidRDefault="009238ED" w:rsidP="00B842FD">
      <w:pPr>
        <w:jc w:val="both"/>
        <w:rPr>
          <w:b/>
          <w:bCs/>
        </w:rPr>
      </w:pPr>
    </w:p>
    <w:p w14:paraId="3B0F1B94" w14:textId="6B8F38EF" w:rsidR="009238ED" w:rsidRPr="009238ED" w:rsidRDefault="009238ED" w:rsidP="00B842FD">
      <w:pPr>
        <w:jc w:val="both"/>
        <w:rPr>
          <w:b/>
          <w:bCs/>
        </w:rPr>
      </w:pPr>
      <w:r w:rsidRPr="009238ED">
        <w:rPr>
          <w:b/>
          <w:bCs/>
        </w:rPr>
        <w:t>Generation Period</w:t>
      </w:r>
      <w:r w:rsidR="00843304">
        <w:rPr>
          <w:b/>
          <w:bCs/>
        </w:rPr>
        <w:t xml:space="preserve">, </w:t>
      </w:r>
      <w:r>
        <w:rPr>
          <w:b/>
          <w:bCs/>
        </w:rPr>
        <w:t>aka</w:t>
      </w:r>
      <w:r w:rsidRPr="009238ED">
        <w:rPr>
          <w:b/>
          <w:bCs/>
        </w:rPr>
        <w:t xml:space="preserve"> Vintage</w:t>
      </w:r>
      <w:r>
        <w:rPr>
          <w:b/>
          <w:bCs/>
        </w:rPr>
        <w:t xml:space="preserve"> </w:t>
      </w:r>
      <w:r w:rsidR="002D374C" w:rsidRPr="00BB50B8">
        <w:t>[</w:t>
      </w:r>
      <w:r w:rsidR="00BB50B8" w:rsidRPr="00BB50B8">
        <w:t>R</w:t>
      </w:r>
      <w:r w:rsidR="00BB50B8">
        <w:t xml:space="preserve"> = Required</w:t>
      </w:r>
      <w:r w:rsidR="002D374C" w:rsidRPr="00BB50B8">
        <w:t>]</w:t>
      </w:r>
      <w:r w:rsidR="00E430CC">
        <w:t xml:space="preserve"> </w:t>
      </w:r>
      <w:r w:rsidRPr="00BB50B8">
        <w:t>–</w:t>
      </w:r>
      <w:r w:rsidRPr="009238ED">
        <w:t xml:space="preserve"> </w:t>
      </w:r>
      <w:r>
        <w:t>Month and year in which generation occurred or is assigned (may need start and end dates)</w:t>
      </w:r>
    </w:p>
    <w:p w14:paraId="4BA81B8D" w14:textId="77777777" w:rsidR="009238ED" w:rsidRDefault="009238ED" w:rsidP="00B842FD">
      <w:pPr>
        <w:jc w:val="both"/>
        <w:rPr>
          <w:b/>
          <w:bCs/>
        </w:rPr>
      </w:pPr>
    </w:p>
    <w:p w14:paraId="40BBAA5A" w14:textId="54696D34" w:rsidR="00A30497" w:rsidRDefault="00F81A5B" w:rsidP="00B842FD">
      <w:pPr>
        <w:jc w:val="both"/>
      </w:pPr>
      <w:r w:rsidRPr="009238ED">
        <w:rPr>
          <w:b/>
          <w:bCs/>
        </w:rPr>
        <w:t>Generator Owner Name</w:t>
      </w:r>
      <w:r>
        <w:t xml:space="preserve"> </w:t>
      </w:r>
      <w:r w:rsidR="002D374C">
        <w:t>[</w:t>
      </w:r>
      <w:r w:rsidR="00BB50B8">
        <w:t>K = Required</w:t>
      </w:r>
      <w:r w:rsidR="00100D87">
        <w:t>; R = Required</w:t>
      </w:r>
      <w:r w:rsidR="002D374C">
        <w:t>]</w:t>
      </w:r>
      <w:r w:rsidR="00E430CC">
        <w:t xml:space="preserve"> </w:t>
      </w:r>
      <w:r>
        <w:t>– Name of entity that owns the generating unit</w:t>
      </w:r>
    </w:p>
    <w:p w14:paraId="4F95A918" w14:textId="77777777" w:rsidR="009238ED" w:rsidRDefault="009238ED" w:rsidP="00B842FD">
      <w:pPr>
        <w:jc w:val="both"/>
        <w:rPr>
          <w:b/>
          <w:bCs/>
        </w:rPr>
      </w:pPr>
    </w:p>
    <w:p w14:paraId="24B3AAEE" w14:textId="2091685D" w:rsidR="009238ED" w:rsidRDefault="009238ED" w:rsidP="00B842FD">
      <w:pPr>
        <w:jc w:val="both"/>
      </w:pPr>
      <w:r w:rsidRPr="009238ED">
        <w:rPr>
          <w:b/>
          <w:bCs/>
        </w:rPr>
        <w:t>Jurisdictional</w:t>
      </w:r>
      <w:r w:rsidR="00BA596B">
        <w:rPr>
          <w:b/>
          <w:bCs/>
        </w:rPr>
        <w:t xml:space="preserve"> Eligible Flag </w:t>
      </w:r>
      <w:r w:rsidR="002D374C" w:rsidRPr="002D374C">
        <w:t>[</w:t>
      </w:r>
      <w:r w:rsidR="00E430CC">
        <w:t>B = Required</w:t>
      </w:r>
      <w:r w:rsidR="002D374C" w:rsidRPr="002D374C">
        <w:t>]</w:t>
      </w:r>
      <w:r w:rsidR="00E430CC">
        <w:t xml:space="preserve"> </w:t>
      </w:r>
      <w:r>
        <w:t xml:space="preserve">– </w:t>
      </w:r>
      <w:r w:rsidR="00B842FD">
        <w:t>y</w:t>
      </w:r>
      <w:r w:rsidR="00E430CC">
        <w:t>es (y)</w:t>
      </w:r>
      <w:r w:rsidR="00793826">
        <w:t xml:space="preserve">, </w:t>
      </w:r>
      <w:r w:rsidR="00E430CC">
        <w:t>no (</w:t>
      </w:r>
      <w:r w:rsidR="00B842FD">
        <w:t>n</w:t>
      </w:r>
      <w:r w:rsidR="00E430CC">
        <w:t>)</w:t>
      </w:r>
      <w:r w:rsidR="00793826">
        <w:t xml:space="preserve">, </w:t>
      </w:r>
      <w:r w:rsidR="00E430CC">
        <w:t>or undetermined (u)</w:t>
      </w:r>
      <w:r w:rsidR="00B842FD">
        <w:t xml:space="preserve"> to indicate </w:t>
      </w:r>
      <w:r w:rsidR="00BA596B">
        <w:t xml:space="preserve">whether REC will meet a </w:t>
      </w:r>
      <w:r w:rsidR="00B842FD">
        <w:t xml:space="preserve">jurisdictional </w:t>
      </w:r>
      <w:r w:rsidR="00BA596B">
        <w:t xml:space="preserve">State </w:t>
      </w:r>
      <w:r w:rsidR="00B842FD">
        <w:t>requirement</w:t>
      </w:r>
    </w:p>
    <w:p w14:paraId="7AC60AEF" w14:textId="77777777" w:rsidR="009238ED" w:rsidRDefault="009238ED" w:rsidP="00B842FD">
      <w:pPr>
        <w:jc w:val="both"/>
      </w:pPr>
    </w:p>
    <w:p w14:paraId="5DE37E2F" w14:textId="6DB5BF68" w:rsidR="009238ED" w:rsidRDefault="009B4B11" w:rsidP="00B842FD">
      <w:pPr>
        <w:jc w:val="both"/>
      </w:pPr>
      <w:r>
        <w:rPr>
          <w:b/>
          <w:bCs/>
        </w:rPr>
        <w:t xml:space="preserve">Jurisdictional </w:t>
      </w:r>
      <w:r w:rsidR="009238ED" w:rsidRPr="009238ED">
        <w:rPr>
          <w:b/>
          <w:bCs/>
        </w:rPr>
        <w:t xml:space="preserve">Product </w:t>
      </w:r>
      <w:r>
        <w:rPr>
          <w:b/>
          <w:bCs/>
        </w:rPr>
        <w:t xml:space="preserve">Eligible </w:t>
      </w:r>
      <w:r w:rsidR="009238ED" w:rsidRPr="009238ED">
        <w:rPr>
          <w:b/>
          <w:bCs/>
        </w:rPr>
        <w:t>Type</w:t>
      </w:r>
      <w:r w:rsidR="009238ED">
        <w:t xml:space="preserve"> </w:t>
      </w:r>
      <w:r w:rsidR="002D374C">
        <w:t>[</w:t>
      </w:r>
      <w:r w:rsidR="00E430CC">
        <w:t>B = Required</w:t>
      </w:r>
      <w:r w:rsidR="002D374C">
        <w:t>]</w:t>
      </w:r>
      <w:r w:rsidR="00E430CC">
        <w:t xml:space="preserve"> </w:t>
      </w:r>
      <w:r w:rsidR="009238ED">
        <w:t>– defined jurisdictionally</w:t>
      </w:r>
      <w:r>
        <w:t xml:space="preserve"> by each state or voluntarily by contract</w:t>
      </w:r>
      <w:r w:rsidR="009238ED">
        <w:t>; in MA have different classes of RECs (SREC-I); could be acquired/attained from different state registries</w:t>
      </w:r>
    </w:p>
    <w:p w14:paraId="1677BB8F" w14:textId="77777777" w:rsidR="009238ED" w:rsidRDefault="009238ED" w:rsidP="00B842FD">
      <w:pPr>
        <w:jc w:val="both"/>
      </w:pPr>
    </w:p>
    <w:p w14:paraId="7A831502" w14:textId="034DEBBC" w:rsidR="00A30497" w:rsidRDefault="00A30497" w:rsidP="00B842FD">
      <w:pPr>
        <w:jc w:val="both"/>
      </w:pPr>
      <w:r w:rsidRPr="009238ED">
        <w:rPr>
          <w:b/>
          <w:bCs/>
        </w:rPr>
        <w:t>Technology</w:t>
      </w:r>
      <w:r>
        <w:t xml:space="preserve"> </w:t>
      </w:r>
      <w:r w:rsidR="002D374C">
        <w:t>[</w:t>
      </w:r>
      <w:r w:rsidR="00E430CC">
        <w:t xml:space="preserve">K = </w:t>
      </w:r>
      <w:r w:rsidR="00793826">
        <w:t xml:space="preserve">Optional; </w:t>
      </w:r>
      <w:r w:rsidR="00E430CC">
        <w:t xml:space="preserve">R </w:t>
      </w:r>
      <w:r w:rsidR="00793826">
        <w:t>=</w:t>
      </w:r>
      <w:r w:rsidR="00E430CC">
        <w:t xml:space="preserve"> Required</w:t>
      </w:r>
      <w:r w:rsidR="002D374C">
        <w:t>]</w:t>
      </w:r>
      <w:r>
        <w:t>– Category of renewable power generation</w:t>
      </w:r>
    </w:p>
    <w:p w14:paraId="2D6BD539" w14:textId="77777777" w:rsidR="009238ED" w:rsidRDefault="009238ED" w:rsidP="00B842FD">
      <w:pPr>
        <w:jc w:val="both"/>
      </w:pPr>
    </w:p>
    <w:p w14:paraId="4E3B91D8" w14:textId="0B889F51" w:rsidR="009238ED" w:rsidRDefault="009238ED" w:rsidP="00B842FD">
      <w:pPr>
        <w:jc w:val="both"/>
      </w:pPr>
      <w:r w:rsidRPr="009238ED">
        <w:rPr>
          <w:b/>
          <w:bCs/>
        </w:rPr>
        <w:t>Unit ID</w:t>
      </w:r>
      <w:r>
        <w:t xml:space="preserve"> </w:t>
      </w:r>
      <w:r w:rsidR="002D374C">
        <w:t>[</w:t>
      </w:r>
      <w:r w:rsidR="00793826">
        <w:t>K = Optional; R = Required</w:t>
      </w:r>
      <w:r w:rsidR="002D374C">
        <w:t>]</w:t>
      </w:r>
      <w:r>
        <w:t>– Individual generating resource assigned to a facility</w:t>
      </w:r>
    </w:p>
    <w:p w14:paraId="1148FB2B" w14:textId="77777777" w:rsidR="00F81A5B" w:rsidRDefault="00F81A5B" w:rsidP="00B842FD">
      <w:pPr>
        <w:jc w:val="both"/>
      </w:pPr>
    </w:p>
    <w:p w14:paraId="37D85A64" w14:textId="2F51098C" w:rsidR="00F81A5B" w:rsidDel="00793826" w:rsidRDefault="00F81A5B" w:rsidP="00B842FD">
      <w:pPr>
        <w:jc w:val="both"/>
        <w:rPr>
          <w:del w:id="0" w:author="elizabeth mallett" w:date="2020-04-13T11:58:00Z"/>
        </w:rPr>
      </w:pPr>
      <w:del w:id="1" w:author="elizabeth mallett" w:date="2020-04-13T11:58:00Z">
        <w:r w:rsidRPr="009238ED" w:rsidDel="00793826">
          <w:rPr>
            <w:b/>
            <w:bCs/>
          </w:rPr>
          <w:delText>Voluntary REC Flag</w:delText>
        </w:r>
        <w:r w:rsidDel="00793826">
          <w:delText xml:space="preserve"> </w:delText>
        </w:r>
        <w:r w:rsidR="002D374C" w:rsidDel="00793826">
          <w:delText>[</w:delText>
        </w:r>
        <w:r w:rsidR="00793826" w:rsidDel="00793826">
          <w:delText>K = Optional; R = Optional</w:delText>
        </w:r>
        <w:r w:rsidR="002D374C" w:rsidDel="00793826">
          <w:delText>]</w:delText>
        </w:r>
        <w:r w:rsidDel="00793826">
          <w:delText>– y</w:delText>
        </w:r>
        <w:r w:rsidR="00793826" w:rsidDel="00793826">
          <w:delText xml:space="preserve">es (y) or </w:delText>
        </w:r>
        <w:r w:rsidDel="00793826">
          <w:delText>n</w:delText>
        </w:r>
        <w:r w:rsidR="00793826" w:rsidDel="00793826">
          <w:delText>o(n)</w:delText>
        </w:r>
        <w:r w:rsidDel="00793826">
          <w:delText xml:space="preserve"> flag; either eligible as voluntary REC or not</w:delText>
        </w:r>
      </w:del>
    </w:p>
    <w:p w14:paraId="03F07A83" w14:textId="3B98AE56" w:rsidR="002D374C" w:rsidRDefault="002D374C" w:rsidP="00B842FD">
      <w:pPr>
        <w:jc w:val="both"/>
      </w:pPr>
    </w:p>
    <w:p w14:paraId="6B64DC4D" w14:textId="1764659E" w:rsidR="002D374C" w:rsidRDefault="002D374C" w:rsidP="00B842FD">
      <w:pPr>
        <w:jc w:val="both"/>
      </w:pPr>
    </w:p>
    <w:p w14:paraId="019B2AC1" w14:textId="38C3E51D" w:rsidR="002D374C" w:rsidRDefault="002D374C" w:rsidP="00B842FD">
      <w:pPr>
        <w:jc w:val="both"/>
      </w:pPr>
    </w:p>
    <w:p w14:paraId="2D5D1AA0" w14:textId="77777777" w:rsidR="00100D87" w:rsidRDefault="00100D87" w:rsidP="00B842FD">
      <w:pPr>
        <w:jc w:val="both"/>
        <w:rPr>
          <w:vertAlign w:val="superscript"/>
        </w:rPr>
      </w:pPr>
    </w:p>
    <w:p w14:paraId="2F74E34D" w14:textId="77777777" w:rsidR="00100D87" w:rsidRDefault="00100D87" w:rsidP="00B842FD">
      <w:pPr>
        <w:jc w:val="both"/>
        <w:rPr>
          <w:vertAlign w:val="superscript"/>
        </w:rPr>
      </w:pPr>
    </w:p>
    <w:p w14:paraId="79B3164A" w14:textId="77777777" w:rsidR="00100D87" w:rsidRDefault="00100D87" w:rsidP="00B842FD">
      <w:pPr>
        <w:jc w:val="both"/>
        <w:rPr>
          <w:vertAlign w:val="superscript"/>
        </w:rPr>
      </w:pPr>
    </w:p>
    <w:p w14:paraId="31CD6481" w14:textId="77777777" w:rsidR="00100D87" w:rsidRDefault="00100D87" w:rsidP="00B842FD">
      <w:pPr>
        <w:jc w:val="both"/>
        <w:rPr>
          <w:vertAlign w:val="superscript"/>
        </w:rPr>
      </w:pPr>
    </w:p>
    <w:p w14:paraId="131AC3B7" w14:textId="77777777" w:rsidR="00100D87" w:rsidRDefault="00100D87" w:rsidP="00B842FD">
      <w:pPr>
        <w:jc w:val="both"/>
        <w:rPr>
          <w:vertAlign w:val="superscript"/>
        </w:rPr>
      </w:pPr>
    </w:p>
    <w:p w14:paraId="2EEB2910" w14:textId="77777777" w:rsidR="00100D87" w:rsidRDefault="00100D87" w:rsidP="00B842FD">
      <w:pPr>
        <w:jc w:val="both"/>
        <w:rPr>
          <w:vertAlign w:val="superscript"/>
        </w:rPr>
      </w:pPr>
    </w:p>
    <w:p w14:paraId="3A6E34D2" w14:textId="77777777" w:rsidR="00100D87" w:rsidRDefault="00100D87" w:rsidP="00B842FD">
      <w:pPr>
        <w:jc w:val="both"/>
        <w:rPr>
          <w:vertAlign w:val="superscript"/>
        </w:rPr>
      </w:pPr>
    </w:p>
    <w:p w14:paraId="15065B66" w14:textId="77777777" w:rsidR="00100D87" w:rsidRDefault="00100D87" w:rsidP="00B842FD">
      <w:pPr>
        <w:jc w:val="both"/>
        <w:rPr>
          <w:vertAlign w:val="superscript"/>
        </w:rPr>
      </w:pPr>
    </w:p>
    <w:p w14:paraId="35F9B9E5" w14:textId="77777777" w:rsidR="00100D87" w:rsidRDefault="00100D87" w:rsidP="00B842FD">
      <w:pPr>
        <w:jc w:val="both"/>
        <w:rPr>
          <w:vertAlign w:val="superscript"/>
        </w:rPr>
      </w:pPr>
    </w:p>
    <w:p w14:paraId="40A74B2D" w14:textId="77777777" w:rsidR="00100D87" w:rsidRDefault="00100D87" w:rsidP="00B842FD">
      <w:pPr>
        <w:jc w:val="both"/>
        <w:rPr>
          <w:vertAlign w:val="superscript"/>
        </w:rPr>
      </w:pPr>
    </w:p>
    <w:p w14:paraId="116A616B" w14:textId="77777777" w:rsidR="00100D87" w:rsidRDefault="00100D87" w:rsidP="00B842FD">
      <w:pPr>
        <w:jc w:val="both"/>
        <w:rPr>
          <w:vertAlign w:val="superscript"/>
        </w:rPr>
      </w:pPr>
    </w:p>
    <w:p w14:paraId="4F67480D" w14:textId="77777777" w:rsidR="00100D87" w:rsidRDefault="00100D87" w:rsidP="00B842FD">
      <w:pPr>
        <w:jc w:val="both"/>
        <w:rPr>
          <w:vertAlign w:val="superscript"/>
        </w:rPr>
      </w:pPr>
    </w:p>
    <w:p w14:paraId="7568632F" w14:textId="77777777" w:rsidR="00100D87" w:rsidRDefault="00100D87" w:rsidP="00B842FD">
      <w:pPr>
        <w:jc w:val="both"/>
        <w:rPr>
          <w:vertAlign w:val="superscript"/>
        </w:rPr>
      </w:pPr>
    </w:p>
    <w:p w14:paraId="06AF7F52" w14:textId="77777777" w:rsidR="00100D87" w:rsidRDefault="00100D87" w:rsidP="00B842FD">
      <w:pPr>
        <w:jc w:val="both"/>
        <w:rPr>
          <w:vertAlign w:val="superscript"/>
        </w:rPr>
      </w:pPr>
    </w:p>
    <w:p w14:paraId="3BDBF024" w14:textId="77777777" w:rsidR="00100D87" w:rsidRDefault="00100D87" w:rsidP="00B842FD">
      <w:pPr>
        <w:jc w:val="both"/>
        <w:rPr>
          <w:vertAlign w:val="superscript"/>
        </w:rPr>
      </w:pPr>
    </w:p>
    <w:p w14:paraId="14FB2985" w14:textId="77777777" w:rsidR="00100D87" w:rsidRDefault="00100D87" w:rsidP="00B842FD">
      <w:pPr>
        <w:jc w:val="both"/>
        <w:rPr>
          <w:vertAlign w:val="superscript"/>
        </w:rPr>
      </w:pPr>
    </w:p>
    <w:p w14:paraId="4F5D7DA3" w14:textId="77777777" w:rsidR="00100D87" w:rsidRDefault="00100D87" w:rsidP="00B842FD">
      <w:pPr>
        <w:jc w:val="both"/>
        <w:rPr>
          <w:vertAlign w:val="superscript"/>
        </w:rPr>
      </w:pPr>
    </w:p>
    <w:p w14:paraId="189A745A" w14:textId="77777777" w:rsidR="00100D87" w:rsidRDefault="00100D87" w:rsidP="00B842FD">
      <w:pPr>
        <w:jc w:val="both"/>
        <w:rPr>
          <w:vertAlign w:val="superscript"/>
        </w:rPr>
      </w:pPr>
    </w:p>
    <w:p w14:paraId="3B0D5441" w14:textId="77777777" w:rsidR="00100D87" w:rsidRDefault="00100D87" w:rsidP="00B842FD">
      <w:pPr>
        <w:jc w:val="both"/>
        <w:rPr>
          <w:vertAlign w:val="superscript"/>
        </w:rPr>
      </w:pPr>
    </w:p>
    <w:p w14:paraId="4E394973" w14:textId="786E5059" w:rsidR="002D374C" w:rsidRPr="00100D87" w:rsidRDefault="00100D87" w:rsidP="00B842FD">
      <w:pPr>
        <w:jc w:val="both"/>
        <w:rPr>
          <w:sz w:val="18"/>
          <w:szCs w:val="18"/>
        </w:rPr>
      </w:pPr>
      <w:r w:rsidRPr="00100D87">
        <w:rPr>
          <w:vertAlign w:val="superscript"/>
        </w:rPr>
        <w:t>*</w:t>
      </w:r>
      <w:r w:rsidR="002D374C" w:rsidRPr="00100D87">
        <w:rPr>
          <w:sz w:val="18"/>
          <w:szCs w:val="18"/>
        </w:rPr>
        <w:t xml:space="preserve">[Scope]: Contract (K), REC (R), Both (B). </w:t>
      </w:r>
    </w:p>
    <w:sectPr w:rsidR="002D374C" w:rsidRPr="0010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mallett">
    <w15:presenceInfo w15:providerId="None" w15:userId="elizabeth mal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F"/>
    <w:rsid w:val="00100D87"/>
    <w:rsid w:val="001A7D2F"/>
    <w:rsid w:val="002D374C"/>
    <w:rsid w:val="003218CB"/>
    <w:rsid w:val="004F7137"/>
    <w:rsid w:val="005C50A8"/>
    <w:rsid w:val="00793826"/>
    <w:rsid w:val="008349CE"/>
    <w:rsid w:val="00843304"/>
    <w:rsid w:val="009238ED"/>
    <w:rsid w:val="009B4B11"/>
    <w:rsid w:val="00A30497"/>
    <w:rsid w:val="00A63269"/>
    <w:rsid w:val="00B842FD"/>
    <w:rsid w:val="00BA596B"/>
    <w:rsid w:val="00BB50B8"/>
    <w:rsid w:val="00C375ED"/>
    <w:rsid w:val="00E430CC"/>
    <w:rsid w:val="00ED0CEA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C851"/>
  <w15:docId w15:val="{804EDBA6-69A7-483B-95EE-7A7E90A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Trum</cp:lastModifiedBy>
  <cp:revision>2</cp:revision>
  <dcterms:created xsi:type="dcterms:W3CDTF">2020-06-29T15:13:00Z</dcterms:created>
  <dcterms:modified xsi:type="dcterms:W3CDTF">2020-06-29T15:13:00Z</dcterms:modified>
</cp:coreProperties>
</file>