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Timeline for reporting a confirmed vulnerability</w:t>
      </w:r>
      <w:r w:rsidR="00CB1F0E">
        <w:t xml:space="preserve"> by vendor</w:t>
      </w:r>
    </w:p>
    <w:p w14:paraId="50007458" w14:textId="4F9835B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72</w:t>
      </w:r>
      <w:r w:rsidR="009439DF">
        <w:t>-</w:t>
      </w:r>
      <w:r>
        <w:t>hour notice expectation for reporting by vendor</w:t>
      </w:r>
    </w:p>
    <w:p w14:paraId="67DD264E" w14:textId="76FB331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promptly notice expectation for reporting by vendor, specifically for high-risk vulnerabilities with known exploits </w:t>
      </w:r>
    </w:p>
    <w:p w14:paraId="6DA9E14F" w14:textId="02C42183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Does the language need to define “high-risk vulnerabilities” and if so, what is the definition?</w:t>
      </w:r>
    </w:p>
    <w:p w14:paraId="41E09A2E" w14:textId="4ED708F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What type of vulnerabilities are covered</w:t>
      </w:r>
      <w:r w:rsidR="009439DF">
        <w:t xml:space="preserve"> (a</w:t>
      </w:r>
      <w:r>
        <w:t>ny vulnerability vs. certain vulnerability</w:t>
      </w:r>
      <w:r w:rsidR="009439DF">
        <w:t>)</w:t>
      </w:r>
    </w:p>
    <w:p w14:paraId="73018422" w14:textId="17DF9955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Reporting from vendor covers vulnerability that impacts safety</w:t>
      </w:r>
    </w:p>
    <w:p w14:paraId="57E838A2" w14:textId="75FA5EEA" w:rsidR="00C430FE" w:rsidRDefault="00C430FE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Reporting from vendor covers vulnerability that has potential for broader societal and/or economic impact </w:t>
      </w:r>
    </w:p>
    <w:p w14:paraId="591AEBCB" w14:textId="7C396538" w:rsidR="00C430FE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Should security breaches be considered a form of vulnerability or a separate issue?</w:t>
      </w:r>
    </w:p>
    <w:p w14:paraId="59C61521" w14:textId="41B31DA6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risks if there is a third-party breach of CII data?</w:t>
      </w:r>
    </w:p>
    <w:p w14:paraId="7974B54B" w14:textId="7DB65E54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any regulatory requirements for jurisdictional entities that should be covered?</w:t>
      </w:r>
    </w:p>
    <w:p w14:paraId="6087B831" w14:textId="05A5DD1C" w:rsidR="00133C58" w:rsidRDefault="004F2081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Including IT, OT, or both</w:t>
      </w:r>
    </w:p>
    <w:p w14:paraId="2154E34B" w14:textId="07D9B835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Listing of product</w:t>
      </w:r>
      <w:r w:rsidR="000452BB">
        <w:t>/service</w:t>
      </w:r>
      <w:r>
        <w:t xml:space="preserve"> name, version identifier or effected dates</w:t>
      </w:r>
      <w:r w:rsidR="000452BB">
        <w:t>, and supplier name, if changed</w:t>
      </w:r>
    </w:p>
    <w:p w14:paraId="7DAAADD7" w14:textId="3A099791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description of impact of vulnerability</w:t>
      </w:r>
      <w:r w:rsidR="000452BB">
        <w:t xml:space="preserve"> to enable risk assessment</w:t>
      </w:r>
    </w:p>
    <w:p w14:paraId="37F7756E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No-cost to receive vulnerability reporting service from vendor</w:t>
      </w:r>
    </w:p>
    <w:p w14:paraId="664BA71F" w14:textId="4E6629B1" w:rsidR="000452BB" w:rsidRDefault="000452BB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Vendor must provide vulnerability reporting at no cost to buyer</w:t>
      </w:r>
    </w:p>
    <w:p w14:paraId="2B60CB0A" w14:textId="5DA5F1F4" w:rsidR="00133C58" w:rsidRDefault="00CB1F0E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requirement for vendor to provide i</w:t>
      </w:r>
      <w:r w:rsidR="00133C58">
        <w:t>nformation about severity/impact of vulnerability</w:t>
      </w:r>
    </w:p>
    <w:p w14:paraId="2FADED3A" w14:textId="08FD3AC6" w:rsidR="0060470E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</w:t>
      </w:r>
      <w:r w:rsidR="00CF7F71">
        <w:t>worst case scenario in the event of exploitation (impact is highly subjective based on how product is deployed)</w:t>
      </w:r>
    </w:p>
    <w:p w14:paraId="3B59FC7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Minimum requirements for remediation, mitigation, compensating security controls, and/or workarounds </w:t>
      </w:r>
    </w:p>
    <w:p w14:paraId="7433D0DD" w14:textId="652FC23A" w:rsidR="00CF7F71" w:rsidRDefault="00DE479E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by vendor of workarounds until a patch is available </w:t>
      </w:r>
    </w:p>
    <w:p w14:paraId="06369C0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remediation plan</w:t>
      </w:r>
    </w:p>
    <w:p w14:paraId="3BF89068" w14:textId="5E5FAEA4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remediation plan to address vulnerability and the </w:t>
      </w:r>
      <w:r w:rsidR="00630E2A">
        <w:t>business</w:t>
      </w:r>
      <w:r>
        <w:t xml:space="preserve"> impact</w:t>
      </w:r>
      <w:r w:rsidR="00630E2A">
        <w:t xml:space="preserve"> caused by the vulnerability</w:t>
      </w:r>
    </w:p>
    <w:p w14:paraId="071D5549" w14:textId="0F41E3DD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If the remediation plan is no action, the vendor must provide a justification as to why</w:t>
      </w:r>
    </w:p>
    <w:p w14:paraId="1B884FB2" w14:textId="48762E8B" w:rsidR="00630E2A" w:rsidRDefault="00630E2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If the vulnerability causes </w:t>
      </w:r>
      <w:r w:rsidR="00B52217">
        <w:t>material harm, the vendor must participate in the mitigation of harm and associated costs.</w:t>
      </w:r>
    </w:p>
    <w:p w14:paraId="780B65C4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4F8EC8F8" w14:textId="1EBFB09C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known high-risk vulnerabilities with known exploits</w:t>
      </w:r>
    </w:p>
    <w:p w14:paraId="684C122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meet regulatory requirements for reporting </w:t>
      </w:r>
    </w:p>
    <w:p w14:paraId="6DDAEF3E" w14:textId="640BF483" w:rsidR="00B52217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requirements for the reporting of third-party breach of CII data?</w:t>
      </w:r>
    </w:p>
    <w:p w14:paraId="496054A1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for vendors to have documented policies and procedures for vulnerability management and reporting</w:t>
      </w:r>
    </w:p>
    <w:p w14:paraId="59A3E1D0" w14:textId="4E6196B8" w:rsidR="00542E5F" w:rsidRDefault="00542E5F" w:rsidP="00542E5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lastRenderedPageBreak/>
        <w:t xml:space="preserve">Potential Provision: </w:t>
      </w:r>
      <w:r w:rsidR="002966C4">
        <w:t>Requirement for vendor to make available c</w:t>
      </w:r>
      <w:r>
        <w:t>oordinated vulnerability disclosure reporting</w:t>
      </w:r>
      <w:r w:rsidR="002966C4">
        <w:t xml:space="preserve"> policies and procedures in some form</w:t>
      </w:r>
    </w:p>
    <w:p w14:paraId="1240D8F4" w14:textId="3B0264E2" w:rsidR="002966C4" w:rsidRDefault="002966C4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Citation to coordinated vulnerability disclosure reporting standard (IEC)</w:t>
      </w:r>
    </w:p>
    <w:p w14:paraId="0F9B79C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Disclosure of vulnerability description and material defects it presents </w:t>
      </w:r>
    </w:p>
    <w:p w14:paraId="5A9AD613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330716C1" w14:textId="257E93DE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current state of exploitation for vulnerability.</w:t>
      </w:r>
    </w:p>
    <w:p w14:paraId="1EE75AA4" w14:textId="2694FDF4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source and date of exploitation discovery</w:t>
      </w:r>
    </w:p>
    <w:p w14:paraId="2731DCB7" w14:textId="4749C8B5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vendor to provide information regarding timeline of mitigation based on criticality of vulnerability and if “hot or cold fix”</w:t>
      </w:r>
    </w:p>
    <w:p w14:paraId="61D12F99" w14:textId="1870F606" w:rsidR="00EB1543" w:rsidRPr="006E3876" w:rsidRDefault="00133C58" w:rsidP="006E3876">
      <w:pPr>
        <w:pStyle w:val="ListParagraph"/>
        <w:numPr>
          <w:ilvl w:val="0"/>
          <w:numId w:val="1"/>
        </w:numPr>
        <w:spacing w:before="120" w:after="120"/>
        <w:contextualSpacing w:val="0"/>
        <w:rPr>
          <w:strike/>
        </w:rPr>
      </w:pPr>
      <w:r w:rsidRPr="006E3876">
        <w:rPr>
          <w:strike/>
        </w:rPr>
        <w:t>Public-private status of vulnerability expectations for disclosure</w:t>
      </w:r>
    </w:p>
    <w:p w14:paraId="64F536DF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“backdoors” to circumvent authentication within the product</w:t>
      </w:r>
    </w:p>
    <w:p w14:paraId="098CCF54" w14:textId="2AA945BF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existence of any “backdoor” or software or product</w:t>
      </w:r>
    </w:p>
    <w:p w14:paraId="2E46EBC5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standard requirements that must be met (e.g., NIST, NERC, CISA, etc.)</w:t>
      </w:r>
    </w:p>
    <w:p w14:paraId="7749DE05" w14:textId="7520537D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Include specific standards that a vendor must meet</w:t>
      </w:r>
    </w:p>
    <w:p w14:paraId="71CFB2F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Status reporting of vulnerability; minimum requirements for written updates of progress </w:t>
      </w:r>
    </w:p>
    <w:p w14:paraId="54BC4EB6" w14:textId="490A2313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Specify the expected frequency of status reports from vendors </w:t>
      </w:r>
    </w:p>
    <w:p w14:paraId="7D3FA41B" w14:textId="75D0C13F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report status updates and end-of-life updates from the vendor</w:t>
      </w:r>
    </w:p>
    <w:p w14:paraId="4810A13D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Scenarios that permit third-party reporting (e.g., impact to BES, grid operations, etc.)</w:t>
      </w:r>
    </w:p>
    <w:p w14:paraId="12B2D43B" w14:textId="00D968C5" w:rsidR="00B41FBC" w:rsidRDefault="00B41FBC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of practices for reporting of vulnerabilities disclosed by vendor to E-ISAC or other government agencies </w:t>
      </w:r>
    </w:p>
    <w:p w14:paraId="331C247B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Expectations for notification of vulnerability report to customer (i.e., e-mail)</w:t>
      </w:r>
    </w:p>
    <w:p w14:paraId="3DF36920" w14:textId="0944E2BD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</w:t>
      </w:r>
      <w:r w:rsidR="00EA4A5A">
        <w:t>Requirements for how vendor will communicate with customer when a vulnerability is discovered (e.g., e-mail or some other default mechanism for notification)</w:t>
      </w:r>
    </w:p>
    <w:p w14:paraId="59B04C0A" w14:textId="507E9BC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to provide indicators of compromise specific to vulnerability (e.g., how to identify if impacted)</w:t>
      </w:r>
    </w:p>
    <w:p w14:paraId="07CA9F7B" w14:textId="29A754DC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Require vendor to provide specific instructions to determine if a customer has already been compromised by a vulnerability </w:t>
      </w:r>
    </w:p>
    <w:p w14:paraId="42691D58" w14:textId="1CE0156C" w:rsidR="006B7B1C" w:rsidRDefault="006B7B1C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Provisions that enable a customer to perform a deep vulnerability inspection on a product, not constrained by EULA or other agreement language or regulations</w:t>
      </w:r>
    </w:p>
    <w:p w14:paraId="67677D26" w14:textId="14A5BB0F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Explicit language authorizing a customer to examine a product for cyber risks</w:t>
      </w:r>
    </w:p>
    <w:p w14:paraId="56FC9A7B" w14:textId="7FD98021" w:rsidR="009C6738" w:rsidRDefault="00065675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Expectation </w:t>
      </w:r>
      <w:r w:rsidR="00B17E65">
        <w:t xml:space="preserve">of </w:t>
      </w:r>
      <w:r>
        <w:t xml:space="preserve">vendor attestation </w:t>
      </w:r>
      <w:r w:rsidR="00B17E65">
        <w:t xml:space="preserve">for </w:t>
      </w:r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</w:p>
    <w:p w14:paraId="1A8A9F20" w14:textId="53A017A8" w:rsidR="00905450" w:rsidRDefault="00905450" w:rsidP="00905450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vendor attestation to disclose secure by design best practices based on CISA guidelines</w:t>
      </w:r>
    </w:p>
    <w:p w14:paraId="74B7C16E" w14:textId="58D49591" w:rsidR="0060470E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Consider use of CISA Software Acquisition Guide spreadsheet with potential enhancements for the energy industry and/or </w:t>
      </w:r>
      <w:proofErr w:type="spellStart"/>
      <w:r>
        <w:t>NATF</w:t>
      </w:r>
      <w:proofErr w:type="spellEnd"/>
      <w:r>
        <w:t xml:space="preserve"> questionnaires </w:t>
      </w:r>
    </w:p>
    <w:sectPr w:rsidR="0060470E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127F1A"/>
    <w:rsid w:val="00133C58"/>
    <w:rsid w:val="00183D31"/>
    <w:rsid w:val="00211E0A"/>
    <w:rsid w:val="002231BF"/>
    <w:rsid w:val="002966C4"/>
    <w:rsid w:val="002A554A"/>
    <w:rsid w:val="002F7651"/>
    <w:rsid w:val="00313591"/>
    <w:rsid w:val="003E441E"/>
    <w:rsid w:val="004D3869"/>
    <w:rsid w:val="004F2081"/>
    <w:rsid w:val="00542E5F"/>
    <w:rsid w:val="0060470E"/>
    <w:rsid w:val="00630E2A"/>
    <w:rsid w:val="006866BD"/>
    <w:rsid w:val="006B7B1C"/>
    <w:rsid w:val="006E3876"/>
    <w:rsid w:val="00780994"/>
    <w:rsid w:val="007A0CC2"/>
    <w:rsid w:val="007A1236"/>
    <w:rsid w:val="007A4168"/>
    <w:rsid w:val="007B5112"/>
    <w:rsid w:val="007D5C67"/>
    <w:rsid w:val="00837306"/>
    <w:rsid w:val="00905450"/>
    <w:rsid w:val="009439DF"/>
    <w:rsid w:val="009C6738"/>
    <w:rsid w:val="009F0234"/>
    <w:rsid w:val="00A06375"/>
    <w:rsid w:val="00B17E65"/>
    <w:rsid w:val="00B41FBC"/>
    <w:rsid w:val="00B52217"/>
    <w:rsid w:val="00C430FE"/>
    <w:rsid w:val="00CA5DBC"/>
    <w:rsid w:val="00CB1F0E"/>
    <w:rsid w:val="00CF5E16"/>
    <w:rsid w:val="00CF7F71"/>
    <w:rsid w:val="00DE479E"/>
    <w:rsid w:val="00DE4AA6"/>
    <w:rsid w:val="00E67A5F"/>
    <w:rsid w:val="00EA4A5A"/>
    <w:rsid w:val="00EB1543"/>
    <w:rsid w:val="00F2329F"/>
    <w:rsid w:val="00F309C1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2026-06-11T18:57:00Z</dcterms:created>
  <dcterms:modified xsi:type="dcterms:W3CDTF">2026-06-11T18:57:00Z</dcterms:modified>
</cp:coreProperties>
</file>