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77777777"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NAESB </w:t>
      </w:r>
      <w:r w:rsidR="0048482C">
        <w:t>Deputy Director</w:t>
      </w:r>
    </w:p>
    <w:p w14:paraId="2BD3EE26" w14:textId="1C70EFA4" w:rsidR="00C44C62" w:rsidRPr="000E5855" w:rsidRDefault="00C44C62" w:rsidP="00D62DE0">
      <w:pPr>
        <w:ind w:left="1440" w:hanging="1440"/>
      </w:pPr>
      <w:r w:rsidRPr="000E5855">
        <w:rPr>
          <w:b/>
          <w:bCs/>
        </w:rPr>
        <w:t>RE:</w:t>
      </w:r>
      <w:r w:rsidRPr="000E5855">
        <w:rPr>
          <w:b/>
          <w:bCs/>
        </w:rPr>
        <w:tab/>
      </w:r>
      <w:r w:rsidR="00230ECA">
        <w:t xml:space="preserve">Draft Minutes from </w:t>
      </w:r>
      <w:r w:rsidR="00AC0D11">
        <w:t xml:space="preserve">September </w:t>
      </w:r>
      <w:r w:rsidR="00651A6F">
        <w:t>22</w:t>
      </w:r>
      <w:r w:rsidR="000B0FB1">
        <w:t>, 2021</w:t>
      </w:r>
      <w:r w:rsidR="00230ECA">
        <w:t xml:space="preserve"> WEQ BPS </w:t>
      </w:r>
      <w:r w:rsidR="00A856C9">
        <w:t>Meeti</w:t>
      </w:r>
      <w:r w:rsidR="00230ECA">
        <w:t>ng</w:t>
      </w:r>
    </w:p>
    <w:p w14:paraId="7C63E7B7" w14:textId="33EB7C51"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85377F">
        <w:t xml:space="preserve">September </w:t>
      </w:r>
      <w:r w:rsidR="00414CAC">
        <w:t>22</w:t>
      </w:r>
      <w:r w:rsidR="000B0FB1">
        <w:t>, 2021</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745FF3BB" w14:textId="16227044" w:rsidR="00C44C62" w:rsidRDefault="00AC0D11" w:rsidP="00EA2474">
      <w:pPr>
        <w:widowControl w:val="0"/>
        <w:jc w:val="center"/>
        <w:outlineLvl w:val="2"/>
        <w:rPr>
          <w:b/>
          <w:bCs/>
        </w:rPr>
      </w:pPr>
      <w:r>
        <w:rPr>
          <w:b/>
          <w:bCs/>
        </w:rPr>
        <w:t xml:space="preserve">September </w:t>
      </w:r>
      <w:r w:rsidR="00414CAC">
        <w:rPr>
          <w:b/>
          <w:bCs/>
        </w:rPr>
        <w:t>22</w:t>
      </w:r>
      <w:r w:rsidR="000B0FB1">
        <w:rPr>
          <w:b/>
          <w:bCs/>
        </w:rPr>
        <w:t>, 2021</w:t>
      </w:r>
      <w:r w:rsidR="00B70957">
        <w:rPr>
          <w:b/>
          <w:bCs/>
        </w:rPr>
        <w:t xml:space="preserve"> – </w:t>
      </w:r>
      <w:r w:rsidR="00345320">
        <w:rPr>
          <w:b/>
          <w:bCs/>
        </w:rPr>
        <w:t>1</w:t>
      </w:r>
      <w:r w:rsidR="00F250F8">
        <w:rPr>
          <w:b/>
          <w:bCs/>
        </w:rPr>
        <w:t>:</w:t>
      </w:r>
      <w:r w:rsidR="00437FB7">
        <w:rPr>
          <w:b/>
          <w:bCs/>
        </w:rPr>
        <w:t>0</w:t>
      </w:r>
      <w:r w:rsidR="00F250F8">
        <w:rPr>
          <w:b/>
          <w:bCs/>
        </w:rPr>
        <w:t xml:space="preserve">0 </w:t>
      </w:r>
      <w:r w:rsidR="00371BEA">
        <w:rPr>
          <w:b/>
          <w:bCs/>
        </w:rPr>
        <w:t>P</w:t>
      </w:r>
      <w:r w:rsidR="00F250F8">
        <w:rPr>
          <w:b/>
          <w:bCs/>
        </w:rPr>
        <w:t>M</w:t>
      </w:r>
      <w:r w:rsidR="00B70957">
        <w:rPr>
          <w:b/>
          <w:bCs/>
        </w:rPr>
        <w:t xml:space="preserve"> to </w:t>
      </w:r>
      <w:r w:rsidR="00345320">
        <w:rPr>
          <w:b/>
          <w:bCs/>
        </w:rPr>
        <w:t>4</w:t>
      </w:r>
      <w:r w:rsidR="00F250F8">
        <w:rPr>
          <w:b/>
          <w:bCs/>
        </w:rPr>
        <w:t>:</w:t>
      </w:r>
      <w:r w:rsidR="00345320">
        <w:rPr>
          <w:b/>
          <w:bCs/>
        </w:rPr>
        <w:t>0</w:t>
      </w:r>
      <w:r w:rsidR="00F250F8">
        <w:rPr>
          <w:b/>
          <w:bCs/>
        </w:rPr>
        <w:t xml:space="preserve">0 </w:t>
      </w:r>
      <w:r w:rsidR="00437FB7">
        <w:rPr>
          <w:b/>
          <w:bCs/>
        </w:rPr>
        <w:t>P</w:t>
      </w:r>
      <w:r w:rsidR="00F250F8">
        <w:rPr>
          <w:b/>
          <w:bCs/>
        </w:rPr>
        <w:t>M</w:t>
      </w:r>
      <w:r w:rsidR="006403FE">
        <w:rPr>
          <w:b/>
          <w:bCs/>
        </w:rPr>
        <w:t xml:space="preserve"> Central</w:t>
      </w:r>
    </w:p>
    <w:p w14:paraId="20163922" w14:textId="77777777" w:rsidR="00C44C62" w:rsidRDefault="00C44C62" w:rsidP="00EA2474">
      <w:pPr>
        <w:widowControl w:val="0"/>
        <w:jc w:val="center"/>
        <w:outlineLvl w:val="2"/>
        <w:rPr>
          <w:b/>
          <w:bCs/>
        </w:rPr>
      </w:pPr>
    </w:p>
    <w:p w14:paraId="0F9A8BEC" w14:textId="77777777" w:rsidR="00C44C62" w:rsidRPr="00EE257D" w:rsidRDefault="00C44C62" w:rsidP="00EA2474">
      <w:pPr>
        <w:widowControl w:val="0"/>
        <w:jc w:val="center"/>
        <w:outlineLvl w:val="2"/>
      </w:pPr>
    </w:p>
    <w:p w14:paraId="36F6838C" w14:textId="77777777"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00901E72"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t xml:space="preserve">on a motion by Mr. </w:t>
      </w:r>
      <w:r w:rsidR="00414CAC">
        <w:t>Wood.</w:t>
      </w:r>
    </w:p>
    <w:p w14:paraId="51910666" w14:textId="7FFB8E4D" w:rsidR="0085377F" w:rsidRDefault="00414CAC" w:rsidP="004B32C5">
      <w:pPr>
        <w:widowControl w:val="0"/>
        <w:numPr>
          <w:ilvl w:val="0"/>
          <w:numId w:val="11"/>
        </w:numPr>
        <w:tabs>
          <w:tab w:val="left" w:pos="1440"/>
        </w:tabs>
        <w:spacing w:before="120" w:after="120"/>
        <w:jc w:val="both"/>
        <w:rPr>
          <w:b/>
          <w:bCs/>
        </w:rPr>
      </w:pPr>
      <w:r>
        <w:rPr>
          <w:b/>
          <w:bCs/>
        </w:rPr>
        <w:t xml:space="preserve">Discuss </w:t>
      </w:r>
      <w:r w:rsidRPr="00414CAC">
        <w:rPr>
          <w:b/>
          <w:bCs/>
        </w:rPr>
        <w:t>Formal Comments, and, if necessary, Develop Late Formal Comments in Response to 2021 WEQ Annual Plan Item 1.a – Update WEQ-005 Area Control Error (ACE) Equation Special Cases to account for modifications to NERC Dynamic Transfer Reference Document V 4</w:t>
      </w:r>
    </w:p>
    <w:p w14:paraId="1A0DA38B" w14:textId="7330BCCA" w:rsidR="00647294" w:rsidRDefault="007E477E" w:rsidP="004B32C5">
      <w:pPr>
        <w:widowControl w:val="0"/>
        <w:tabs>
          <w:tab w:val="left" w:pos="1440"/>
        </w:tabs>
        <w:spacing w:before="120" w:after="120"/>
        <w:jc w:val="both"/>
      </w:pPr>
      <w:r>
        <w:t xml:space="preserve">Mr. Phillips stated that </w:t>
      </w:r>
      <w:r w:rsidR="00414CAC">
        <w:t>the formal comment period for the recommendation closed on September 20, 2021.  He stated that no formal comments were submitted in response to the recommendation.</w:t>
      </w:r>
    </w:p>
    <w:p w14:paraId="41E88BCF" w14:textId="03B97EF6" w:rsidR="00414CAC" w:rsidRDefault="00414CAC" w:rsidP="004B32C5">
      <w:pPr>
        <w:widowControl w:val="0"/>
        <w:numPr>
          <w:ilvl w:val="0"/>
          <w:numId w:val="11"/>
        </w:numPr>
        <w:tabs>
          <w:tab w:val="left" w:pos="1440"/>
        </w:tabs>
        <w:spacing w:before="120" w:after="120"/>
        <w:jc w:val="both"/>
        <w:rPr>
          <w:b/>
          <w:bCs/>
        </w:rPr>
      </w:pPr>
      <w:r>
        <w:rPr>
          <w:b/>
          <w:bCs/>
        </w:rPr>
        <w:t xml:space="preserve">Discuss </w:t>
      </w:r>
      <w:r w:rsidRPr="00414CAC">
        <w:rPr>
          <w:b/>
          <w:bCs/>
        </w:rPr>
        <w:t>Formal Comments, and, if necessary, Develop Late Formal Comments in Response to 2021 WEQ Annual Plan Item 3.a.iii – Review WEQ-005, WEQ-007, WEQ-008, and WEQ-023 and make modifications as needed for consistency in the use of defined terms, acronyms, and abbreviations</w:t>
      </w:r>
    </w:p>
    <w:p w14:paraId="7E486021" w14:textId="25B62F69" w:rsidR="00414CAC" w:rsidRDefault="00414CAC" w:rsidP="00414CAC">
      <w:pPr>
        <w:widowControl w:val="0"/>
        <w:tabs>
          <w:tab w:val="left" w:pos="1440"/>
        </w:tabs>
        <w:spacing w:before="120" w:after="120"/>
        <w:jc w:val="both"/>
      </w:pPr>
      <w:r>
        <w:t xml:space="preserve">Mr. Phillips stated that the formal comment period for the recommendation closed on September 20, 2021.  He stated that during the formal comment period, one set of formal comments were submitted by Southern Company proposing additional revisions be considered to WEQ-023.  Mr. Wood </w:t>
      </w:r>
      <w:r w:rsidR="003E289D">
        <w:t>reviewed the comments.</w:t>
      </w:r>
      <w:r w:rsidR="003075B8">
        <w:t xml:space="preserve">  </w:t>
      </w:r>
      <w:r w:rsidR="003075B8">
        <w:t>Mr. Phillips stated that the WEQ SRS had discussed this issue in reviewing the recommendation during its meeting on September 21, 2021.  He stated that there was agreement among the WEQ SRS participants that the two standards identified by the formal comments of the Southern Company would need to be corrected for consistency.</w:t>
      </w:r>
    </w:p>
    <w:p w14:paraId="4887B8E3" w14:textId="3DE400EE" w:rsidR="003E289D" w:rsidRDefault="003E289D" w:rsidP="00414CAC">
      <w:pPr>
        <w:widowControl w:val="0"/>
        <w:tabs>
          <w:tab w:val="left" w:pos="1440"/>
        </w:tabs>
        <w:spacing w:before="120" w:after="120"/>
        <w:jc w:val="both"/>
      </w:pPr>
      <w:r>
        <w:t xml:space="preserve">Mr. Wood stated that in WEQ-023-1.4.1, the standard capitalizes the terms “Firm” and “non-Firm” which are not defined terms.  He stated that as part of WEQ-000, the defined terms are Firm Transmission Service and Non-Firm Transmission Service.  Mr. Phillips stated that </w:t>
      </w:r>
      <w:r w:rsidR="003075B8">
        <w:t>in determining if the defined terms should be used or if the words should be lower case, the participants should consider the original intent of the language.  Mr. Wood stated that this standard</w:t>
      </w:r>
      <w:r w:rsidR="0041734F">
        <w:t xml:space="preserve"> is referring to an interchange schedule and not transmission service.  He suggested that the words “Firm” and “non-Firm” be changed to lower case.  There was general agreement with the proposal.</w:t>
      </w:r>
    </w:p>
    <w:p w14:paraId="6F047CA8" w14:textId="3128A98D" w:rsidR="0041734F" w:rsidRDefault="0041734F" w:rsidP="00414CAC">
      <w:pPr>
        <w:widowControl w:val="0"/>
        <w:tabs>
          <w:tab w:val="left" w:pos="1440"/>
        </w:tabs>
        <w:spacing w:before="120" w:after="120"/>
        <w:jc w:val="both"/>
      </w:pPr>
      <w:r>
        <w:t>Mr. Wood stated that in WEQ-023-2.3.3, the standard capitalizes the term “Transmission” which is not a defined term.  He suggested that the term be made lower case, as the standard is not referring to Firm Transmission Service or Non-Firm Transmission Service.</w:t>
      </w:r>
      <w:r w:rsidR="00722954">
        <w:t xml:space="preserve">  Mr. Phillips agreed that this appeared to be consistent with the intent of the standard.  Mr. Wood stated that making “transmission” lower case in WEQ-023-2.3.3 would also be consistent with how the term is used in WEQ-023-2.1.5, WEQ-023-2.1.6, and WEQ-023-2.3.5.  There was general agreement with the proposal.</w:t>
      </w:r>
    </w:p>
    <w:p w14:paraId="7FFD41C9" w14:textId="39D1178F" w:rsidR="00722954" w:rsidRPr="00414CAC" w:rsidRDefault="00722954" w:rsidP="00414CAC">
      <w:pPr>
        <w:widowControl w:val="0"/>
        <w:tabs>
          <w:tab w:val="left" w:pos="1440"/>
        </w:tabs>
        <w:spacing w:before="120" w:after="120"/>
        <w:jc w:val="both"/>
      </w:pPr>
      <w:r>
        <w:t xml:space="preserve">Mr. Wood moved, seconded by Mr. Foley, to make the changes to WEQ-023 as discussed during the meeting and submit them to the WEQ Executive Committee for consideration as late formal comments of the WEQ BPS.  The </w:t>
      </w:r>
      <w:r>
        <w:lastRenderedPageBreak/>
        <w:t>motion passed a simple majority vote without opposition.</w:t>
      </w:r>
    </w:p>
    <w:p w14:paraId="50155E89" w14:textId="183EF277" w:rsidR="0026341B" w:rsidRDefault="0026341B" w:rsidP="004B32C5">
      <w:pPr>
        <w:widowControl w:val="0"/>
        <w:numPr>
          <w:ilvl w:val="0"/>
          <w:numId w:val="11"/>
        </w:numPr>
        <w:tabs>
          <w:tab w:val="left" w:pos="1440"/>
        </w:tabs>
        <w:spacing w:before="120" w:after="120"/>
        <w:jc w:val="both"/>
        <w:rPr>
          <w:b/>
          <w:bCs/>
        </w:rPr>
      </w:pPr>
      <w:r>
        <w:rPr>
          <w:b/>
          <w:bCs/>
        </w:rPr>
        <w:t>Next Steps/Review Action Items</w:t>
      </w:r>
    </w:p>
    <w:p w14:paraId="6808B698" w14:textId="69515C37" w:rsidR="00FE4FAC" w:rsidRDefault="00E20D6B" w:rsidP="00722954">
      <w:pPr>
        <w:widowControl w:val="0"/>
        <w:tabs>
          <w:tab w:val="left" w:pos="1440"/>
          <w:tab w:val="num" w:pos="1620"/>
          <w:tab w:val="num" w:pos="2160"/>
        </w:tabs>
        <w:spacing w:before="120" w:after="120"/>
        <w:jc w:val="both"/>
      </w:pPr>
      <w:r>
        <w:rPr>
          <w:bCs/>
        </w:rPr>
        <w:t xml:space="preserve">Mr. Phillips stated that </w:t>
      </w:r>
      <w:r w:rsidR="00722954">
        <w:rPr>
          <w:bCs/>
        </w:rPr>
        <w:t>the next meeting of the WEQ BPS is scheduled for October</w:t>
      </w:r>
      <w:r w:rsidR="00651A6F">
        <w:rPr>
          <w:bCs/>
        </w:rPr>
        <w:t xml:space="preserve"> 13, 2021 from 1:00 – 4:00 PM Central to continue discussion on 2021 WEQ Annual Plan Item 7.</w:t>
      </w:r>
    </w:p>
    <w:p w14:paraId="3691BDEB" w14:textId="77777777" w:rsidR="00171CE0" w:rsidRDefault="00C44C62" w:rsidP="00FE27AA">
      <w:pPr>
        <w:widowControl w:val="0"/>
        <w:numPr>
          <w:ilvl w:val="0"/>
          <w:numId w:val="11"/>
        </w:numPr>
        <w:tabs>
          <w:tab w:val="left" w:pos="1440"/>
        </w:tabs>
        <w:spacing w:after="120"/>
        <w:ind w:left="0" w:firstLine="0"/>
        <w:jc w:val="both"/>
        <w:rPr>
          <w:b/>
          <w:bCs/>
        </w:rPr>
      </w:pPr>
      <w:r w:rsidRPr="00A651AC">
        <w:rPr>
          <w:b/>
          <w:bCs/>
        </w:rPr>
        <w:t>Adjourn</w:t>
      </w:r>
    </w:p>
    <w:p w14:paraId="102FB5CB" w14:textId="5E1B06FD"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at</w:t>
      </w:r>
      <w:r w:rsidR="00EA4F01">
        <w:rPr>
          <w:bCs/>
        </w:rPr>
        <w:t xml:space="preserve"> </w:t>
      </w:r>
      <w:r w:rsidR="00651A6F">
        <w:rPr>
          <w:bCs/>
        </w:rPr>
        <w:t>1:19</w:t>
      </w:r>
      <w:r w:rsidR="00AB1FB8">
        <w:rPr>
          <w:bCs/>
        </w:rPr>
        <w:t xml:space="preserve"> </w:t>
      </w:r>
      <w:r w:rsidR="00FF2568">
        <w:rPr>
          <w:bCs/>
        </w:rPr>
        <w:t xml:space="preserve">PM Central </w:t>
      </w:r>
      <w:r w:rsidR="00B7548D">
        <w:rPr>
          <w:bCs/>
        </w:rPr>
        <w:t xml:space="preserve">on a motion by Mr. </w:t>
      </w:r>
      <w:r w:rsidR="00651A6F">
        <w:rPr>
          <w:bCs/>
        </w:rPr>
        <w:t>Wood.</w:t>
      </w:r>
    </w:p>
    <w:p w14:paraId="115DE2EC" w14:textId="77777777" w:rsidR="00492BAD" w:rsidRPr="00700781" w:rsidRDefault="00C44C62" w:rsidP="004C02E7">
      <w:pPr>
        <w:keepNext/>
        <w:keepLines/>
        <w:widowControl w:val="0"/>
        <w:numPr>
          <w:ilvl w:val="0"/>
          <w:numId w:val="11"/>
        </w:numPr>
        <w:tabs>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4C02E7">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4C02E7">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4C02E7">
            <w:pPr>
              <w:keepNext/>
              <w:keepLines/>
              <w:widowControl w:val="0"/>
              <w:spacing w:before="120"/>
              <w:rPr>
                <w:rFonts w:ascii="Calibri" w:eastAsiaTheme="minorHAnsi" w:hAnsi="Calibri" w:cs="Calibri"/>
                <w:sz w:val="22"/>
                <w:szCs w:val="22"/>
              </w:rPr>
            </w:pPr>
            <w:r w:rsidRPr="003A33E1">
              <w:rPr>
                <w:b/>
                <w:bCs/>
              </w:rPr>
              <w:t>Organization</w:t>
            </w:r>
          </w:p>
        </w:tc>
      </w:tr>
      <w:tr w:rsidR="00651A6F" w:rsidRPr="00286562" w14:paraId="73AD3B29" w14:textId="77777777" w:rsidTr="001262CB">
        <w:tc>
          <w:tcPr>
            <w:tcW w:w="1998" w:type="dxa"/>
            <w:tcMar>
              <w:top w:w="0" w:type="dxa"/>
              <w:left w:w="108" w:type="dxa"/>
              <w:bottom w:w="0" w:type="dxa"/>
              <w:right w:w="108" w:type="dxa"/>
            </w:tcMar>
          </w:tcPr>
          <w:p w14:paraId="6E8B1CF0" w14:textId="6D90630A" w:rsidR="00651A6F" w:rsidRPr="00651A6F" w:rsidRDefault="00651A6F" w:rsidP="004C02E7">
            <w:pPr>
              <w:keepNext/>
              <w:keepLines/>
              <w:widowControl w:val="0"/>
              <w:spacing w:before="120"/>
              <w:rPr>
                <w:bCs/>
              </w:rPr>
            </w:pPr>
            <w:r>
              <w:rPr>
                <w:bCs/>
              </w:rPr>
              <w:t>Dawna</w:t>
            </w:r>
          </w:p>
        </w:tc>
        <w:tc>
          <w:tcPr>
            <w:tcW w:w="3240" w:type="dxa"/>
            <w:tcMar>
              <w:top w:w="0" w:type="dxa"/>
              <w:left w:w="108" w:type="dxa"/>
              <w:bottom w:w="0" w:type="dxa"/>
              <w:right w:w="108" w:type="dxa"/>
            </w:tcMar>
          </w:tcPr>
          <w:p w14:paraId="69E21A8C" w14:textId="21FAE958" w:rsidR="00651A6F" w:rsidRPr="00651A6F" w:rsidRDefault="00651A6F" w:rsidP="004C02E7">
            <w:pPr>
              <w:keepNext/>
              <w:keepLines/>
              <w:widowControl w:val="0"/>
              <w:spacing w:before="120"/>
              <w:rPr>
                <w:bCs/>
              </w:rPr>
            </w:pPr>
            <w:r>
              <w:rPr>
                <w:bCs/>
              </w:rPr>
              <w:t>Aragon</w:t>
            </w:r>
          </w:p>
        </w:tc>
        <w:tc>
          <w:tcPr>
            <w:tcW w:w="3870" w:type="dxa"/>
            <w:tcMar>
              <w:top w:w="0" w:type="dxa"/>
              <w:left w:w="108" w:type="dxa"/>
              <w:bottom w:w="0" w:type="dxa"/>
              <w:right w:w="108" w:type="dxa"/>
            </w:tcMar>
          </w:tcPr>
          <w:p w14:paraId="22215456" w14:textId="4EABD88B" w:rsidR="00651A6F" w:rsidRPr="00651A6F" w:rsidRDefault="00651A6F" w:rsidP="004C02E7">
            <w:pPr>
              <w:keepNext/>
              <w:keepLines/>
              <w:widowControl w:val="0"/>
              <w:spacing w:before="120"/>
              <w:rPr>
                <w:bCs/>
              </w:rPr>
            </w:pPr>
            <w:r>
              <w:rPr>
                <w:bCs/>
              </w:rPr>
              <w:t>TVA</w:t>
            </w:r>
          </w:p>
        </w:tc>
      </w:tr>
      <w:tr w:rsidR="009E0FED" w:rsidRPr="00286562" w14:paraId="72EC0B24" w14:textId="77777777" w:rsidTr="001262CB">
        <w:tc>
          <w:tcPr>
            <w:tcW w:w="1998" w:type="dxa"/>
            <w:tcMar>
              <w:top w:w="0" w:type="dxa"/>
              <w:left w:w="108" w:type="dxa"/>
              <w:bottom w:w="0" w:type="dxa"/>
              <w:right w:w="108" w:type="dxa"/>
            </w:tcMar>
          </w:tcPr>
          <w:p w14:paraId="2C4ECBA6" w14:textId="1D0630A3" w:rsidR="009E0FED" w:rsidRPr="00651A6F" w:rsidRDefault="009E0FED" w:rsidP="004C02E7">
            <w:pPr>
              <w:keepNext/>
              <w:keepLines/>
              <w:widowControl w:val="0"/>
              <w:spacing w:before="120"/>
              <w:rPr>
                <w:bCs/>
              </w:rPr>
            </w:pPr>
            <w:r w:rsidRPr="00651A6F">
              <w:rPr>
                <w:bCs/>
              </w:rPr>
              <w:t>Scott</w:t>
            </w:r>
          </w:p>
        </w:tc>
        <w:tc>
          <w:tcPr>
            <w:tcW w:w="3240" w:type="dxa"/>
            <w:tcMar>
              <w:top w:w="0" w:type="dxa"/>
              <w:left w:w="108" w:type="dxa"/>
              <w:bottom w:w="0" w:type="dxa"/>
              <w:right w:w="108" w:type="dxa"/>
            </w:tcMar>
          </w:tcPr>
          <w:p w14:paraId="65E75CE5" w14:textId="1AD15570" w:rsidR="009E0FED" w:rsidRPr="00651A6F" w:rsidRDefault="009E0FED" w:rsidP="004C02E7">
            <w:pPr>
              <w:keepNext/>
              <w:keepLines/>
              <w:widowControl w:val="0"/>
              <w:spacing w:before="120"/>
              <w:rPr>
                <w:bCs/>
              </w:rPr>
            </w:pPr>
            <w:r w:rsidRPr="00651A6F">
              <w:rPr>
                <w:bCs/>
              </w:rPr>
              <w:t>Brown</w:t>
            </w:r>
          </w:p>
        </w:tc>
        <w:tc>
          <w:tcPr>
            <w:tcW w:w="3870" w:type="dxa"/>
            <w:tcMar>
              <w:top w:w="0" w:type="dxa"/>
              <w:left w:w="108" w:type="dxa"/>
              <w:bottom w:w="0" w:type="dxa"/>
              <w:right w:w="108" w:type="dxa"/>
            </w:tcMar>
          </w:tcPr>
          <w:p w14:paraId="77E3A2DE" w14:textId="2A3E1D85" w:rsidR="009E0FED" w:rsidRPr="00651A6F" w:rsidRDefault="009E0FED" w:rsidP="004C02E7">
            <w:pPr>
              <w:keepNext/>
              <w:keepLines/>
              <w:widowControl w:val="0"/>
              <w:spacing w:before="120"/>
              <w:rPr>
                <w:bCs/>
              </w:rPr>
            </w:pPr>
            <w:r w:rsidRPr="00651A6F">
              <w:rPr>
                <w:bCs/>
              </w:rPr>
              <w:t>SPP</w:t>
            </w:r>
          </w:p>
        </w:tc>
      </w:tr>
      <w:tr w:rsidR="00435CD4" w:rsidRPr="00286562" w14:paraId="7A3869AB" w14:textId="77777777" w:rsidTr="001262CB">
        <w:tc>
          <w:tcPr>
            <w:tcW w:w="1998" w:type="dxa"/>
            <w:tcMar>
              <w:top w:w="0" w:type="dxa"/>
              <w:left w:w="108" w:type="dxa"/>
              <w:bottom w:w="0" w:type="dxa"/>
              <w:right w:w="108" w:type="dxa"/>
            </w:tcMar>
          </w:tcPr>
          <w:p w14:paraId="37418BED" w14:textId="53335DCA" w:rsidR="00435CD4" w:rsidRPr="00651A6F" w:rsidRDefault="00435CD4" w:rsidP="004C02E7">
            <w:pPr>
              <w:keepNext/>
              <w:keepLines/>
              <w:widowControl w:val="0"/>
              <w:spacing w:before="120"/>
              <w:rPr>
                <w:bCs/>
              </w:rPr>
            </w:pPr>
            <w:r w:rsidRPr="00651A6F">
              <w:rPr>
                <w:bCs/>
              </w:rPr>
              <w:t>Patrick</w:t>
            </w:r>
          </w:p>
        </w:tc>
        <w:tc>
          <w:tcPr>
            <w:tcW w:w="3240" w:type="dxa"/>
            <w:tcMar>
              <w:top w:w="0" w:type="dxa"/>
              <w:left w:w="108" w:type="dxa"/>
              <w:bottom w:w="0" w:type="dxa"/>
              <w:right w:w="108" w:type="dxa"/>
            </w:tcMar>
          </w:tcPr>
          <w:p w14:paraId="68A1DE0F" w14:textId="5E4B57C9" w:rsidR="00435CD4" w:rsidRPr="00651A6F" w:rsidRDefault="00435CD4" w:rsidP="004C02E7">
            <w:pPr>
              <w:keepNext/>
              <w:keepLines/>
              <w:widowControl w:val="0"/>
              <w:spacing w:before="120"/>
              <w:rPr>
                <w:bCs/>
              </w:rPr>
            </w:pPr>
            <w:r w:rsidRPr="00651A6F">
              <w:rPr>
                <w:bCs/>
              </w:rPr>
              <w:t>Foley</w:t>
            </w:r>
          </w:p>
        </w:tc>
        <w:tc>
          <w:tcPr>
            <w:tcW w:w="3870" w:type="dxa"/>
            <w:tcMar>
              <w:top w:w="0" w:type="dxa"/>
              <w:left w:w="108" w:type="dxa"/>
              <w:bottom w:w="0" w:type="dxa"/>
              <w:right w:w="108" w:type="dxa"/>
            </w:tcMar>
          </w:tcPr>
          <w:p w14:paraId="24D0D2EC" w14:textId="656C331D" w:rsidR="00435CD4" w:rsidRPr="00651A6F" w:rsidRDefault="00435CD4" w:rsidP="004C02E7">
            <w:pPr>
              <w:keepNext/>
              <w:keepLines/>
              <w:widowControl w:val="0"/>
              <w:spacing w:before="120"/>
              <w:rPr>
                <w:bCs/>
              </w:rPr>
            </w:pPr>
            <w:r w:rsidRPr="00651A6F">
              <w:rPr>
                <w:bCs/>
              </w:rPr>
              <w:t>NV Energy</w:t>
            </w:r>
          </w:p>
        </w:tc>
      </w:tr>
      <w:tr w:rsidR="00EF5489" w:rsidRPr="00286562" w14:paraId="5124CCDB" w14:textId="77777777" w:rsidTr="001262CB">
        <w:tc>
          <w:tcPr>
            <w:tcW w:w="1998" w:type="dxa"/>
            <w:tcMar>
              <w:top w:w="0" w:type="dxa"/>
              <w:left w:w="108" w:type="dxa"/>
              <w:bottom w:w="0" w:type="dxa"/>
              <w:right w:w="108" w:type="dxa"/>
            </w:tcMar>
          </w:tcPr>
          <w:p w14:paraId="48957F2D" w14:textId="45E482CE" w:rsidR="00EF5489" w:rsidRPr="00651A6F" w:rsidRDefault="00EF5489" w:rsidP="004C02E7">
            <w:pPr>
              <w:keepNext/>
              <w:keepLines/>
              <w:widowControl w:val="0"/>
              <w:spacing w:before="120"/>
              <w:rPr>
                <w:bCs/>
              </w:rPr>
            </w:pPr>
            <w:r w:rsidRPr="00651A6F">
              <w:rPr>
                <w:bCs/>
              </w:rPr>
              <w:t>John</w:t>
            </w:r>
          </w:p>
        </w:tc>
        <w:tc>
          <w:tcPr>
            <w:tcW w:w="3240" w:type="dxa"/>
            <w:tcMar>
              <w:top w:w="0" w:type="dxa"/>
              <w:left w:w="108" w:type="dxa"/>
              <w:bottom w:w="0" w:type="dxa"/>
              <w:right w:w="108" w:type="dxa"/>
            </w:tcMar>
          </w:tcPr>
          <w:p w14:paraId="2A3CB4D2" w14:textId="21B24142" w:rsidR="00EF5489" w:rsidRPr="00651A6F" w:rsidRDefault="00EF5489" w:rsidP="004C02E7">
            <w:pPr>
              <w:keepNext/>
              <w:keepLines/>
              <w:widowControl w:val="0"/>
              <w:spacing w:before="120"/>
              <w:rPr>
                <w:bCs/>
              </w:rPr>
            </w:pPr>
            <w:r w:rsidRPr="00651A6F">
              <w:rPr>
                <w:bCs/>
              </w:rPr>
              <w:t>Pearson</w:t>
            </w:r>
          </w:p>
        </w:tc>
        <w:tc>
          <w:tcPr>
            <w:tcW w:w="3870" w:type="dxa"/>
            <w:tcMar>
              <w:top w:w="0" w:type="dxa"/>
              <w:left w:w="108" w:type="dxa"/>
              <w:bottom w:w="0" w:type="dxa"/>
              <w:right w:w="108" w:type="dxa"/>
            </w:tcMar>
          </w:tcPr>
          <w:p w14:paraId="75F19D19" w14:textId="7030D5DB" w:rsidR="00EF5489" w:rsidRPr="00651A6F" w:rsidRDefault="00595BF1" w:rsidP="004C02E7">
            <w:pPr>
              <w:keepNext/>
              <w:keepLines/>
              <w:widowControl w:val="0"/>
              <w:spacing w:before="120"/>
              <w:rPr>
                <w:bCs/>
              </w:rPr>
            </w:pPr>
            <w:r w:rsidRPr="00651A6F">
              <w:rPr>
                <w:bCs/>
              </w:rPr>
              <w:t>ISO-NE</w:t>
            </w:r>
          </w:p>
        </w:tc>
      </w:tr>
      <w:tr w:rsidR="0087464A" w:rsidRPr="00286562" w14:paraId="4C772BBE" w14:textId="77777777" w:rsidTr="001262CB">
        <w:tc>
          <w:tcPr>
            <w:tcW w:w="1998" w:type="dxa"/>
            <w:tcMar>
              <w:top w:w="0" w:type="dxa"/>
              <w:left w:w="108" w:type="dxa"/>
              <w:bottom w:w="0" w:type="dxa"/>
              <w:right w:w="108" w:type="dxa"/>
            </w:tcMar>
          </w:tcPr>
          <w:p w14:paraId="292E1C81" w14:textId="1DEAD975" w:rsidR="0087464A" w:rsidRPr="00651A6F" w:rsidRDefault="0087464A" w:rsidP="004C02E7">
            <w:pPr>
              <w:keepNext/>
              <w:keepLines/>
              <w:widowControl w:val="0"/>
              <w:spacing w:before="120"/>
              <w:rPr>
                <w:bCs/>
              </w:rPr>
            </w:pPr>
            <w:r w:rsidRPr="00651A6F">
              <w:rPr>
                <w:bCs/>
              </w:rPr>
              <w:t>Joshua</w:t>
            </w:r>
          </w:p>
        </w:tc>
        <w:tc>
          <w:tcPr>
            <w:tcW w:w="3240" w:type="dxa"/>
            <w:tcMar>
              <w:top w:w="0" w:type="dxa"/>
              <w:left w:w="108" w:type="dxa"/>
              <w:bottom w:w="0" w:type="dxa"/>
              <w:right w:w="108" w:type="dxa"/>
            </w:tcMar>
          </w:tcPr>
          <w:p w14:paraId="69084BF0" w14:textId="15A10E77" w:rsidR="0087464A" w:rsidRPr="00651A6F" w:rsidRDefault="0087464A" w:rsidP="004C02E7">
            <w:pPr>
              <w:keepNext/>
              <w:keepLines/>
              <w:widowControl w:val="0"/>
              <w:spacing w:before="120"/>
              <w:rPr>
                <w:bCs/>
              </w:rPr>
            </w:pPr>
            <w:r w:rsidRPr="00651A6F">
              <w:rPr>
                <w:bCs/>
              </w:rPr>
              <w:t>Phillips</w:t>
            </w:r>
          </w:p>
        </w:tc>
        <w:tc>
          <w:tcPr>
            <w:tcW w:w="3870" w:type="dxa"/>
            <w:tcMar>
              <w:top w:w="0" w:type="dxa"/>
              <w:left w:w="108" w:type="dxa"/>
              <w:bottom w:w="0" w:type="dxa"/>
              <w:right w:w="108" w:type="dxa"/>
            </w:tcMar>
          </w:tcPr>
          <w:p w14:paraId="7E563689" w14:textId="3B8B00A3" w:rsidR="0087464A" w:rsidRPr="00651A6F" w:rsidRDefault="0087464A" w:rsidP="004C02E7">
            <w:pPr>
              <w:keepNext/>
              <w:keepLines/>
              <w:widowControl w:val="0"/>
              <w:spacing w:before="120"/>
              <w:rPr>
                <w:bCs/>
              </w:rPr>
            </w:pPr>
            <w:r w:rsidRPr="00651A6F">
              <w:rPr>
                <w:bCs/>
              </w:rPr>
              <w:t>SPP</w:t>
            </w:r>
          </w:p>
        </w:tc>
      </w:tr>
      <w:tr w:rsidR="00AC0D11" w:rsidRPr="00286562" w14:paraId="34902930" w14:textId="77777777" w:rsidTr="001262CB">
        <w:tc>
          <w:tcPr>
            <w:tcW w:w="1998" w:type="dxa"/>
            <w:tcMar>
              <w:top w:w="0" w:type="dxa"/>
              <w:left w:w="108" w:type="dxa"/>
              <w:bottom w:w="0" w:type="dxa"/>
              <w:right w:w="108" w:type="dxa"/>
            </w:tcMar>
          </w:tcPr>
          <w:p w14:paraId="1D5A4544" w14:textId="23C0AAF5" w:rsidR="00AC0D11" w:rsidRPr="00651A6F" w:rsidRDefault="00AC0D11" w:rsidP="004C02E7">
            <w:pPr>
              <w:keepNext/>
              <w:keepLines/>
              <w:widowControl w:val="0"/>
              <w:spacing w:before="120"/>
              <w:rPr>
                <w:bCs/>
              </w:rPr>
            </w:pPr>
            <w:r w:rsidRPr="00651A6F">
              <w:rPr>
                <w:bCs/>
              </w:rPr>
              <w:t>Robin</w:t>
            </w:r>
          </w:p>
        </w:tc>
        <w:tc>
          <w:tcPr>
            <w:tcW w:w="3240" w:type="dxa"/>
            <w:tcMar>
              <w:top w:w="0" w:type="dxa"/>
              <w:left w:w="108" w:type="dxa"/>
              <w:bottom w:w="0" w:type="dxa"/>
              <w:right w:w="108" w:type="dxa"/>
            </w:tcMar>
          </w:tcPr>
          <w:p w14:paraId="2B200211" w14:textId="6FC8032F" w:rsidR="00AC0D11" w:rsidRPr="00651A6F" w:rsidRDefault="00AC0D11" w:rsidP="004C02E7">
            <w:pPr>
              <w:keepNext/>
              <w:keepLines/>
              <w:widowControl w:val="0"/>
              <w:spacing w:before="120"/>
              <w:rPr>
                <w:bCs/>
              </w:rPr>
            </w:pPr>
            <w:proofErr w:type="spellStart"/>
            <w:r w:rsidRPr="00651A6F">
              <w:rPr>
                <w:bCs/>
              </w:rPr>
              <w:t>Rebillard</w:t>
            </w:r>
            <w:proofErr w:type="spellEnd"/>
          </w:p>
        </w:tc>
        <w:tc>
          <w:tcPr>
            <w:tcW w:w="3870" w:type="dxa"/>
            <w:tcMar>
              <w:top w:w="0" w:type="dxa"/>
              <w:left w:w="108" w:type="dxa"/>
              <w:bottom w:w="0" w:type="dxa"/>
              <w:right w:w="108" w:type="dxa"/>
            </w:tcMar>
          </w:tcPr>
          <w:p w14:paraId="05FC2125" w14:textId="7B746871" w:rsidR="00AC0D11" w:rsidRPr="00651A6F" w:rsidRDefault="009E0FED" w:rsidP="004C02E7">
            <w:pPr>
              <w:keepNext/>
              <w:keepLines/>
              <w:widowControl w:val="0"/>
              <w:spacing w:before="120"/>
              <w:rPr>
                <w:bCs/>
              </w:rPr>
            </w:pPr>
            <w:r w:rsidRPr="00651A6F">
              <w:rPr>
                <w:bCs/>
              </w:rPr>
              <w:t>Manitoba Hydro</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651A6F" w:rsidRDefault="00BE24C3" w:rsidP="004C02E7">
            <w:pPr>
              <w:keepNext/>
              <w:keepLines/>
              <w:widowControl w:val="0"/>
              <w:spacing w:before="120"/>
              <w:rPr>
                <w:bCs/>
              </w:rPr>
            </w:pPr>
            <w:r w:rsidRPr="00651A6F">
              <w:rPr>
                <w:bCs/>
              </w:rPr>
              <w:t>Caroline</w:t>
            </w:r>
          </w:p>
        </w:tc>
        <w:tc>
          <w:tcPr>
            <w:tcW w:w="3240" w:type="dxa"/>
            <w:tcMar>
              <w:top w:w="0" w:type="dxa"/>
              <w:left w:w="108" w:type="dxa"/>
              <w:bottom w:w="0" w:type="dxa"/>
              <w:right w:w="108" w:type="dxa"/>
            </w:tcMar>
            <w:hideMark/>
          </w:tcPr>
          <w:p w14:paraId="3166FE36" w14:textId="77777777" w:rsidR="00BE24C3" w:rsidRPr="00651A6F" w:rsidRDefault="00BE24C3" w:rsidP="004C02E7">
            <w:pPr>
              <w:keepNext/>
              <w:keepLines/>
              <w:widowControl w:val="0"/>
              <w:spacing w:before="120"/>
              <w:rPr>
                <w:bCs/>
              </w:rPr>
            </w:pPr>
            <w:r w:rsidRPr="00651A6F">
              <w:rPr>
                <w:bCs/>
              </w:rPr>
              <w:t>Trum</w:t>
            </w:r>
          </w:p>
        </w:tc>
        <w:tc>
          <w:tcPr>
            <w:tcW w:w="3870" w:type="dxa"/>
            <w:tcMar>
              <w:top w:w="0" w:type="dxa"/>
              <w:left w:w="108" w:type="dxa"/>
              <w:bottom w:w="0" w:type="dxa"/>
              <w:right w:w="108" w:type="dxa"/>
            </w:tcMar>
            <w:hideMark/>
          </w:tcPr>
          <w:p w14:paraId="57332193" w14:textId="77777777" w:rsidR="00BE24C3" w:rsidRPr="00651A6F" w:rsidRDefault="00BE24C3" w:rsidP="004C02E7">
            <w:pPr>
              <w:keepNext/>
              <w:keepLines/>
              <w:widowControl w:val="0"/>
              <w:spacing w:before="120"/>
              <w:rPr>
                <w:bCs/>
              </w:rPr>
            </w:pPr>
            <w:r w:rsidRPr="00651A6F">
              <w:rPr>
                <w:bCs/>
              </w:rPr>
              <w:t>NAESB</w:t>
            </w:r>
          </w:p>
        </w:tc>
      </w:tr>
      <w:tr w:rsidR="00651A6F" w:rsidRPr="00286562" w14:paraId="151CAC35" w14:textId="77777777" w:rsidTr="001262CB">
        <w:tc>
          <w:tcPr>
            <w:tcW w:w="1998" w:type="dxa"/>
            <w:tcMar>
              <w:top w:w="0" w:type="dxa"/>
              <w:left w:w="108" w:type="dxa"/>
              <w:bottom w:w="0" w:type="dxa"/>
              <w:right w:w="108" w:type="dxa"/>
            </w:tcMar>
          </w:tcPr>
          <w:p w14:paraId="3BD97294" w14:textId="7EB1DDC7" w:rsidR="00651A6F" w:rsidRPr="00651A6F" w:rsidRDefault="00651A6F" w:rsidP="004C02E7">
            <w:pPr>
              <w:keepNext/>
              <w:keepLines/>
              <w:widowControl w:val="0"/>
              <w:spacing w:before="120"/>
              <w:rPr>
                <w:bCs/>
              </w:rPr>
            </w:pPr>
            <w:r>
              <w:rPr>
                <w:bCs/>
              </w:rPr>
              <w:t xml:space="preserve">JT </w:t>
            </w:r>
          </w:p>
        </w:tc>
        <w:tc>
          <w:tcPr>
            <w:tcW w:w="3240" w:type="dxa"/>
            <w:tcMar>
              <w:top w:w="0" w:type="dxa"/>
              <w:left w:w="108" w:type="dxa"/>
              <w:bottom w:w="0" w:type="dxa"/>
              <w:right w:w="108" w:type="dxa"/>
            </w:tcMar>
          </w:tcPr>
          <w:p w14:paraId="200D7E32" w14:textId="5F906F1E" w:rsidR="00651A6F" w:rsidRPr="00651A6F" w:rsidRDefault="00651A6F" w:rsidP="004C02E7">
            <w:pPr>
              <w:keepNext/>
              <w:keepLines/>
              <w:widowControl w:val="0"/>
              <w:spacing w:before="120"/>
              <w:rPr>
                <w:bCs/>
              </w:rPr>
            </w:pPr>
            <w:r>
              <w:rPr>
                <w:bCs/>
              </w:rPr>
              <w:t>Wood</w:t>
            </w:r>
          </w:p>
        </w:tc>
        <w:tc>
          <w:tcPr>
            <w:tcW w:w="3870" w:type="dxa"/>
            <w:tcMar>
              <w:top w:w="0" w:type="dxa"/>
              <w:left w:w="108" w:type="dxa"/>
              <w:bottom w:w="0" w:type="dxa"/>
              <w:right w:w="108" w:type="dxa"/>
            </w:tcMar>
          </w:tcPr>
          <w:p w14:paraId="40AF0341" w14:textId="62DD0191" w:rsidR="00651A6F" w:rsidRPr="00651A6F" w:rsidRDefault="00651A6F" w:rsidP="004C02E7">
            <w:pPr>
              <w:keepNext/>
              <w:keepLines/>
              <w:widowControl w:val="0"/>
              <w:spacing w:before="120"/>
              <w:rPr>
                <w:bCs/>
              </w:rPr>
            </w:pPr>
            <w:r>
              <w:rPr>
                <w:bCs/>
              </w:rPr>
              <w:t>Southern Company</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8"/>
      <w:foot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F1F3" w14:textId="77777777" w:rsidR="00F76AF7" w:rsidRDefault="00F76AF7">
      <w:r>
        <w:separator/>
      </w:r>
    </w:p>
  </w:endnote>
  <w:endnote w:type="continuationSeparator" w:id="0">
    <w:p w14:paraId="15C895BE" w14:textId="77777777" w:rsidR="00F76AF7" w:rsidRDefault="00F7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129FBE5B" w:rsidR="00F7176E" w:rsidRPr="00176FB9" w:rsidRDefault="00F7176E" w:rsidP="005E6421">
    <w:pPr>
      <w:pStyle w:val="Footer"/>
      <w:pBdr>
        <w:top w:val="single" w:sz="12" w:space="1" w:color="auto"/>
      </w:pBdr>
      <w:jc w:val="right"/>
      <w:rPr>
        <w:sz w:val="18"/>
        <w:szCs w:val="18"/>
      </w:rPr>
    </w:pPr>
    <w:r>
      <w:rPr>
        <w:sz w:val="18"/>
        <w:szCs w:val="18"/>
      </w:rPr>
      <w:t xml:space="preserve">WEQ BPS Draft Meeting Minutes </w:t>
    </w:r>
    <w:r w:rsidRPr="00176FB9">
      <w:rPr>
        <w:sz w:val="18"/>
        <w:szCs w:val="18"/>
      </w:rPr>
      <w:t>–</w:t>
    </w:r>
    <w:r w:rsidR="0038023A">
      <w:rPr>
        <w:sz w:val="18"/>
        <w:szCs w:val="18"/>
      </w:rPr>
      <w:t xml:space="preserve"> </w:t>
    </w:r>
    <w:r w:rsidR="0091378A">
      <w:rPr>
        <w:sz w:val="18"/>
        <w:szCs w:val="18"/>
      </w:rPr>
      <w:t xml:space="preserve">September </w:t>
    </w:r>
    <w:r w:rsidR="00722954">
      <w:rPr>
        <w:sz w:val="18"/>
        <w:szCs w:val="18"/>
      </w:rPr>
      <w:t>22</w:t>
    </w:r>
    <w:r w:rsidR="00542348">
      <w:rPr>
        <w:sz w:val="18"/>
        <w:szCs w:val="18"/>
      </w:rPr>
      <w:t>,</w:t>
    </w:r>
    <w:r w:rsidR="000B4FFF">
      <w:rPr>
        <w:sz w:val="18"/>
        <w:szCs w:val="18"/>
      </w:rPr>
      <w:t xml:space="preserve"> 2021</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30EE" w14:textId="77777777" w:rsidR="00F76AF7" w:rsidRDefault="00F76AF7">
      <w:r>
        <w:separator/>
      </w:r>
    </w:p>
  </w:footnote>
  <w:footnote w:type="continuationSeparator" w:id="0">
    <w:p w14:paraId="5C9E22D2" w14:textId="77777777" w:rsidR="00F76AF7" w:rsidRDefault="00F7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31"/>
  </w:num>
  <w:num w:numId="4">
    <w:abstractNumId w:val="38"/>
  </w:num>
  <w:num w:numId="5">
    <w:abstractNumId w:val="9"/>
  </w:num>
  <w:num w:numId="6">
    <w:abstractNumId w:val="33"/>
  </w:num>
  <w:num w:numId="7">
    <w:abstractNumId w:val="8"/>
  </w:num>
  <w:num w:numId="8">
    <w:abstractNumId w:val="11"/>
  </w:num>
  <w:num w:numId="9">
    <w:abstractNumId w:val="12"/>
  </w:num>
  <w:num w:numId="10">
    <w:abstractNumId w:val="4"/>
  </w:num>
  <w:num w:numId="11">
    <w:abstractNumId w:val="22"/>
  </w:num>
  <w:num w:numId="12">
    <w:abstractNumId w:val="6"/>
  </w:num>
  <w:num w:numId="13">
    <w:abstractNumId w:val="14"/>
  </w:num>
  <w:num w:numId="14">
    <w:abstractNumId w:val="17"/>
  </w:num>
  <w:num w:numId="15">
    <w:abstractNumId w:val="10"/>
  </w:num>
  <w:num w:numId="16">
    <w:abstractNumId w:val="2"/>
  </w:num>
  <w:num w:numId="17">
    <w:abstractNumId w:val="41"/>
  </w:num>
  <w:num w:numId="18">
    <w:abstractNumId w:val="20"/>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9"/>
  </w:num>
  <w:num w:numId="22">
    <w:abstractNumId w:val="24"/>
  </w:num>
  <w:num w:numId="23">
    <w:abstractNumId w:val="35"/>
  </w:num>
  <w:num w:numId="24">
    <w:abstractNumId w:val="36"/>
  </w:num>
  <w:num w:numId="25">
    <w:abstractNumId w:val="18"/>
  </w:num>
  <w:num w:numId="26">
    <w:abstractNumId w:val="34"/>
  </w:num>
  <w:num w:numId="27">
    <w:abstractNumId w:val="19"/>
  </w:num>
  <w:num w:numId="28">
    <w:abstractNumId w:val="5"/>
  </w:num>
  <w:num w:numId="29">
    <w:abstractNumId w:val="27"/>
  </w:num>
  <w:num w:numId="30">
    <w:abstractNumId w:val="32"/>
  </w:num>
  <w:num w:numId="31">
    <w:abstractNumId w:val="37"/>
  </w:num>
  <w:num w:numId="32">
    <w:abstractNumId w:val="26"/>
  </w:num>
  <w:num w:numId="33">
    <w:abstractNumId w:val="25"/>
  </w:num>
  <w:num w:numId="34">
    <w:abstractNumId w:val="23"/>
  </w:num>
  <w:num w:numId="35">
    <w:abstractNumId w:val="28"/>
  </w:num>
  <w:num w:numId="36">
    <w:abstractNumId w:val="13"/>
  </w:num>
  <w:num w:numId="37">
    <w:abstractNumId w:val="29"/>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7"/>
  </w:num>
  <w:num w:numId="41">
    <w:abstractNumId w:val="3"/>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436"/>
    <w:rsid w:val="0001758B"/>
    <w:rsid w:val="00017887"/>
    <w:rsid w:val="00020036"/>
    <w:rsid w:val="000202B7"/>
    <w:rsid w:val="00020541"/>
    <w:rsid w:val="00020710"/>
    <w:rsid w:val="00020931"/>
    <w:rsid w:val="00020C47"/>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B2D"/>
    <w:rsid w:val="00027DDB"/>
    <w:rsid w:val="00027F68"/>
    <w:rsid w:val="00030BF1"/>
    <w:rsid w:val="00030F25"/>
    <w:rsid w:val="00031613"/>
    <w:rsid w:val="0003200D"/>
    <w:rsid w:val="00032228"/>
    <w:rsid w:val="000324B5"/>
    <w:rsid w:val="00032AE3"/>
    <w:rsid w:val="00033359"/>
    <w:rsid w:val="00033667"/>
    <w:rsid w:val="00034080"/>
    <w:rsid w:val="0003425F"/>
    <w:rsid w:val="00034737"/>
    <w:rsid w:val="00034CE8"/>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22C2"/>
    <w:rsid w:val="00062371"/>
    <w:rsid w:val="00062658"/>
    <w:rsid w:val="00062872"/>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B43"/>
    <w:rsid w:val="00084207"/>
    <w:rsid w:val="00084223"/>
    <w:rsid w:val="0008455F"/>
    <w:rsid w:val="000845C1"/>
    <w:rsid w:val="00084C51"/>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502A"/>
    <w:rsid w:val="001356A0"/>
    <w:rsid w:val="00135AE5"/>
    <w:rsid w:val="00135B46"/>
    <w:rsid w:val="0013600B"/>
    <w:rsid w:val="001361EF"/>
    <w:rsid w:val="00136294"/>
    <w:rsid w:val="00136446"/>
    <w:rsid w:val="00137671"/>
    <w:rsid w:val="0013775F"/>
    <w:rsid w:val="001379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746"/>
    <w:rsid w:val="001A480B"/>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32B"/>
    <w:rsid w:val="001B378E"/>
    <w:rsid w:val="001B382E"/>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D0018"/>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3FD"/>
    <w:rsid w:val="001F25EE"/>
    <w:rsid w:val="001F25EF"/>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93F"/>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E7C"/>
    <w:rsid w:val="002B713B"/>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540"/>
    <w:rsid w:val="002E67F1"/>
    <w:rsid w:val="002E6BF7"/>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A06"/>
    <w:rsid w:val="002F639A"/>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5B8"/>
    <w:rsid w:val="00307799"/>
    <w:rsid w:val="00307D62"/>
    <w:rsid w:val="0031041A"/>
    <w:rsid w:val="00310480"/>
    <w:rsid w:val="0031077F"/>
    <w:rsid w:val="00310CBB"/>
    <w:rsid w:val="003115F0"/>
    <w:rsid w:val="0031176C"/>
    <w:rsid w:val="00311967"/>
    <w:rsid w:val="00311B1A"/>
    <w:rsid w:val="00311F03"/>
    <w:rsid w:val="00311FB4"/>
    <w:rsid w:val="00311FE9"/>
    <w:rsid w:val="003122DE"/>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A49"/>
    <w:rsid w:val="00340AF3"/>
    <w:rsid w:val="00340F51"/>
    <w:rsid w:val="0034142C"/>
    <w:rsid w:val="00341435"/>
    <w:rsid w:val="00341538"/>
    <w:rsid w:val="00341A9D"/>
    <w:rsid w:val="00341CB7"/>
    <w:rsid w:val="00341DD2"/>
    <w:rsid w:val="0034244E"/>
    <w:rsid w:val="003424BF"/>
    <w:rsid w:val="003424D8"/>
    <w:rsid w:val="003429DB"/>
    <w:rsid w:val="003437F9"/>
    <w:rsid w:val="00343932"/>
    <w:rsid w:val="00343BB1"/>
    <w:rsid w:val="003441A8"/>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438"/>
    <w:rsid w:val="003A5DD8"/>
    <w:rsid w:val="003A65C3"/>
    <w:rsid w:val="003A6C54"/>
    <w:rsid w:val="003A6C58"/>
    <w:rsid w:val="003A6DD9"/>
    <w:rsid w:val="003A77E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F31"/>
    <w:rsid w:val="003E2538"/>
    <w:rsid w:val="003E289D"/>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CAC"/>
    <w:rsid w:val="00414F35"/>
    <w:rsid w:val="00415673"/>
    <w:rsid w:val="0041578D"/>
    <w:rsid w:val="00415A32"/>
    <w:rsid w:val="00415CD9"/>
    <w:rsid w:val="00416529"/>
    <w:rsid w:val="00416843"/>
    <w:rsid w:val="00416987"/>
    <w:rsid w:val="00416A72"/>
    <w:rsid w:val="00416DD7"/>
    <w:rsid w:val="004170B5"/>
    <w:rsid w:val="004171C0"/>
    <w:rsid w:val="00417288"/>
    <w:rsid w:val="0041734F"/>
    <w:rsid w:val="0041794E"/>
    <w:rsid w:val="00417BC6"/>
    <w:rsid w:val="0042058A"/>
    <w:rsid w:val="00420971"/>
    <w:rsid w:val="00420D37"/>
    <w:rsid w:val="00420F1D"/>
    <w:rsid w:val="00421109"/>
    <w:rsid w:val="0042127F"/>
    <w:rsid w:val="00421A51"/>
    <w:rsid w:val="00421AF5"/>
    <w:rsid w:val="00421C1A"/>
    <w:rsid w:val="00421D00"/>
    <w:rsid w:val="00421F92"/>
    <w:rsid w:val="004225EB"/>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C9"/>
    <w:rsid w:val="004A601A"/>
    <w:rsid w:val="004A6591"/>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455"/>
    <w:rsid w:val="004B475A"/>
    <w:rsid w:val="004B48BA"/>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FA7"/>
    <w:rsid w:val="004E247B"/>
    <w:rsid w:val="004E24A0"/>
    <w:rsid w:val="004E26A9"/>
    <w:rsid w:val="004E29D3"/>
    <w:rsid w:val="004E3DE7"/>
    <w:rsid w:val="004E4059"/>
    <w:rsid w:val="004E4666"/>
    <w:rsid w:val="004E49E3"/>
    <w:rsid w:val="004E4CC6"/>
    <w:rsid w:val="004E4FB3"/>
    <w:rsid w:val="004E53A5"/>
    <w:rsid w:val="004E54AE"/>
    <w:rsid w:val="004E5986"/>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885"/>
    <w:rsid w:val="004F19AE"/>
    <w:rsid w:val="004F1BB9"/>
    <w:rsid w:val="004F1F3D"/>
    <w:rsid w:val="004F1F8B"/>
    <w:rsid w:val="004F2CFC"/>
    <w:rsid w:val="004F2DBA"/>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0E6"/>
    <w:rsid w:val="005107A3"/>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DB7"/>
    <w:rsid w:val="0054762B"/>
    <w:rsid w:val="00547804"/>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56D8"/>
    <w:rsid w:val="00595816"/>
    <w:rsid w:val="005958BB"/>
    <w:rsid w:val="00595BF1"/>
    <w:rsid w:val="00595E99"/>
    <w:rsid w:val="00596468"/>
    <w:rsid w:val="005970CB"/>
    <w:rsid w:val="005970D0"/>
    <w:rsid w:val="0059727A"/>
    <w:rsid w:val="00597673"/>
    <w:rsid w:val="005976DE"/>
    <w:rsid w:val="00597C0B"/>
    <w:rsid w:val="00597D73"/>
    <w:rsid w:val="00597E25"/>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554"/>
    <w:rsid w:val="005B1C13"/>
    <w:rsid w:val="005B1D16"/>
    <w:rsid w:val="005B1D5B"/>
    <w:rsid w:val="005B1EF0"/>
    <w:rsid w:val="005B24E1"/>
    <w:rsid w:val="005B2957"/>
    <w:rsid w:val="005B35F1"/>
    <w:rsid w:val="005B3AAE"/>
    <w:rsid w:val="005B3B38"/>
    <w:rsid w:val="005B3E5C"/>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581"/>
    <w:rsid w:val="006346AE"/>
    <w:rsid w:val="00634946"/>
    <w:rsid w:val="00634DD6"/>
    <w:rsid w:val="006357AF"/>
    <w:rsid w:val="006358F1"/>
    <w:rsid w:val="006358F7"/>
    <w:rsid w:val="00635B61"/>
    <w:rsid w:val="00636220"/>
    <w:rsid w:val="006364E3"/>
    <w:rsid w:val="00636EF3"/>
    <w:rsid w:val="00636F37"/>
    <w:rsid w:val="006371CB"/>
    <w:rsid w:val="006371D5"/>
    <w:rsid w:val="00637E50"/>
    <w:rsid w:val="00637FCD"/>
    <w:rsid w:val="00640222"/>
    <w:rsid w:val="006403FE"/>
    <w:rsid w:val="00640452"/>
    <w:rsid w:val="00640492"/>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1A6F"/>
    <w:rsid w:val="00652098"/>
    <w:rsid w:val="00652EA6"/>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D74"/>
    <w:rsid w:val="00675D7F"/>
    <w:rsid w:val="00675E0E"/>
    <w:rsid w:val="00675EE3"/>
    <w:rsid w:val="00676210"/>
    <w:rsid w:val="00676530"/>
    <w:rsid w:val="00676875"/>
    <w:rsid w:val="00676895"/>
    <w:rsid w:val="00676A1C"/>
    <w:rsid w:val="00676C46"/>
    <w:rsid w:val="0067796C"/>
    <w:rsid w:val="00677B6E"/>
    <w:rsid w:val="00677D70"/>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3C9"/>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92D"/>
    <w:rsid w:val="006A0EAD"/>
    <w:rsid w:val="006A1336"/>
    <w:rsid w:val="006A1377"/>
    <w:rsid w:val="006A1BB4"/>
    <w:rsid w:val="006A1E77"/>
    <w:rsid w:val="006A2279"/>
    <w:rsid w:val="006A2E2D"/>
    <w:rsid w:val="006A3282"/>
    <w:rsid w:val="006A32B2"/>
    <w:rsid w:val="006A40E6"/>
    <w:rsid w:val="006A427B"/>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42A2"/>
    <w:rsid w:val="006B4A19"/>
    <w:rsid w:val="006B4ADF"/>
    <w:rsid w:val="006B4D60"/>
    <w:rsid w:val="006B4DB5"/>
    <w:rsid w:val="006B4E4D"/>
    <w:rsid w:val="006B5130"/>
    <w:rsid w:val="006B536D"/>
    <w:rsid w:val="006B5596"/>
    <w:rsid w:val="006B56E1"/>
    <w:rsid w:val="006B5F3E"/>
    <w:rsid w:val="006B60B4"/>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662"/>
    <w:rsid w:val="006F2675"/>
    <w:rsid w:val="006F28A8"/>
    <w:rsid w:val="006F29A9"/>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381"/>
    <w:rsid w:val="0071670C"/>
    <w:rsid w:val="007167FC"/>
    <w:rsid w:val="00716A83"/>
    <w:rsid w:val="00716C96"/>
    <w:rsid w:val="00716CC2"/>
    <w:rsid w:val="00717A07"/>
    <w:rsid w:val="00717B5A"/>
    <w:rsid w:val="007200EA"/>
    <w:rsid w:val="00720361"/>
    <w:rsid w:val="00720868"/>
    <w:rsid w:val="00720DF9"/>
    <w:rsid w:val="00721A70"/>
    <w:rsid w:val="007220DD"/>
    <w:rsid w:val="00722954"/>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C19"/>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05C"/>
    <w:rsid w:val="007A249B"/>
    <w:rsid w:val="007A2713"/>
    <w:rsid w:val="007A2938"/>
    <w:rsid w:val="007A2A89"/>
    <w:rsid w:val="007A2BAE"/>
    <w:rsid w:val="007A2CE6"/>
    <w:rsid w:val="007A2D1E"/>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107F"/>
    <w:rsid w:val="007B1284"/>
    <w:rsid w:val="007B1D7D"/>
    <w:rsid w:val="007B20C6"/>
    <w:rsid w:val="007B2800"/>
    <w:rsid w:val="007B3748"/>
    <w:rsid w:val="007B3922"/>
    <w:rsid w:val="007B4829"/>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7E5"/>
    <w:rsid w:val="007D3909"/>
    <w:rsid w:val="007D3D60"/>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735"/>
    <w:rsid w:val="00823A63"/>
    <w:rsid w:val="00824188"/>
    <w:rsid w:val="00824933"/>
    <w:rsid w:val="00824C2F"/>
    <w:rsid w:val="00824FB0"/>
    <w:rsid w:val="00824FCF"/>
    <w:rsid w:val="00825065"/>
    <w:rsid w:val="0082508E"/>
    <w:rsid w:val="008253C5"/>
    <w:rsid w:val="00825783"/>
    <w:rsid w:val="00826308"/>
    <w:rsid w:val="0082641B"/>
    <w:rsid w:val="0082695C"/>
    <w:rsid w:val="00826C64"/>
    <w:rsid w:val="00826EA6"/>
    <w:rsid w:val="008271CB"/>
    <w:rsid w:val="008271D2"/>
    <w:rsid w:val="0082731B"/>
    <w:rsid w:val="008278F5"/>
    <w:rsid w:val="00827F85"/>
    <w:rsid w:val="008304D6"/>
    <w:rsid w:val="00830760"/>
    <w:rsid w:val="00831801"/>
    <w:rsid w:val="00832043"/>
    <w:rsid w:val="008333B6"/>
    <w:rsid w:val="00834214"/>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9E1"/>
    <w:rsid w:val="008A5B9D"/>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3B"/>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4A8"/>
    <w:rsid w:val="00936E50"/>
    <w:rsid w:val="00936F18"/>
    <w:rsid w:val="0093795B"/>
    <w:rsid w:val="00937B28"/>
    <w:rsid w:val="00937CE9"/>
    <w:rsid w:val="00940E55"/>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446"/>
    <w:rsid w:val="009526C2"/>
    <w:rsid w:val="009526CF"/>
    <w:rsid w:val="0095284F"/>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899"/>
    <w:rsid w:val="00964F9A"/>
    <w:rsid w:val="0096503B"/>
    <w:rsid w:val="009653C4"/>
    <w:rsid w:val="0096572C"/>
    <w:rsid w:val="009658B2"/>
    <w:rsid w:val="00966020"/>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ECF"/>
    <w:rsid w:val="00973F5A"/>
    <w:rsid w:val="00974991"/>
    <w:rsid w:val="00974B73"/>
    <w:rsid w:val="00974BB4"/>
    <w:rsid w:val="00974E28"/>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7AB0"/>
    <w:rsid w:val="00997FA5"/>
    <w:rsid w:val="009A0054"/>
    <w:rsid w:val="009A2511"/>
    <w:rsid w:val="009A26EB"/>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CBA"/>
    <w:rsid w:val="009B512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4843"/>
    <w:rsid w:val="00A0513E"/>
    <w:rsid w:val="00A06814"/>
    <w:rsid w:val="00A06B9D"/>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7997"/>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3222"/>
    <w:rsid w:val="00A73493"/>
    <w:rsid w:val="00A73984"/>
    <w:rsid w:val="00A73A8D"/>
    <w:rsid w:val="00A748A0"/>
    <w:rsid w:val="00A74B27"/>
    <w:rsid w:val="00A74D5F"/>
    <w:rsid w:val="00A75122"/>
    <w:rsid w:val="00A752A7"/>
    <w:rsid w:val="00A75581"/>
    <w:rsid w:val="00A75676"/>
    <w:rsid w:val="00A75706"/>
    <w:rsid w:val="00A75B37"/>
    <w:rsid w:val="00A75C2A"/>
    <w:rsid w:val="00A75FA4"/>
    <w:rsid w:val="00A7604F"/>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D67"/>
    <w:rsid w:val="00AD316C"/>
    <w:rsid w:val="00AD375E"/>
    <w:rsid w:val="00AD379B"/>
    <w:rsid w:val="00AD39AB"/>
    <w:rsid w:val="00AD3A5E"/>
    <w:rsid w:val="00AD3CED"/>
    <w:rsid w:val="00AD444A"/>
    <w:rsid w:val="00AD45A6"/>
    <w:rsid w:val="00AD4C88"/>
    <w:rsid w:val="00AD53FA"/>
    <w:rsid w:val="00AD552F"/>
    <w:rsid w:val="00AD595D"/>
    <w:rsid w:val="00AD5A5A"/>
    <w:rsid w:val="00AD5C72"/>
    <w:rsid w:val="00AD608C"/>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791"/>
    <w:rsid w:val="00AF3862"/>
    <w:rsid w:val="00AF397A"/>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E4B"/>
    <w:rsid w:val="00B0685F"/>
    <w:rsid w:val="00B06A9B"/>
    <w:rsid w:val="00B06AA7"/>
    <w:rsid w:val="00B06D0C"/>
    <w:rsid w:val="00B06FB8"/>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B43"/>
    <w:rsid w:val="00B32C66"/>
    <w:rsid w:val="00B32C94"/>
    <w:rsid w:val="00B33458"/>
    <w:rsid w:val="00B338C1"/>
    <w:rsid w:val="00B34319"/>
    <w:rsid w:val="00B3432A"/>
    <w:rsid w:val="00B3439E"/>
    <w:rsid w:val="00B3459D"/>
    <w:rsid w:val="00B348AE"/>
    <w:rsid w:val="00B34B8B"/>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C6D"/>
    <w:rsid w:val="00B6166C"/>
    <w:rsid w:val="00B61AF0"/>
    <w:rsid w:val="00B61DF8"/>
    <w:rsid w:val="00B6293E"/>
    <w:rsid w:val="00B629ED"/>
    <w:rsid w:val="00B6387A"/>
    <w:rsid w:val="00B63975"/>
    <w:rsid w:val="00B63BDF"/>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7137"/>
    <w:rsid w:val="00B67221"/>
    <w:rsid w:val="00B6757D"/>
    <w:rsid w:val="00B6763C"/>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74F"/>
    <w:rsid w:val="00C2283D"/>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8F8"/>
    <w:rsid w:val="00C26A9E"/>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A0F"/>
    <w:rsid w:val="00C36DD3"/>
    <w:rsid w:val="00C370E9"/>
    <w:rsid w:val="00C37622"/>
    <w:rsid w:val="00C37847"/>
    <w:rsid w:val="00C37B7A"/>
    <w:rsid w:val="00C37ECB"/>
    <w:rsid w:val="00C40183"/>
    <w:rsid w:val="00C402B1"/>
    <w:rsid w:val="00C4048F"/>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6193"/>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574"/>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ABD"/>
    <w:rsid w:val="00D70FB3"/>
    <w:rsid w:val="00D710F6"/>
    <w:rsid w:val="00D714C1"/>
    <w:rsid w:val="00D719CD"/>
    <w:rsid w:val="00D71AE7"/>
    <w:rsid w:val="00D72279"/>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BE"/>
    <w:rsid w:val="00D87915"/>
    <w:rsid w:val="00D879D2"/>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AA3"/>
    <w:rsid w:val="00DD2536"/>
    <w:rsid w:val="00DD25FC"/>
    <w:rsid w:val="00DD2713"/>
    <w:rsid w:val="00DD2C51"/>
    <w:rsid w:val="00DD2C96"/>
    <w:rsid w:val="00DD3105"/>
    <w:rsid w:val="00DD33A9"/>
    <w:rsid w:val="00DD3825"/>
    <w:rsid w:val="00DD3E8D"/>
    <w:rsid w:val="00DD4CF1"/>
    <w:rsid w:val="00DD4D50"/>
    <w:rsid w:val="00DD54DA"/>
    <w:rsid w:val="00DD5686"/>
    <w:rsid w:val="00DD5A60"/>
    <w:rsid w:val="00DD5A66"/>
    <w:rsid w:val="00DD6205"/>
    <w:rsid w:val="00DD64FC"/>
    <w:rsid w:val="00DD6680"/>
    <w:rsid w:val="00DD6ACF"/>
    <w:rsid w:val="00DD6E6D"/>
    <w:rsid w:val="00DD7305"/>
    <w:rsid w:val="00DD75C2"/>
    <w:rsid w:val="00DD777C"/>
    <w:rsid w:val="00DD782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6D00"/>
    <w:rsid w:val="00E274F4"/>
    <w:rsid w:val="00E27626"/>
    <w:rsid w:val="00E27E26"/>
    <w:rsid w:val="00E27EB4"/>
    <w:rsid w:val="00E3050C"/>
    <w:rsid w:val="00E307C9"/>
    <w:rsid w:val="00E30DFB"/>
    <w:rsid w:val="00E312F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324"/>
    <w:rsid w:val="00E57B40"/>
    <w:rsid w:val="00E57C5E"/>
    <w:rsid w:val="00E57DF1"/>
    <w:rsid w:val="00E57F75"/>
    <w:rsid w:val="00E601B9"/>
    <w:rsid w:val="00E60248"/>
    <w:rsid w:val="00E60565"/>
    <w:rsid w:val="00E60F62"/>
    <w:rsid w:val="00E60F94"/>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689"/>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01"/>
    <w:rsid w:val="00EA4F6B"/>
    <w:rsid w:val="00EA54C2"/>
    <w:rsid w:val="00EA5C0E"/>
    <w:rsid w:val="00EA5C6F"/>
    <w:rsid w:val="00EA5F3B"/>
    <w:rsid w:val="00EA65A1"/>
    <w:rsid w:val="00EA691D"/>
    <w:rsid w:val="00EA6A0D"/>
    <w:rsid w:val="00EA6C9D"/>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4727"/>
    <w:rsid w:val="00EB5826"/>
    <w:rsid w:val="00EB61F2"/>
    <w:rsid w:val="00EB626C"/>
    <w:rsid w:val="00EB64E7"/>
    <w:rsid w:val="00EB6641"/>
    <w:rsid w:val="00EB6838"/>
    <w:rsid w:val="00EB6C93"/>
    <w:rsid w:val="00EB6FC2"/>
    <w:rsid w:val="00EB71D6"/>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4120"/>
    <w:rsid w:val="00ED442C"/>
    <w:rsid w:val="00ED4447"/>
    <w:rsid w:val="00ED44C1"/>
    <w:rsid w:val="00ED454E"/>
    <w:rsid w:val="00ED4995"/>
    <w:rsid w:val="00ED4DFC"/>
    <w:rsid w:val="00ED5147"/>
    <w:rsid w:val="00ED54BA"/>
    <w:rsid w:val="00ED58C3"/>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0F8"/>
    <w:rsid w:val="00F257EE"/>
    <w:rsid w:val="00F25958"/>
    <w:rsid w:val="00F25FBD"/>
    <w:rsid w:val="00F26780"/>
    <w:rsid w:val="00F26C65"/>
    <w:rsid w:val="00F26EF9"/>
    <w:rsid w:val="00F27096"/>
    <w:rsid w:val="00F271FF"/>
    <w:rsid w:val="00F2723F"/>
    <w:rsid w:val="00F27385"/>
    <w:rsid w:val="00F27DF2"/>
    <w:rsid w:val="00F3081B"/>
    <w:rsid w:val="00F3093D"/>
    <w:rsid w:val="00F30AD7"/>
    <w:rsid w:val="00F30C97"/>
    <w:rsid w:val="00F31345"/>
    <w:rsid w:val="00F31418"/>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49F"/>
    <w:rsid w:val="00F555D8"/>
    <w:rsid w:val="00F56786"/>
    <w:rsid w:val="00F569CE"/>
    <w:rsid w:val="00F56B46"/>
    <w:rsid w:val="00F56ECF"/>
    <w:rsid w:val="00F57033"/>
    <w:rsid w:val="00F57094"/>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5A7C"/>
    <w:rsid w:val="00F76082"/>
    <w:rsid w:val="00F765A3"/>
    <w:rsid w:val="00F767C1"/>
    <w:rsid w:val="00F76AF7"/>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AD6"/>
    <w:rsid w:val="00FA01A7"/>
    <w:rsid w:val="00FA0E54"/>
    <w:rsid w:val="00FA1D99"/>
    <w:rsid w:val="00FA2246"/>
    <w:rsid w:val="00FA2260"/>
    <w:rsid w:val="00FA2798"/>
    <w:rsid w:val="00FA296C"/>
    <w:rsid w:val="00FA2BDA"/>
    <w:rsid w:val="00FA2C34"/>
    <w:rsid w:val="00FA2D78"/>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51F"/>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2CD"/>
    <w:rsid w:val="00FC596F"/>
    <w:rsid w:val="00FC5C8A"/>
    <w:rsid w:val="00FC5FA0"/>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E01F3"/>
    <w:rsid w:val="00FE05A2"/>
    <w:rsid w:val="00FE0675"/>
    <w:rsid w:val="00FE071B"/>
    <w:rsid w:val="00FE09C5"/>
    <w:rsid w:val="00FE1B64"/>
    <w:rsid w:val="00FE1D81"/>
    <w:rsid w:val="00FE2077"/>
    <w:rsid w:val="00FE27AA"/>
    <w:rsid w:val="00FE2A98"/>
    <w:rsid w:val="00FE2BAB"/>
    <w:rsid w:val="00FE2C57"/>
    <w:rsid w:val="00FE3233"/>
    <w:rsid w:val="00FE3D87"/>
    <w:rsid w:val="00FE3D9F"/>
    <w:rsid w:val="00FE493E"/>
    <w:rsid w:val="00FE4CC6"/>
    <w:rsid w:val="00FE4E61"/>
    <w:rsid w:val="00FE4FAC"/>
    <w:rsid w:val="00FE5BE6"/>
    <w:rsid w:val="00FE5CDE"/>
    <w:rsid w:val="00FE5DFA"/>
    <w:rsid w:val="00FE5FD8"/>
    <w:rsid w:val="00FE612C"/>
    <w:rsid w:val="00FE7129"/>
    <w:rsid w:val="00FE78CB"/>
    <w:rsid w:val="00FE7B42"/>
    <w:rsid w:val="00FF00D3"/>
    <w:rsid w:val="00FF03BA"/>
    <w:rsid w:val="00FF045F"/>
    <w:rsid w:val="00FF059D"/>
    <w:rsid w:val="00FF0D0B"/>
    <w:rsid w:val="00FF161D"/>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3938</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2</cp:revision>
  <cp:lastPrinted>2012-04-04T10:38:00Z</cp:lastPrinted>
  <dcterms:created xsi:type="dcterms:W3CDTF">2021-09-22T19:49:00Z</dcterms:created>
  <dcterms:modified xsi:type="dcterms:W3CDTF">2021-09-22T19:49:00Z</dcterms:modified>
</cp:coreProperties>
</file>