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88ED0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1FCB7DBB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1BCCF869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5CA3434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E59CF0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668AC5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8A778A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E631EA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162A82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0D9384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51F044" w14:textId="77777777" w:rsidR="00193F4D" w:rsidRPr="009E07F2" w:rsidRDefault="005970E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4A7B11B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26BD058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B9BB499" w14:textId="77777777" w:rsidR="00193F4D" w:rsidRPr="009E07F2" w:rsidRDefault="005970E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F6C39C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5F2872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437AB8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3C8A0CEC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080C82A9" w14:textId="77777777" w:rsidTr="006B3298">
        <w:tc>
          <w:tcPr>
            <w:tcW w:w="4770" w:type="dxa"/>
            <w:gridSpan w:val="2"/>
          </w:tcPr>
          <w:p w14:paraId="171E7D6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07BD665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395CB43A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62FD397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91E97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3B72BC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517B3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1C20568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47AE7B8" w14:textId="02B297AB" w:rsidR="00193F4D" w:rsidRPr="009E07F2" w:rsidRDefault="00CD009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A183EB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2B715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0A6DAB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67964DF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A327B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136A9A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918110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B52EE8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5338E7F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C3B011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EA56D7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B65BBE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8E6A44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226F001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49280D6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09803D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2D8F30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7F020C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40554339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1AD2223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A7684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FCF702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40E36B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7772A41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00C58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2A60A5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E72D4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DBFF04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4056937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0D282D" w14:textId="18711A12" w:rsidR="00193F4D" w:rsidRPr="009E07F2" w:rsidRDefault="00CD009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07CAED8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F077A8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CF4A4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6353B34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64307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2A354B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EF4C48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F24015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096F2D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D119AB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76A06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9834F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D99CE9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572AE80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EDD0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36009A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65E510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B56ACA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25A9B53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414081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F87595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7BF3B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C409BE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0428B06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9A306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8400AC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BEA5E0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925A49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2803BD41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28020AF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7872AAA5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2096A4F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1E4047F8" w14:textId="0FB9463B" w:rsidR="00A506CF" w:rsidRDefault="005970E6" w:rsidP="00134AE2">
      <w:pPr>
        <w:pStyle w:val="DefaultText"/>
        <w:spacing w:before="12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RMQ </w:t>
      </w:r>
      <w:r w:rsidR="00134AE2">
        <w:rPr>
          <w:rFonts w:ascii="Arial" w:hAnsi="Arial" w:cs="Arial"/>
          <w:sz w:val="22"/>
        </w:rPr>
        <w:t>IR/TEIS met on August 22, 2024 and voted out a no action recommendation in support of 2024 RMQ Annual Plan Item 1 – Review RMQ Cybersecurity Model Business Practices including data fields and minimum technical characteristics, and revise as needed.</w:t>
      </w:r>
    </w:p>
    <w:p w14:paraId="2315C4D2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152C69F5" w14:textId="77777777"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63E9A249" w14:textId="0BC7225A" w:rsidR="00A506CF" w:rsidRPr="009E07F2" w:rsidRDefault="00CD0097" w:rsidP="00CD0097">
      <w:pPr>
        <w:pStyle w:val="DefaultText"/>
        <w:spacing w:before="120"/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None</w:t>
      </w:r>
    </w:p>
    <w:p w14:paraId="0408C3E7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5F5018BB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1ED1B765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E756206" w14:textId="77777777"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7ED6181B" w14:textId="7B8FD2C7" w:rsidR="00DB3043" w:rsidRPr="005E39AB" w:rsidRDefault="002A7E22" w:rsidP="00A506CF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2024 RMQ Annual Plan Item 1 – </w:t>
      </w:r>
      <w:r w:rsidR="00134AE2">
        <w:rPr>
          <w:rFonts w:ascii="Arial" w:hAnsi="Arial" w:cs="Arial"/>
          <w:bCs/>
          <w:sz w:val="22"/>
          <w:szCs w:val="22"/>
        </w:rPr>
        <w:t xml:space="preserve">Review RMQ Cybersecurity Model Business Practices including data fields and minimum technical characteristics, and revise as needed. </w:t>
      </w:r>
    </w:p>
    <w:p w14:paraId="064793DF" w14:textId="5796062A" w:rsidR="00DB3043" w:rsidRPr="009E07F2" w:rsidRDefault="00C849B1" w:rsidP="005709A2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03008BC9" w14:textId="197F30E1" w:rsidR="00DB3043" w:rsidRPr="00B07350" w:rsidRDefault="005E39AB" w:rsidP="005709A2">
      <w:pPr>
        <w:pStyle w:val="Default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August 22, 2024, the RMQ IR/TEIS met jointly with the WG</w:t>
      </w:r>
      <w:r w:rsidR="00134AE2">
        <w:rPr>
          <w:rFonts w:ascii="Arial" w:hAnsi="Arial" w:cs="Arial"/>
          <w:sz w:val="22"/>
          <w:szCs w:val="22"/>
        </w:rPr>
        <w:t>Q Electronic Delivery Mechanism (EDM)</w:t>
      </w:r>
      <w:r>
        <w:rPr>
          <w:rFonts w:ascii="Arial" w:hAnsi="Arial" w:cs="Arial"/>
          <w:sz w:val="22"/>
          <w:szCs w:val="22"/>
        </w:rPr>
        <w:t xml:space="preserve"> </w:t>
      </w:r>
      <w:r w:rsidR="002A7E22">
        <w:rPr>
          <w:rFonts w:ascii="Arial" w:hAnsi="Arial" w:cs="Arial"/>
          <w:sz w:val="22"/>
          <w:szCs w:val="22"/>
        </w:rPr>
        <w:t>Subcommittee</w:t>
      </w:r>
      <w:r w:rsidR="005709A2">
        <w:rPr>
          <w:rFonts w:ascii="Arial" w:hAnsi="Arial" w:cs="Arial"/>
          <w:sz w:val="22"/>
          <w:szCs w:val="22"/>
        </w:rPr>
        <w:t xml:space="preserve"> to discuss 2024 RMQ Annual Plan Item 1 – Review RMQ Cybersecurity Model Business Practices including data fields and minimum technical characteristics, and revise as needed and </w:t>
      </w:r>
      <w:r w:rsidR="00161694">
        <w:rPr>
          <w:rFonts w:ascii="Arial" w:hAnsi="Arial" w:cs="Arial"/>
          <w:sz w:val="22"/>
          <w:szCs w:val="22"/>
        </w:rPr>
        <w:t xml:space="preserve">a </w:t>
      </w:r>
      <w:r w:rsidR="005709A2">
        <w:rPr>
          <w:rFonts w:ascii="Arial" w:hAnsi="Arial" w:cs="Arial"/>
          <w:sz w:val="22"/>
          <w:szCs w:val="22"/>
        </w:rPr>
        <w:t>similar</w:t>
      </w:r>
      <w:r w:rsidR="00161694">
        <w:rPr>
          <w:rFonts w:ascii="Arial" w:hAnsi="Arial" w:cs="Arial"/>
          <w:sz w:val="22"/>
          <w:szCs w:val="22"/>
        </w:rPr>
        <w:t xml:space="preserve"> 20</w:t>
      </w:r>
      <w:r w:rsidR="005709A2">
        <w:rPr>
          <w:rFonts w:ascii="Arial" w:hAnsi="Arial" w:cs="Arial"/>
          <w:sz w:val="22"/>
          <w:szCs w:val="22"/>
        </w:rPr>
        <w:t xml:space="preserve">24 WGQ Annual Plan Item. </w:t>
      </w:r>
      <w:r w:rsidR="00F96159">
        <w:rPr>
          <w:rFonts w:ascii="Arial" w:hAnsi="Arial" w:cs="Arial"/>
          <w:sz w:val="22"/>
          <w:szCs w:val="22"/>
        </w:rPr>
        <w:t>After discussion, t</w:t>
      </w:r>
      <w:r>
        <w:rPr>
          <w:rFonts w:ascii="Arial" w:hAnsi="Arial" w:cs="Arial"/>
          <w:sz w:val="22"/>
          <w:szCs w:val="22"/>
        </w:rPr>
        <w:t xml:space="preserve">he </w:t>
      </w:r>
      <w:r w:rsidR="00F96159">
        <w:rPr>
          <w:rFonts w:ascii="Arial" w:hAnsi="Arial" w:cs="Arial"/>
          <w:sz w:val="22"/>
          <w:szCs w:val="22"/>
        </w:rPr>
        <w:t xml:space="preserve">participants </w:t>
      </w:r>
      <w:r>
        <w:rPr>
          <w:rFonts w:ascii="Arial" w:hAnsi="Arial" w:cs="Arial"/>
          <w:sz w:val="22"/>
          <w:szCs w:val="22"/>
        </w:rPr>
        <w:t xml:space="preserve">did not identify any changes to be made at this time. </w:t>
      </w:r>
    </w:p>
    <w:p w14:paraId="46FF5338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448AE714" w14:textId="4D8B86D0" w:rsidR="00DB3043" w:rsidRPr="009E07F2" w:rsidRDefault="00CD0097" w:rsidP="00A506CF">
      <w:pPr>
        <w:spacing w:before="120"/>
        <w:rPr>
          <w:rFonts w:ascii="Arial" w:hAnsi="Arial" w:cs="Arial"/>
        </w:rPr>
      </w:pPr>
      <w:r w:rsidRPr="005E39AB">
        <w:rPr>
          <w:rFonts w:ascii="Arial" w:hAnsi="Arial" w:cs="Arial"/>
          <w:sz w:val="22"/>
          <w:szCs w:val="22"/>
        </w:rPr>
        <w:t xml:space="preserve">There </w:t>
      </w:r>
      <w:r w:rsidR="00211B4B" w:rsidRPr="005E39AB">
        <w:rPr>
          <w:rFonts w:ascii="Arial" w:hAnsi="Arial" w:cs="Arial"/>
          <w:sz w:val="22"/>
          <w:szCs w:val="22"/>
        </w:rPr>
        <w:t>are no proposed</w:t>
      </w:r>
      <w:r w:rsidRPr="005E39AB">
        <w:rPr>
          <w:rFonts w:ascii="Arial" w:hAnsi="Arial" w:cs="Arial"/>
          <w:sz w:val="22"/>
          <w:szCs w:val="22"/>
        </w:rPr>
        <w:t xml:space="preserve"> modifications </w:t>
      </w:r>
      <w:r w:rsidR="00211B4B" w:rsidRPr="005E39AB">
        <w:rPr>
          <w:rFonts w:ascii="Arial" w:hAnsi="Arial" w:cs="Arial"/>
          <w:sz w:val="22"/>
          <w:szCs w:val="22"/>
        </w:rPr>
        <w:t xml:space="preserve">or revisions </w:t>
      </w:r>
      <w:r w:rsidRPr="005E39AB">
        <w:rPr>
          <w:rFonts w:ascii="Arial" w:hAnsi="Arial" w:cs="Arial"/>
          <w:sz w:val="22"/>
          <w:szCs w:val="22"/>
        </w:rPr>
        <w:t>to the RMQ Cybersecurity Model Business Practices at this time.</w:t>
      </w:r>
    </w:p>
    <w:p w14:paraId="1FCFB80B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7ED4464C" w14:textId="0E094986" w:rsidR="00B07350" w:rsidRDefault="00B07350" w:rsidP="00B07350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RMQ IR/TEIS met jointly with the WGQ EDM Subcommittee on </w:t>
      </w:r>
      <w:r w:rsidR="000156B5">
        <w:rPr>
          <w:rFonts w:ascii="Arial" w:hAnsi="Arial" w:cs="Arial"/>
          <w:sz w:val="22"/>
        </w:rPr>
        <w:t>August</w:t>
      </w:r>
      <w:r>
        <w:rPr>
          <w:rFonts w:ascii="Arial" w:hAnsi="Arial" w:cs="Arial"/>
          <w:sz w:val="22"/>
        </w:rPr>
        <w:t xml:space="preserve"> 22, 202</w:t>
      </w:r>
      <w:r w:rsidR="000156B5">
        <w:rPr>
          <w:rFonts w:ascii="Arial" w:hAnsi="Arial" w:cs="Arial"/>
          <w:sz w:val="22"/>
        </w:rPr>
        <w:t xml:space="preserve">4 </w:t>
      </w:r>
      <w:r>
        <w:rPr>
          <w:rFonts w:ascii="Arial" w:hAnsi="Arial" w:cs="Arial"/>
          <w:sz w:val="22"/>
        </w:rPr>
        <w:t>to vote out this no action recommendation.  The motion passed unanimously without opposition.</w:t>
      </w:r>
    </w:p>
    <w:p w14:paraId="23F93EDC" w14:textId="1B962C28" w:rsidR="005E39AB" w:rsidRDefault="005E39AB" w:rsidP="00B07350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See the Joint WGQ EDM and RMQ IR/TEIS Subcommittees M</w:t>
      </w:r>
      <w:r w:rsidR="00FD54C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eting Minutes: </w:t>
      </w:r>
    </w:p>
    <w:p w14:paraId="390F73D9" w14:textId="6E5F11CF" w:rsidR="005E39AB" w:rsidRDefault="005E39AB" w:rsidP="005E39AB">
      <w:pPr>
        <w:pStyle w:val="DefaultText"/>
        <w:numPr>
          <w:ilvl w:val="0"/>
          <w:numId w:val="7"/>
        </w:num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August 22, 2024</w:t>
      </w:r>
    </w:p>
    <w:p w14:paraId="440404EE" w14:textId="77777777" w:rsidR="005E39AB" w:rsidRPr="00B07350" w:rsidRDefault="005E39AB" w:rsidP="00B07350">
      <w:pPr>
        <w:pStyle w:val="DefaultText"/>
        <w:spacing w:before="120"/>
        <w:rPr>
          <w:rFonts w:ascii="Arial" w:hAnsi="Arial" w:cs="Arial"/>
          <w:sz w:val="22"/>
        </w:rPr>
      </w:pPr>
    </w:p>
    <w:sectPr w:rsidR="005E39AB" w:rsidRPr="00B07350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2B880" w14:textId="77777777" w:rsidR="00121E11" w:rsidRDefault="00121E11">
      <w:r>
        <w:separator/>
      </w:r>
    </w:p>
  </w:endnote>
  <w:endnote w:type="continuationSeparator" w:id="0">
    <w:p w14:paraId="5EFABEC9" w14:textId="77777777" w:rsidR="00121E11" w:rsidRDefault="0012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1AF2F" w14:textId="4D3DF850" w:rsidR="001F55B3" w:rsidRPr="001F55B3" w:rsidRDefault="00D87863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August 22</w:t>
    </w:r>
    <w:r w:rsidR="000156B5">
      <w:rPr>
        <w:rFonts w:ascii="Arial" w:hAnsi="Arial" w:cs="Arial"/>
        <w:sz w:val="20"/>
      </w:rPr>
      <w:t>, 2024</w:t>
    </w:r>
  </w:p>
  <w:p w14:paraId="5E2A8C71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86E4D" w14:textId="77777777" w:rsidR="00121E11" w:rsidRDefault="00121E11">
      <w:r>
        <w:separator/>
      </w:r>
    </w:p>
  </w:footnote>
  <w:footnote w:type="continuationSeparator" w:id="0">
    <w:p w14:paraId="06825220" w14:textId="77777777" w:rsidR="00121E11" w:rsidRDefault="0012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6BEF4" w14:textId="77777777" w:rsidR="000156B5" w:rsidRDefault="00000000" w:rsidP="000156B5">
    <w:pPr>
      <w:pStyle w:val="BodyText"/>
    </w:pPr>
    <w:r>
      <w:object w:dxaOrig="1440" w:dyaOrig="1440" w14:anchorId="782E90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6" DrawAspect="Content" ObjectID="_1787471587" r:id="rId2"/>
      </w:object>
    </w:r>
  </w:p>
  <w:p w14:paraId="4DF86B62" w14:textId="77777777" w:rsidR="000156B5" w:rsidRDefault="000156B5" w:rsidP="000156B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4E3C7926" w14:textId="77777777" w:rsidR="000156B5" w:rsidRDefault="000156B5" w:rsidP="000156B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14:paraId="01008BE3" w14:textId="7803F2F6" w:rsidR="000156B5" w:rsidRDefault="000156B5" w:rsidP="000156B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Cs/>
        <w:sz w:val="22"/>
      </w:rPr>
      <w:t>RMQ</w:t>
    </w:r>
  </w:p>
  <w:p w14:paraId="0D033838" w14:textId="7CBFB891" w:rsidR="000156B5" w:rsidRDefault="000156B5" w:rsidP="005709A2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134AE2">
      <w:rPr>
        <w:rFonts w:ascii="Arial" w:hAnsi="Arial" w:cs="Arial"/>
        <w:bCs/>
        <w:sz w:val="22"/>
      </w:rPr>
      <w:t>Information Requirements/Technical Electronic Implementation Subcommittee</w:t>
    </w:r>
  </w:p>
  <w:p w14:paraId="4F906B06" w14:textId="459C6410" w:rsidR="000156B5" w:rsidRDefault="000156B5" w:rsidP="000156B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Pr="00440445">
      <w:rPr>
        <w:rFonts w:ascii="Arial" w:hAnsi="Arial" w:cs="Arial"/>
        <w:bCs/>
        <w:sz w:val="22"/>
      </w:rPr>
      <w:t xml:space="preserve">2024 </w:t>
    </w:r>
    <w:r>
      <w:rPr>
        <w:rFonts w:ascii="Arial" w:hAnsi="Arial" w:cs="Arial"/>
        <w:bCs/>
        <w:sz w:val="22"/>
      </w:rPr>
      <w:t>RMQ Annual Plan Item 1</w:t>
    </w:r>
  </w:p>
  <w:p w14:paraId="7266B0BD" w14:textId="4B1BAAE7" w:rsidR="000156B5" w:rsidRDefault="000156B5" w:rsidP="000156B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Cs/>
        <w:sz w:val="22"/>
      </w:rPr>
      <w:t>Review RMQ Cybersecurity Model Business Practices including data fields and minimum technical characteristics, and revise as needed</w:t>
    </w:r>
  </w:p>
  <w:p w14:paraId="689725DD" w14:textId="77777777" w:rsidR="000156B5" w:rsidRDefault="000156B5" w:rsidP="000156B5">
    <w:pPr>
      <w:pStyle w:val="Header"/>
    </w:pPr>
  </w:p>
  <w:p w14:paraId="4F501A7A" w14:textId="77777777" w:rsidR="001F55B3" w:rsidRPr="000156B5" w:rsidRDefault="001F55B3" w:rsidP="00015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84BD4"/>
    <w:multiLevelType w:val="hybridMultilevel"/>
    <w:tmpl w:val="8834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57752167">
    <w:abstractNumId w:val="3"/>
  </w:num>
  <w:num w:numId="2" w16cid:durableId="943879363">
    <w:abstractNumId w:val="1"/>
  </w:num>
  <w:num w:numId="3" w16cid:durableId="202599846">
    <w:abstractNumId w:val="6"/>
  </w:num>
  <w:num w:numId="4" w16cid:durableId="1526749567">
    <w:abstractNumId w:val="0"/>
  </w:num>
  <w:num w:numId="5" w16cid:durableId="623467303">
    <w:abstractNumId w:val="4"/>
  </w:num>
  <w:num w:numId="6" w16cid:durableId="247933867">
    <w:abstractNumId w:val="2"/>
  </w:num>
  <w:num w:numId="7" w16cid:durableId="423577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156B5"/>
    <w:rsid w:val="000842A7"/>
    <w:rsid w:val="000904F5"/>
    <w:rsid w:val="00121E11"/>
    <w:rsid w:val="00134AE2"/>
    <w:rsid w:val="001473AC"/>
    <w:rsid w:val="00161694"/>
    <w:rsid w:val="00164F34"/>
    <w:rsid w:val="00193F4D"/>
    <w:rsid w:val="001A01E8"/>
    <w:rsid w:val="001F55B3"/>
    <w:rsid w:val="00211A74"/>
    <w:rsid w:val="00211B4B"/>
    <w:rsid w:val="00215AC6"/>
    <w:rsid w:val="002969F2"/>
    <w:rsid w:val="002A7E22"/>
    <w:rsid w:val="002D31A9"/>
    <w:rsid w:val="002D4C67"/>
    <w:rsid w:val="00312C8B"/>
    <w:rsid w:val="003202FD"/>
    <w:rsid w:val="00382C52"/>
    <w:rsid w:val="00393A4C"/>
    <w:rsid w:val="003B2913"/>
    <w:rsid w:val="00420A69"/>
    <w:rsid w:val="00440523"/>
    <w:rsid w:val="00465D95"/>
    <w:rsid w:val="00481507"/>
    <w:rsid w:val="004D5E32"/>
    <w:rsid w:val="00513816"/>
    <w:rsid w:val="005709A2"/>
    <w:rsid w:val="005970E6"/>
    <w:rsid w:val="005D2F71"/>
    <w:rsid w:val="005E39AB"/>
    <w:rsid w:val="00602F43"/>
    <w:rsid w:val="00656A77"/>
    <w:rsid w:val="00674C82"/>
    <w:rsid w:val="006B3298"/>
    <w:rsid w:val="006D7EDB"/>
    <w:rsid w:val="006E54B2"/>
    <w:rsid w:val="008F439D"/>
    <w:rsid w:val="00947946"/>
    <w:rsid w:val="009E07F2"/>
    <w:rsid w:val="00A506CF"/>
    <w:rsid w:val="00B07350"/>
    <w:rsid w:val="00B40E7A"/>
    <w:rsid w:val="00BA4820"/>
    <w:rsid w:val="00BB61DF"/>
    <w:rsid w:val="00C849B1"/>
    <w:rsid w:val="00CD0097"/>
    <w:rsid w:val="00CE407A"/>
    <w:rsid w:val="00D07C20"/>
    <w:rsid w:val="00D87863"/>
    <w:rsid w:val="00DB3043"/>
    <w:rsid w:val="00DD3247"/>
    <w:rsid w:val="00E12BA1"/>
    <w:rsid w:val="00E346D9"/>
    <w:rsid w:val="00E564ED"/>
    <w:rsid w:val="00E91715"/>
    <w:rsid w:val="00E96818"/>
    <w:rsid w:val="00EE138D"/>
    <w:rsid w:val="00F22DAE"/>
    <w:rsid w:val="00F86155"/>
    <w:rsid w:val="00F96159"/>
    <w:rsid w:val="00F97C63"/>
    <w:rsid w:val="00FA779E"/>
    <w:rsid w:val="00FD21EE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DCAC45"/>
  <w15:docId w15:val="{FB4CF037-409D-48C0-83A9-8BC0282F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customStyle="1" w:styleId="HeaderChar">
    <w:name w:val="Header Char"/>
    <w:basedOn w:val="DefaultParagraphFont"/>
    <w:link w:val="Header"/>
    <w:rsid w:val="000156B5"/>
  </w:style>
  <w:style w:type="character" w:customStyle="1" w:styleId="BodyTextChar">
    <w:name w:val="Body Text Char"/>
    <w:basedOn w:val="DefaultParagraphFont"/>
    <w:link w:val="BodyText"/>
    <w:rsid w:val="000156B5"/>
    <w:rPr>
      <w:rFonts w:ascii="Arial" w:hAnsi="Arial" w:cs="Arial"/>
    </w:rPr>
  </w:style>
  <w:style w:type="paragraph" w:styleId="Revision">
    <w:name w:val="Revision"/>
    <w:hidden/>
    <w:uiPriority w:val="99"/>
    <w:semiHidden/>
    <w:rsid w:val="00FA779E"/>
  </w:style>
  <w:style w:type="character" w:styleId="CommentReference">
    <w:name w:val="annotation reference"/>
    <w:basedOn w:val="DefaultParagraphFont"/>
    <w:semiHidden/>
    <w:unhideWhenUsed/>
    <w:rsid w:val="00CD00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097"/>
  </w:style>
  <w:style w:type="character" w:customStyle="1" w:styleId="CommentTextChar">
    <w:name w:val="Comment Text Char"/>
    <w:basedOn w:val="DefaultParagraphFont"/>
    <w:link w:val="CommentText"/>
    <w:semiHidden/>
    <w:rsid w:val="00CD009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2E35-3E3F-420D-8BAC-38359B11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NAESB</cp:lastModifiedBy>
  <cp:revision>3</cp:revision>
  <cp:lastPrinted>2003-09-05T13:18:00Z</cp:lastPrinted>
  <dcterms:created xsi:type="dcterms:W3CDTF">2024-09-09T21:52:00Z</dcterms:created>
  <dcterms:modified xsi:type="dcterms:W3CDTF">2024-09-10T16:07:00Z</dcterms:modified>
</cp:coreProperties>
</file>