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1F" w:rsidRDefault="0093561F" w:rsidP="0093561F">
      <w:pPr>
        <w:pStyle w:val="NoSpacing"/>
        <w:jc w:val="center"/>
        <w:rPr>
          <w:b/>
        </w:rPr>
      </w:pPr>
      <w:r>
        <w:rPr>
          <w:b/>
        </w:rPr>
        <w:t>ARTICLE 1 – DEFINITIONS</w:t>
      </w:r>
    </w:p>
    <w:p w:rsidR="0093561F" w:rsidRDefault="0093561F" w:rsidP="0093561F">
      <w:pPr>
        <w:pStyle w:val="NoSpacing"/>
        <w:jc w:val="center"/>
        <w:rPr>
          <w:b/>
        </w:rPr>
      </w:pPr>
    </w:p>
    <w:p w:rsidR="0093561F" w:rsidRDefault="0093561F" w:rsidP="0093561F">
      <w:pPr>
        <w:pStyle w:val="NoSpacing"/>
        <w:rPr>
          <w:b/>
        </w:rPr>
      </w:pPr>
      <w:r>
        <w:rPr>
          <w:b/>
        </w:rPr>
        <w:t xml:space="preserve">Section 1.1  </w:t>
      </w:r>
      <w:r>
        <w:rPr>
          <w:b/>
        </w:rPr>
        <w:tab/>
        <w:t>Definitions</w:t>
      </w:r>
    </w:p>
    <w:p w:rsidR="0093561F" w:rsidRDefault="0093561F" w:rsidP="0093561F">
      <w:pPr>
        <w:pStyle w:val="NoSpacing"/>
        <w:rPr>
          <w:b/>
        </w:rPr>
      </w:pPr>
    </w:p>
    <w:p w:rsidR="0093561F" w:rsidRDefault="0093561F" w:rsidP="0093561F">
      <w:pPr>
        <w:pStyle w:val="NoSpacing"/>
      </w:pPr>
      <w:r>
        <w:t>“Contribution” is defined as</w:t>
      </w:r>
      <w:r>
        <w:rPr>
          <w:b/>
          <w:bCs/>
        </w:rPr>
        <w:t xml:space="preserve"> </w:t>
      </w:r>
      <w:r>
        <w:t xml:space="preserve">any tangible form of expression created during the development of, and used in, the final NAESB Standards or Model Business Practices (“NAESB Standards”). </w:t>
      </w:r>
    </w:p>
    <w:p w:rsidR="0093561F" w:rsidRDefault="0093561F" w:rsidP="0093561F">
      <w:pPr>
        <w:pStyle w:val="NoSpacing"/>
        <w:rPr>
          <w:b/>
        </w:rPr>
      </w:pPr>
    </w:p>
    <w:p w:rsidR="0093561F" w:rsidRDefault="0093561F" w:rsidP="0093561F">
      <w:pPr>
        <w:pStyle w:val="NoSpacing"/>
        <w:rPr>
          <w:b/>
        </w:rPr>
      </w:pPr>
    </w:p>
    <w:p w:rsidR="0093561F" w:rsidRDefault="0093561F" w:rsidP="0093561F">
      <w:pPr>
        <w:pStyle w:val="NoSpacing"/>
        <w:jc w:val="center"/>
        <w:rPr>
          <w:b/>
        </w:rPr>
      </w:pPr>
      <w:r>
        <w:rPr>
          <w:b/>
        </w:rPr>
        <w:t>ARTICLE [___] – CONTRIBUTIONS TO STANDARDS AND MODEL BUSINESS PRACTICES</w:t>
      </w:r>
    </w:p>
    <w:p w:rsidR="0093561F" w:rsidRDefault="0093561F" w:rsidP="0093561F">
      <w:pPr>
        <w:pStyle w:val="NoSpacing"/>
        <w:rPr>
          <w:b/>
        </w:rPr>
      </w:pPr>
    </w:p>
    <w:p w:rsidR="0093561F" w:rsidRPr="001840DB" w:rsidRDefault="0093561F" w:rsidP="0093561F">
      <w:pPr>
        <w:pStyle w:val="NoSpacing"/>
        <w:rPr>
          <w:b/>
        </w:rPr>
      </w:pPr>
      <w:r>
        <w:rPr>
          <w:b/>
        </w:rPr>
        <w:t>Section [___]</w:t>
      </w:r>
      <w:r>
        <w:rPr>
          <w:b/>
        </w:rPr>
        <w:tab/>
        <w:t>Assignment of Rights in Contributions</w:t>
      </w:r>
    </w:p>
    <w:p w:rsidR="0093561F" w:rsidRDefault="0093561F" w:rsidP="0093561F">
      <w:pPr>
        <w:pStyle w:val="NoSpacing"/>
      </w:pPr>
    </w:p>
    <w:p w:rsidR="0093561F" w:rsidRDefault="0093561F" w:rsidP="0093561F">
      <w:pPr>
        <w:pStyle w:val="NoSpacing"/>
        <w:ind w:firstLine="720"/>
      </w:pPr>
      <w:r>
        <w:t xml:space="preserve">All NAESB Members and other interested parties shall be allowed to participate in the creation of NAESB Standards and Model Business Practices.  Participation in the creation of NAESB Standards and Model Business Practices requires service on a subcommittee that serves at the pleasure of, and reports to, the EC.  The procedures and requirements for contributing to Standards and Model Business Practices shall conform to the policies of NAESB as stated in the NAESB Intellectual Property Rights Policy Concerning Contributions and </w:t>
      </w:r>
      <w:r w:rsidRPr="009F415F">
        <w:t>Comments an</w:t>
      </w:r>
      <w:r>
        <w:t xml:space="preserve">d </w:t>
      </w:r>
      <w:r w:rsidRPr="009F415F">
        <w:t>NAESB</w:t>
      </w:r>
      <w:r>
        <w:t>’s</w:t>
      </w:r>
      <w:r w:rsidRPr="009F415F">
        <w:t xml:space="preserve"> Operating Practices.</w:t>
      </w:r>
      <w:r>
        <w:t xml:space="preserve">  At the request of NAESB, participants in the development of a NAESB Standard or Model Business Practice shall execute a document </w:t>
      </w:r>
      <w:r>
        <w:rPr>
          <w:color w:val="000000"/>
        </w:rPr>
        <w:t>assigning to</w:t>
      </w:r>
      <w:r w:rsidRPr="00C82B09">
        <w:rPr>
          <w:color w:val="000000"/>
        </w:rPr>
        <w:t xml:space="preserve"> NAESB </w:t>
      </w:r>
      <w:r>
        <w:rPr>
          <w:color w:val="000000"/>
        </w:rPr>
        <w:t>any</w:t>
      </w:r>
      <w:r w:rsidRPr="00C82B09">
        <w:rPr>
          <w:color w:val="000000"/>
        </w:rPr>
        <w:t xml:space="preserve"> </w:t>
      </w:r>
      <w:r>
        <w:rPr>
          <w:color w:val="000000"/>
        </w:rPr>
        <w:t>intellectual property interest that the individual has in any Contribution</w:t>
      </w:r>
      <w:r w:rsidRPr="00A649FE">
        <w:t xml:space="preserve">.  </w:t>
      </w:r>
      <w:r>
        <w:t xml:space="preserve">To the extent a participant’s Contributions are made within the scope of the participant’s employment, the participant’s employer shall assign to NAESB its rights in the employee’s Contributions to the Standards or Model Business Practices. </w:t>
      </w:r>
      <w:r>
        <w:t xml:space="preserve"> </w:t>
      </w:r>
      <w:ins w:id="0" w:author="Jonathan Booe" w:date="2013-07-02T15:33:00Z">
        <w:r>
          <w:t>As standards are copyrighted by NAESB, the NAESB “Copyright Procedure Regarding Member and Purchaser Self-Executing Waiver” is available for self-executing waivers for use of the NAESB copyright material by members and entities who have purchased the standards.</w:t>
        </w:r>
      </w:ins>
      <w:bookmarkStart w:id="1" w:name="_GoBack"/>
      <w:bookmarkEnd w:id="1"/>
      <w:r>
        <w:t xml:space="preserve"> </w:t>
      </w:r>
    </w:p>
    <w:p w:rsidR="00476207" w:rsidRDefault="00476207"/>
    <w:sectPr w:rsidR="00476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61F"/>
    <w:rsid w:val="00476207"/>
    <w:rsid w:val="0093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8"/>
    <w:qFormat/>
    <w:rsid w:val="0093561F"/>
    <w:pPr>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8"/>
    <w:qFormat/>
    <w:rsid w:val="0093561F"/>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Booe</dc:creator>
  <cp:lastModifiedBy>Jonathan Booe</cp:lastModifiedBy>
  <cp:revision>1</cp:revision>
  <dcterms:created xsi:type="dcterms:W3CDTF">2013-07-02T20:32:00Z</dcterms:created>
  <dcterms:modified xsi:type="dcterms:W3CDTF">2013-07-02T20:34:00Z</dcterms:modified>
</cp:coreProperties>
</file>