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E4A9A" w14:textId="46997EAC" w:rsidR="0035667F" w:rsidRPr="0035667F" w:rsidRDefault="00B0046E" w:rsidP="002F2FE4">
      <w:pPr>
        <w:spacing w:after="120"/>
        <w:ind w:left="1440" w:hanging="1440"/>
        <w:jc w:val="right"/>
      </w:pPr>
      <w:r>
        <w:t>June 7</w:t>
      </w:r>
      <w:r w:rsidR="0034676F">
        <w:t>, 2017</w:t>
      </w:r>
    </w:p>
    <w:p w14:paraId="2FF0D495" w14:textId="77777777" w:rsidR="00B23C2F" w:rsidRDefault="001E0A33" w:rsidP="00467DAE">
      <w:pPr>
        <w:ind w:left="1440" w:hanging="1440"/>
      </w:pPr>
      <w:r w:rsidRPr="0035582C">
        <w:rPr>
          <w:b/>
        </w:rPr>
        <w:t>TO:</w:t>
      </w:r>
      <w:r w:rsidRPr="0035582C">
        <w:rPr>
          <w:b/>
        </w:rPr>
        <w:tab/>
      </w:r>
      <w:r w:rsidR="00355800" w:rsidRPr="00355800">
        <w:t>NAESB</w:t>
      </w:r>
      <w:r w:rsidR="00355800">
        <w:rPr>
          <w:b/>
        </w:rPr>
        <w:t xml:space="preserve"> </w:t>
      </w:r>
      <w:r w:rsidR="00C8554A">
        <w:t>Parliamentary Committee Members</w:t>
      </w:r>
      <w:r w:rsidR="00E94B57">
        <w:t xml:space="preserve">:  </w:t>
      </w:r>
      <w:r w:rsidR="00B23C2F">
        <w:t>Bill Boswell, Jim Buccigross, Cade Burks, James Cargas, Valerie Crockett, Michael Desselle, Bruce Ellsworth, Joe Hartsoe, Richard Kruse, Greg Lander, Debbie McKeever, Rae McQuade, Randy Parker, Timothy Simon</w:t>
      </w:r>
    </w:p>
    <w:p w14:paraId="45181B6A" w14:textId="29923EE9" w:rsidR="001E0A33" w:rsidRPr="0035582C" w:rsidRDefault="001E0A33" w:rsidP="00467DAE">
      <w:r w:rsidRPr="0035582C">
        <w:rPr>
          <w:b/>
        </w:rPr>
        <w:t xml:space="preserve">FROM: </w:t>
      </w:r>
      <w:r w:rsidRPr="0035582C">
        <w:rPr>
          <w:b/>
        </w:rPr>
        <w:tab/>
      </w:r>
      <w:r w:rsidR="00557FD9">
        <w:t>Elizabeth Mallett</w:t>
      </w:r>
      <w:r w:rsidR="00FF29C7" w:rsidRPr="00FF29C7">
        <w:t>,</w:t>
      </w:r>
      <w:r w:rsidR="00FF29C7">
        <w:rPr>
          <w:b/>
        </w:rPr>
        <w:t xml:space="preserve"> </w:t>
      </w:r>
      <w:r w:rsidR="00FF29C7" w:rsidRPr="00FF29C7">
        <w:t xml:space="preserve">NAESB </w:t>
      </w:r>
      <w:r w:rsidR="00557FD9">
        <w:t>Deputy Director</w:t>
      </w:r>
    </w:p>
    <w:p w14:paraId="48E08FB1" w14:textId="4F6DFCCE" w:rsidR="00B828DC" w:rsidRPr="0035582C" w:rsidRDefault="001E0A33" w:rsidP="00467DAE">
      <w:pPr>
        <w:pBdr>
          <w:bottom w:val="single" w:sz="12" w:space="1" w:color="auto"/>
        </w:pBdr>
        <w:ind w:left="1440" w:hanging="1440"/>
      </w:pPr>
      <w:r w:rsidRPr="0035582C">
        <w:rPr>
          <w:b/>
        </w:rPr>
        <w:t>RE:</w:t>
      </w:r>
      <w:r w:rsidRPr="0035582C">
        <w:rPr>
          <w:b/>
        </w:rPr>
        <w:tab/>
      </w:r>
      <w:r w:rsidR="00C8554A">
        <w:t>Parliamentary Committee Meeting</w:t>
      </w:r>
      <w:r w:rsidR="00810C57">
        <w:t xml:space="preserve"> Minutes</w:t>
      </w:r>
      <w:r w:rsidR="00C8554A">
        <w:t xml:space="preserve"> –</w:t>
      </w:r>
      <w:r w:rsidR="002E3B2D">
        <w:t xml:space="preserve"> </w:t>
      </w:r>
      <w:r w:rsidR="00B0046E">
        <w:t>May</w:t>
      </w:r>
      <w:r w:rsidR="00A335A4">
        <w:t xml:space="preserve"> 19</w:t>
      </w:r>
      <w:r w:rsidR="001E071C">
        <w:t>, 2017</w:t>
      </w:r>
    </w:p>
    <w:p w14:paraId="69F55F80" w14:textId="77777777" w:rsidR="00810C57" w:rsidRDefault="00810C57">
      <w:pPr>
        <w:pStyle w:val="BodyText"/>
        <w:jc w:val="center"/>
        <w:rPr>
          <w:b/>
          <w:sz w:val="20"/>
        </w:rPr>
      </w:pPr>
    </w:p>
    <w:p w14:paraId="055DA86A" w14:textId="77777777" w:rsidR="001C44C5" w:rsidRDefault="00AC4DF9" w:rsidP="002F2FE4">
      <w:pPr>
        <w:pStyle w:val="BodyText"/>
        <w:jc w:val="center"/>
        <w:rPr>
          <w:b/>
          <w:sz w:val="20"/>
        </w:rPr>
      </w:pPr>
      <w:r>
        <w:rPr>
          <w:b/>
          <w:sz w:val="20"/>
        </w:rPr>
        <w:t>NAESB</w:t>
      </w:r>
      <w:r w:rsidR="00807E45">
        <w:rPr>
          <w:b/>
          <w:sz w:val="20"/>
        </w:rPr>
        <w:t xml:space="preserve"> Parliamentary Committee </w:t>
      </w:r>
      <w:r w:rsidR="00CC5651">
        <w:rPr>
          <w:b/>
          <w:sz w:val="20"/>
        </w:rPr>
        <w:t>Conference Call</w:t>
      </w:r>
    </w:p>
    <w:p w14:paraId="7512A819" w14:textId="59998DEE" w:rsidR="00AC4DF9" w:rsidRPr="00E8515E" w:rsidRDefault="00B0046E" w:rsidP="002F2FE4">
      <w:pPr>
        <w:pStyle w:val="BodyText"/>
        <w:jc w:val="center"/>
        <w:rPr>
          <w:b/>
          <w:sz w:val="20"/>
        </w:rPr>
      </w:pPr>
      <w:r>
        <w:rPr>
          <w:b/>
          <w:sz w:val="20"/>
        </w:rPr>
        <w:t>Friday</w:t>
      </w:r>
      <w:r w:rsidR="00132BD8">
        <w:rPr>
          <w:b/>
          <w:sz w:val="20"/>
        </w:rPr>
        <w:t xml:space="preserve">, </w:t>
      </w:r>
      <w:r>
        <w:rPr>
          <w:b/>
          <w:sz w:val="20"/>
        </w:rPr>
        <w:t>May</w:t>
      </w:r>
      <w:r w:rsidR="00A335A4">
        <w:rPr>
          <w:b/>
          <w:sz w:val="20"/>
        </w:rPr>
        <w:t xml:space="preserve"> 19</w:t>
      </w:r>
      <w:r w:rsidR="000A28CE" w:rsidRPr="00B23C2F">
        <w:rPr>
          <w:b/>
          <w:sz w:val="20"/>
        </w:rPr>
        <w:t>, 201</w:t>
      </w:r>
      <w:r w:rsidR="001E071C">
        <w:rPr>
          <w:b/>
          <w:sz w:val="20"/>
        </w:rPr>
        <w:t>7</w:t>
      </w:r>
      <w:r w:rsidR="00B23C2F" w:rsidRPr="00B23C2F">
        <w:rPr>
          <w:b/>
          <w:sz w:val="20"/>
        </w:rPr>
        <w:t xml:space="preserve"> – </w:t>
      </w:r>
      <w:r>
        <w:rPr>
          <w:b/>
          <w:sz w:val="20"/>
        </w:rPr>
        <w:t>9</w:t>
      </w:r>
      <w:r w:rsidR="001E071C">
        <w:rPr>
          <w:b/>
          <w:sz w:val="20"/>
        </w:rPr>
        <w:t>:0</w:t>
      </w:r>
      <w:r w:rsidR="00B23C2F" w:rsidRPr="00B23C2F">
        <w:rPr>
          <w:b/>
          <w:sz w:val="20"/>
        </w:rPr>
        <w:t xml:space="preserve">0 </w:t>
      </w:r>
      <w:r>
        <w:rPr>
          <w:b/>
          <w:sz w:val="20"/>
        </w:rPr>
        <w:t>A</w:t>
      </w:r>
      <w:r w:rsidR="00B23C2F" w:rsidRPr="00B23C2F">
        <w:rPr>
          <w:b/>
          <w:sz w:val="20"/>
        </w:rPr>
        <w:t xml:space="preserve">M – </w:t>
      </w:r>
      <w:r>
        <w:rPr>
          <w:b/>
          <w:sz w:val="20"/>
        </w:rPr>
        <w:t>10</w:t>
      </w:r>
      <w:r w:rsidR="000A28CE" w:rsidRPr="00B23C2F">
        <w:rPr>
          <w:b/>
          <w:sz w:val="20"/>
        </w:rPr>
        <w:t>:</w:t>
      </w:r>
      <w:r w:rsidR="001E071C">
        <w:rPr>
          <w:b/>
          <w:sz w:val="20"/>
        </w:rPr>
        <w:t>00</w:t>
      </w:r>
      <w:r w:rsidR="000A28CE" w:rsidRPr="00B23C2F">
        <w:rPr>
          <w:b/>
          <w:sz w:val="20"/>
        </w:rPr>
        <w:t xml:space="preserve"> </w:t>
      </w:r>
      <w:r>
        <w:rPr>
          <w:b/>
          <w:sz w:val="20"/>
        </w:rPr>
        <w:t>A</w:t>
      </w:r>
      <w:r w:rsidR="000A28CE" w:rsidRPr="00B23C2F">
        <w:rPr>
          <w:b/>
          <w:sz w:val="20"/>
        </w:rPr>
        <w:t xml:space="preserve">M </w:t>
      </w:r>
      <w:r w:rsidR="00CC5651" w:rsidRPr="00B23C2F">
        <w:rPr>
          <w:b/>
          <w:sz w:val="20"/>
        </w:rPr>
        <w:t>Central</w:t>
      </w:r>
    </w:p>
    <w:p w14:paraId="67C7ACC2" w14:textId="77777777" w:rsidR="005E6897" w:rsidRDefault="005E6897" w:rsidP="002F2FE4">
      <w:pPr>
        <w:numPr>
          <w:ilvl w:val="0"/>
          <w:numId w:val="8"/>
        </w:numPr>
        <w:tabs>
          <w:tab w:val="left" w:pos="0"/>
        </w:tabs>
        <w:spacing w:before="120"/>
        <w:jc w:val="both"/>
        <w:rPr>
          <w:b/>
        </w:rPr>
      </w:pPr>
      <w:r w:rsidRPr="006A4008">
        <w:rPr>
          <w:b/>
        </w:rPr>
        <w:t>Administration and Welcome</w:t>
      </w:r>
    </w:p>
    <w:p w14:paraId="723B7B0B" w14:textId="2B5299E1" w:rsidR="00740597" w:rsidRDefault="001E071C" w:rsidP="00052144">
      <w:pPr>
        <w:spacing w:before="60" w:after="60"/>
        <w:jc w:val="both"/>
      </w:pPr>
      <w:r>
        <w:t xml:space="preserve">Mr. </w:t>
      </w:r>
      <w:r w:rsidR="00A335A4">
        <w:t xml:space="preserve">Desselle </w:t>
      </w:r>
      <w:r w:rsidR="0019562C">
        <w:t xml:space="preserve">welcomed the participants and </w:t>
      </w:r>
      <w:r w:rsidR="00CC5651">
        <w:t>called the meeting to order</w:t>
      </w:r>
      <w:r w:rsidR="0019562C">
        <w:t>.</w:t>
      </w:r>
      <w:r w:rsidR="00026353">
        <w:t xml:space="preserve"> </w:t>
      </w:r>
      <w:r w:rsidR="0019562C">
        <w:t xml:space="preserve"> </w:t>
      </w:r>
      <w:r w:rsidR="00026353">
        <w:t>M</w:t>
      </w:r>
      <w:r w:rsidR="00B0046E">
        <w:t>r</w:t>
      </w:r>
      <w:r w:rsidR="00A335A4">
        <w:t xml:space="preserve">. </w:t>
      </w:r>
      <w:r w:rsidR="00B0046E">
        <w:t>Booe</w:t>
      </w:r>
      <w:r w:rsidR="00A335A4">
        <w:t xml:space="preserve"> </w:t>
      </w:r>
      <w:r w:rsidR="0013484A">
        <w:t>provided</w:t>
      </w:r>
      <w:r w:rsidR="0013484A" w:rsidRPr="00740597">
        <w:t xml:space="preserve"> the antitrust </w:t>
      </w:r>
      <w:r w:rsidR="0013484A">
        <w:t>guidance</w:t>
      </w:r>
      <w:r w:rsidR="00E0321F">
        <w:t>.  Mr. Booe</w:t>
      </w:r>
      <w:r w:rsidR="002E498B">
        <w:t xml:space="preserve"> </w:t>
      </w:r>
      <w:r w:rsidR="00A0725C">
        <w:t xml:space="preserve">called the roll of </w:t>
      </w:r>
      <w:r w:rsidR="00EC2296">
        <w:t>c</w:t>
      </w:r>
      <w:r w:rsidR="00A0725C">
        <w:t>ommittee members</w:t>
      </w:r>
      <w:r w:rsidR="002E498B">
        <w:t xml:space="preserve"> and </w:t>
      </w:r>
      <w:r w:rsidR="002E498B" w:rsidRPr="00162089">
        <w:t xml:space="preserve">established quorum.  </w:t>
      </w:r>
      <w:r>
        <w:t xml:space="preserve">Mr. </w:t>
      </w:r>
      <w:r w:rsidR="004A5E7B">
        <w:t>Desselle</w:t>
      </w:r>
      <w:r w:rsidR="000A7CEF" w:rsidRPr="00162089">
        <w:t xml:space="preserve"> </w:t>
      </w:r>
      <w:r w:rsidR="00026353" w:rsidRPr="00162089">
        <w:t xml:space="preserve">reviewed the </w:t>
      </w:r>
      <w:r w:rsidR="00B23C2F" w:rsidRPr="00162089">
        <w:t xml:space="preserve">agenda </w:t>
      </w:r>
      <w:r w:rsidR="00F84E38" w:rsidRPr="00162089">
        <w:t>with the committee</w:t>
      </w:r>
      <w:r w:rsidR="007C3145" w:rsidRPr="00162089">
        <w:t xml:space="preserve">. </w:t>
      </w:r>
      <w:r w:rsidR="00B23C2F" w:rsidRPr="00162089">
        <w:t xml:space="preserve"> </w:t>
      </w:r>
      <w:r>
        <w:t xml:space="preserve">Mr. </w:t>
      </w:r>
      <w:r w:rsidR="00A335A4">
        <w:t>Lander</w:t>
      </w:r>
      <w:r>
        <w:t xml:space="preserve"> moved, seconded by </w:t>
      </w:r>
      <w:r w:rsidR="00B0046E">
        <w:t>Mr. Cargas</w:t>
      </w:r>
      <w:r w:rsidR="00162089" w:rsidRPr="00162089">
        <w:t xml:space="preserve">, </w:t>
      </w:r>
      <w:r w:rsidR="007C3145" w:rsidRPr="00162089">
        <w:t xml:space="preserve">to </w:t>
      </w:r>
      <w:r w:rsidR="00585AE3" w:rsidRPr="00162089">
        <w:t xml:space="preserve">adopt the </w:t>
      </w:r>
      <w:r w:rsidR="00740597" w:rsidRPr="00162089">
        <w:t>agenda</w:t>
      </w:r>
      <w:r w:rsidR="00E9391F" w:rsidRPr="00162089">
        <w:t xml:space="preserve"> as drafted</w:t>
      </w:r>
      <w:r w:rsidR="00B23C2F" w:rsidRPr="00162089">
        <w:t>.</w:t>
      </w:r>
      <w:r w:rsidR="00B23C2F">
        <w:t xml:space="preserve">  </w:t>
      </w:r>
      <w:r w:rsidR="009C6429">
        <w:t>T</w:t>
      </w:r>
      <w:r w:rsidR="00740597">
        <w:t>he motion passed without opposition</w:t>
      </w:r>
      <w:r w:rsidR="00740597" w:rsidRPr="00740597">
        <w:t>.</w:t>
      </w:r>
    </w:p>
    <w:p w14:paraId="6EEC5CC3" w14:textId="07EA63C1" w:rsidR="00585AE3" w:rsidRPr="0093777F" w:rsidRDefault="001E071C" w:rsidP="00052144">
      <w:pPr>
        <w:spacing w:before="60" w:after="60"/>
        <w:jc w:val="both"/>
      </w:pPr>
      <w:r>
        <w:t>M</w:t>
      </w:r>
      <w:r w:rsidR="00A335A4">
        <w:t>r. Des</w:t>
      </w:r>
      <w:r w:rsidR="004A5E7B">
        <w:t>s</w:t>
      </w:r>
      <w:r w:rsidR="00A335A4">
        <w:t>elle</w:t>
      </w:r>
      <w:r w:rsidR="0034676F">
        <w:t xml:space="preserve"> </w:t>
      </w:r>
      <w:r>
        <w:t>reviewed the</w:t>
      </w:r>
      <w:r w:rsidR="00B0046E">
        <w:t xml:space="preserve"> April 19</w:t>
      </w:r>
      <w:r w:rsidR="004A5E7B">
        <w:t xml:space="preserve">, 2017 </w:t>
      </w:r>
      <w:r w:rsidR="00F31FC8">
        <w:t>draft</w:t>
      </w:r>
      <w:r w:rsidR="00CA432B">
        <w:t xml:space="preserve"> meeting</w:t>
      </w:r>
      <w:r w:rsidR="00F31FC8">
        <w:t xml:space="preserve"> minutes </w:t>
      </w:r>
      <w:r w:rsidR="00CA432B">
        <w:t>with the participants</w:t>
      </w:r>
      <w:r w:rsidR="00B0046E">
        <w:t xml:space="preserve"> and asked for any modifications</w:t>
      </w:r>
      <w:r w:rsidR="00FB010A">
        <w:t>.</w:t>
      </w:r>
      <w:r w:rsidR="00B0046E">
        <w:t xml:space="preserve">  None were offered.</w:t>
      </w:r>
      <w:r>
        <w:t xml:space="preserve">  </w:t>
      </w:r>
      <w:r w:rsidR="00A335A4">
        <w:t>Ms. Crockett</w:t>
      </w:r>
      <w:r w:rsidR="002B0457">
        <w:t xml:space="preserve"> moved</w:t>
      </w:r>
      <w:r w:rsidR="00F84E38">
        <w:t xml:space="preserve">, seconded by </w:t>
      </w:r>
      <w:r>
        <w:t xml:space="preserve">Mr. </w:t>
      </w:r>
      <w:r w:rsidR="00B0046E">
        <w:t>Cargas</w:t>
      </w:r>
      <w:r>
        <w:t xml:space="preserve">, </w:t>
      </w:r>
      <w:r w:rsidR="00825599">
        <w:t xml:space="preserve">to adopt the </w:t>
      </w:r>
      <w:r>
        <w:t xml:space="preserve">minutes as </w:t>
      </w:r>
      <w:r w:rsidR="004A5E7B">
        <w:t>drafted</w:t>
      </w:r>
      <w:r w:rsidR="007C3145">
        <w:t xml:space="preserve">. </w:t>
      </w:r>
      <w:r w:rsidR="00825599">
        <w:t xml:space="preserve"> </w:t>
      </w:r>
      <w:r w:rsidR="007C3145">
        <w:t>The</w:t>
      </w:r>
      <w:r w:rsidR="000A7CEF">
        <w:t xml:space="preserve"> motion passed without opposition</w:t>
      </w:r>
      <w:r w:rsidR="00F31FC8">
        <w:t>.  The final meeting minutes can be found through the following hyperlink</w:t>
      </w:r>
      <w:r w:rsidR="00AA4000">
        <w:t>:</w:t>
      </w:r>
      <w:r w:rsidR="000A7CEF">
        <w:t xml:space="preserve"> </w:t>
      </w:r>
      <w:hyperlink r:id="rId9" w:history="1">
        <w:r w:rsidR="00D4274A">
          <w:rPr>
            <w:rStyle w:val="Hyperlink"/>
          </w:rPr>
          <w:t>https://www.naesb.org/pdf4/parliamentary041917fm.docx</w:t>
        </w:r>
      </w:hyperlink>
    </w:p>
    <w:p w14:paraId="038A025B" w14:textId="73BD8216" w:rsidR="002C023F" w:rsidRPr="002C023F" w:rsidRDefault="002C023F" w:rsidP="002C023F">
      <w:pPr>
        <w:pStyle w:val="ListParagraph"/>
        <w:numPr>
          <w:ilvl w:val="0"/>
          <w:numId w:val="8"/>
        </w:numPr>
        <w:rPr>
          <w:rFonts w:ascii="Times New Roman" w:eastAsia="Times New Roman" w:hAnsi="Times New Roman" w:cs="Times New Roman"/>
          <w:b/>
          <w:sz w:val="20"/>
          <w:szCs w:val="20"/>
        </w:rPr>
      </w:pPr>
      <w:r w:rsidRPr="002C023F">
        <w:rPr>
          <w:rFonts w:ascii="Times New Roman" w:eastAsia="Times New Roman" w:hAnsi="Times New Roman" w:cs="Times New Roman"/>
          <w:b/>
          <w:sz w:val="20"/>
          <w:szCs w:val="20"/>
        </w:rPr>
        <w:t>Review the proposed NAESB Certificate of Incorporation and Bylaw Amendment to Support Weighted Voting</w:t>
      </w:r>
    </w:p>
    <w:p w14:paraId="278C90E5" w14:textId="6927025E" w:rsidR="00190977" w:rsidRDefault="00A335A4" w:rsidP="00052144">
      <w:pPr>
        <w:spacing w:before="60" w:after="60"/>
        <w:jc w:val="both"/>
      </w:pPr>
      <w:r>
        <w:t xml:space="preserve">Mr. Desselle </w:t>
      </w:r>
      <w:r w:rsidR="00153BE0">
        <w:t xml:space="preserve">reviewed the </w:t>
      </w:r>
      <w:r w:rsidR="002C023F">
        <w:t>outcome of the last Parliamentary Committee meeting and noted that Mr. Boswell and Mr. Booe where charged with developing a proposed NAESB Bylaw to support the development of a stronger consensus position in the event that a motion to take action passes a weighted majority vote of the Board of Directors but does not have majority support of all quadrants</w:t>
      </w:r>
      <w:r w:rsidR="00153BE0">
        <w:t>.</w:t>
      </w:r>
      <w:r w:rsidR="002C023F">
        <w:t xml:space="preserve">  Mr. Desselle asked Mr. Boswell and Mr. Booe to review the proposed governance documents changes and describe their mechanics.  Mr. Boswell reviewed the proposed modification to Article V of the Certificate of Incorporation creating a balanced voting procedure and Mr. Booe reviewed the proposed modification to Section 9.7 of the Bylaws.  </w:t>
      </w:r>
      <w:r w:rsidR="00190977">
        <w:t xml:space="preserve">The work paper containing the proposals can be found through the following hyperlink: </w:t>
      </w:r>
      <w:hyperlink r:id="rId10" w:history="1">
        <w:r w:rsidR="00190977" w:rsidRPr="003222DB">
          <w:rPr>
            <w:rStyle w:val="Hyperlink"/>
          </w:rPr>
          <w:t>https://www.naesb.org/pdf4/parliamentary051917w1.docx</w:t>
        </w:r>
      </w:hyperlink>
      <w:r w:rsidR="00190977">
        <w:t xml:space="preserve">.  </w:t>
      </w:r>
      <w:r w:rsidR="002C023F">
        <w:t>The participants asked if there were examples that could be provided explaining the process be which weighted votes would be taken.  Mr. Boswell noted that the examples were included in the previous posted versions of his work paper and asked Mr. Booe to make them available to the committee.  Mr. Cargas recommended that the examples be incorporated into the NAESB Operating Practices.  Mr. Booe stated that he would make them available for discussion and that modifications to the Operating Practices to incorporate the examples could be developed after the committee comes to agreement on the Certificate and Bylaw modifications.</w:t>
      </w:r>
    </w:p>
    <w:p w14:paraId="1892AC3D" w14:textId="4EB6C29B" w:rsidR="00190977" w:rsidRDefault="00190977" w:rsidP="00052144">
      <w:pPr>
        <w:spacing w:before="60" w:after="60"/>
        <w:jc w:val="both"/>
      </w:pPr>
      <w:r>
        <w:t xml:space="preserve">After Mr. Booe reviewed the proposed Bylaw, Mr. Desselle asked Mr. Kruse and Mr. Lander to review their proposed redline modifications with the participants.  Mr. Kruse stated that his modifications were intended to do three things.  First, he wanted to make clear that the Chairman of the board </w:t>
      </w:r>
      <w:r w:rsidRPr="00190977">
        <w:rPr>
          <w:i/>
          <w:u w:val="single"/>
        </w:rPr>
        <w:t>must</w:t>
      </w:r>
      <w:r>
        <w:t xml:space="preserve"> take action to appoint a committee of the board to develop an alternative recommendation.  </w:t>
      </w:r>
      <w:r w:rsidR="00D414F1">
        <w:t>Second</w:t>
      </w:r>
      <w:r>
        <w:t>, the proposed change requires that a recommend</w:t>
      </w:r>
      <w:r w:rsidR="00D414F1">
        <w:t xml:space="preserve">ed alternative </w:t>
      </w:r>
      <w:r>
        <w:t xml:space="preserve">developed by the board committee only receive </w:t>
      </w:r>
      <w:r w:rsidRPr="00190977">
        <w:rPr>
          <w:i/>
          <w:u w:val="single"/>
        </w:rPr>
        <w:t>greater</w:t>
      </w:r>
      <w:r w:rsidRPr="00190977">
        <w:t xml:space="preserve"> </w:t>
      </w:r>
      <w:r>
        <w:t xml:space="preserve">support than the original action in order to be adopted by the board and </w:t>
      </w:r>
      <w:r w:rsidR="00D414F1">
        <w:t xml:space="preserve">for the </w:t>
      </w:r>
      <w:r>
        <w:t>previous action</w:t>
      </w:r>
      <w:r w:rsidR="00D414F1">
        <w:t xml:space="preserve"> to</w:t>
      </w:r>
      <w:r>
        <w:t xml:space="preserve"> be considered moot. </w:t>
      </w:r>
      <w:r w:rsidR="00D414F1">
        <w:t xml:space="preserve"> Third, in the event that the board committee fails to develop a recommended alternative, the board has an opportunity to take a vote to rescind the original action due to a lack of consensus. Mr. Lander stated that his proposed modifications only tweak Mr. Kruse’s to name the vote described in Mr. Kruse’s third point a “Rescission Ballot.”  Mr. Desselle </w:t>
      </w:r>
      <w:r w:rsidR="00D4274A">
        <w:t>opened</w:t>
      </w:r>
      <w:r w:rsidR="00D414F1">
        <w:t xml:space="preserve"> the floor for comments.</w:t>
      </w:r>
    </w:p>
    <w:p w14:paraId="43AD5314" w14:textId="35834D8C" w:rsidR="00D414F1" w:rsidRDefault="00D414F1" w:rsidP="00052144">
      <w:pPr>
        <w:spacing w:before="60" w:after="60"/>
        <w:jc w:val="both"/>
      </w:pPr>
      <w:r>
        <w:t xml:space="preserve">Ms. Crockett stated that she is concerned that </w:t>
      </w:r>
      <w:r w:rsidR="00ED1B47">
        <w:t xml:space="preserve">the </w:t>
      </w:r>
      <w:r>
        <w:t xml:space="preserve">outcome of the weighted vote may simply shift between quadrants on recommended alternatives to the board action, and that the greater support required by Mr. Kruse’s proposal may result in unintended consequences or a possible stalemate. </w:t>
      </w:r>
      <w:r w:rsidR="00A0710E">
        <w:t xml:space="preserve"> Mr. Boswell stated that the purpose of the requirement for simple majority support of the recommended alternative by all quadrants for adoption by the board was to ensure that the board does not get caught in an endless cycle of taking weighted majority votes.  It provided finality of the process in an expedient manner.  Mr. Kruse stated that he did not intend to create an endless loop of weighted majority votes, and suggested that the Bylaw </w:t>
      </w:r>
      <w:r w:rsidR="00A0710E">
        <w:lastRenderedPageBreak/>
        <w:t xml:space="preserve">establish a cutoff, perhaps on the second vote on an alternative.   Mr. Kruse also stated that it may not be in the best interest of the board to require a notational ballot on the alternate recommendation.  In some cases, holding a meeting or conference call may be beneficial to allow parties to discuss their positions and negotiate consensus.  The participants supported his recommendation.  Mr. Boswell and Mr. Booe agreed to make the modification in next version of the proposed language. </w:t>
      </w:r>
      <w:r w:rsidR="00D4274A">
        <w:t xml:space="preserve"> Mr. Lander reviewed the mechanics of the rescission ballot, and discussed whether it should be termed rescission or retained.  Ms. McQuade stated that she supports Mr. Kruse’s previous concerns related to moving forward with board action that is not roundly supported by all quadrants.  She asked the participants if they thought developing some process flow charts would be helpful to understand the differences between the originally proposed Bylaw the subsequent proposed modifications from Mr. Kruse and Mr. Lander.  Several participants stated that a flow chart would be helpful, and Mr. Booe undertook to develop them with the help of Mr. Boswell.   </w:t>
      </w:r>
    </w:p>
    <w:p w14:paraId="23F2E1CE" w14:textId="77777777" w:rsidR="003819F2" w:rsidRPr="004545B5" w:rsidRDefault="004A5E7B" w:rsidP="00052144">
      <w:pPr>
        <w:numPr>
          <w:ilvl w:val="0"/>
          <w:numId w:val="8"/>
        </w:numPr>
        <w:tabs>
          <w:tab w:val="left" w:pos="0"/>
        </w:tabs>
        <w:spacing w:before="60" w:after="60"/>
        <w:jc w:val="both"/>
        <w:rPr>
          <w:b/>
        </w:rPr>
      </w:pPr>
      <w:r w:rsidRPr="004545B5">
        <w:rPr>
          <w:b/>
        </w:rPr>
        <w:t>Other Business and Action Items</w:t>
      </w:r>
    </w:p>
    <w:p w14:paraId="37CD5C5A" w14:textId="1B33387B" w:rsidR="0035667F" w:rsidRPr="004545B5" w:rsidRDefault="00EA0195" w:rsidP="00052144">
      <w:pPr>
        <w:tabs>
          <w:tab w:val="left" w:pos="0"/>
        </w:tabs>
        <w:spacing w:before="60" w:after="60"/>
        <w:jc w:val="both"/>
      </w:pPr>
      <w:r w:rsidRPr="004545B5">
        <w:t>Mr</w:t>
      </w:r>
      <w:r w:rsidR="006604C2" w:rsidRPr="004545B5">
        <w:t xml:space="preserve">. </w:t>
      </w:r>
      <w:r w:rsidR="004545B5">
        <w:t>Desselle</w:t>
      </w:r>
      <w:r w:rsidRPr="004545B5">
        <w:t xml:space="preserve"> stated that another meeting will be scheduled to review </w:t>
      </w:r>
      <w:r w:rsidR="004545B5">
        <w:t xml:space="preserve">the </w:t>
      </w:r>
      <w:r w:rsidR="00FE7599">
        <w:t>flow charts and discuss a path forward for the Bylaw modification</w:t>
      </w:r>
      <w:r w:rsidR="004545B5">
        <w:t>.</w:t>
      </w:r>
    </w:p>
    <w:p w14:paraId="5C5CAB3B" w14:textId="77777777" w:rsidR="005217DF" w:rsidRPr="004545B5" w:rsidRDefault="005217DF" w:rsidP="00052144">
      <w:pPr>
        <w:numPr>
          <w:ilvl w:val="0"/>
          <w:numId w:val="8"/>
        </w:numPr>
        <w:tabs>
          <w:tab w:val="left" w:pos="0"/>
        </w:tabs>
        <w:spacing w:before="60" w:after="60"/>
        <w:jc w:val="both"/>
        <w:rPr>
          <w:b/>
        </w:rPr>
      </w:pPr>
      <w:r w:rsidRPr="004545B5">
        <w:rPr>
          <w:b/>
        </w:rPr>
        <w:t>Adjourn</w:t>
      </w:r>
    </w:p>
    <w:p w14:paraId="1E5480D6" w14:textId="2B85168E" w:rsidR="00433935" w:rsidRDefault="00FE7599" w:rsidP="00052144">
      <w:pPr>
        <w:tabs>
          <w:tab w:val="left" w:pos="0"/>
        </w:tabs>
        <w:spacing w:before="60" w:after="60"/>
        <w:jc w:val="both"/>
      </w:pPr>
      <w:r>
        <w:t>Mr. Lander</w:t>
      </w:r>
      <w:r w:rsidR="00052144" w:rsidRPr="004545B5">
        <w:t xml:space="preserve"> moved to adjourn at </w:t>
      </w:r>
      <w:r>
        <w:t>9:58 A</w:t>
      </w:r>
      <w:r w:rsidR="00F83BCC" w:rsidRPr="004545B5">
        <w:t>M Central.</w:t>
      </w:r>
      <w:r w:rsidR="001B3E64" w:rsidRPr="004545B5">
        <w:t xml:space="preserve">  The motion passed without opposition.</w:t>
      </w:r>
    </w:p>
    <w:p w14:paraId="2FF4CB72" w14:textId="77777777" w:rsidR="00355800" w:rsidRDefault="00355800" w:rsidP="00052144">
      <w:pPr>
        <w:numPr>
          <w:ilvl w:val="0"/>
          <w:numId w:val="8"/>
        </w:numPr>
        <w:tabs>
          <w:tab w:val="left" w:pos="0"/>
        </w:tabs>
        <w:spacing w:before="60" w:after="60"/>
        <w:jc w:val="both"/>
        <w:rPr>
          <w:b/>
        </w:rPr>
      </w:pPr>
      <w:r>
        <w:rPr>
          <w:b/>
        </w:rPr>
        <w:t xml:space="preserve">Attendance </w:t>
      </w:r>
      <w:r w:rsidR="005A65DC">
        <w:rPr>
          <w:b/>
        </w:rPr>
        <w:t>by Committee Members</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4326"/>
        <w:gridCol w:w="2430"/>
      </w:tblGrid>
      <w:tr w:rsidR="002A417C" w:rsidRPr="009567F8" w14:paraId="3A8E9BCA" w14:textId="77777777" w:rsidTr="00291C4B">
        <w:trPr>
          <w:tblHeader/>
        </w:trPr>
        <w:tc>
          <w:tcPr>
            <w:tcW w:w="9990" w:type="dxa"/>
            <w:gridSpan w:val="3"/>
            <w:shd w:val="clear" w:color="auto" w:fill="auto"/>
          </w:tcPr>
          <w:p w14:paraId="5D2DA137" w14:textId="77777777" w:rsidR="002A417C" w:rsidRPr="009567F8" w:rsidRDefault="002A417C" w:rsidP="00200559">
            <w:pPr>
              <w:tabs>
                <w:tab w:val="left" w:pos="0"/>
              </w:tabs>
              <w:spacing w:before="60" w:after="60"/>
              <w:jc w:val="center"/>
              <w:rPr>
                <w:b/>
              </w:rPr>
            </w:pPr>
            <w:r w:rsidRPr="009567F8">
              <w:rPr>
                <w:b/>
              </w:rPr>
              <w:t>Parliamentary Committee Members</w:t>
            </w:r>
          </w:p>
        </w:tc>
      </w:tr>
      <w:tr w:rsidR="002A417C" w:rsidRPr="009567F8" w14:paraId="684A8975" w14:textId="77777777" w:rsidTr="00291C4B">
        <w:trPr>
          <w:tblHeader/>
        </w:trPr>
        <w:tc>
          <w:tcPr>
            <w:tcW w:w="3234" w:type="dxa"/>
            <w:shd w:val="clear" w:color="auto" w:fill="auto"/>
          </w:tcPr>
          <w:p w14:paraId="0BFB61F0" w14:textId="77777777" w:rsidR="002A417C" w:rsidRPr="009567F8" w:rsidRDefault="002A417C" w:rsidP="00200559">
            <w:pPr>
              <w:tabs>
                <w:tab w:val="left" w:pos="0"/>
              </w:tabs>
              <w:spacing w:before="60" w:after="60"/>
              <w:jc w:val="both"/>
              <w:rPr>
                <w:b/>
              </w:rPr>
            </w:pPr>
            <w:r w:rsidRPr="009567F8">
              <w:rPr>
                <w:b/>
              </w:rPr>
              <w:t xml:space="preserve">Name </w:t>
            </w:r>
          </w:p>
        </w:tc>
        <w:tc>
          <w:tcPr>
            <w:tcW w:w="4326" w:type="dxa"/>
            <w:shd w:val="clear" w:color="auto" w:fill="auto"/>
          </w:tcPr>
          <w:p w14:paraId="45E8E797" w14:textId="77777777" w:rsidR="002A417C" w:rsidRPr="009567F8" w:rsidRDefault="002A417C" w:rsidP="00200559">
            <w:pPr>
              <w:keepNext/>
              <w:tabs>
                <w:tab w:val="left" w:pos="0"/>
              </w:tabs>
              <w:spacing w:before="60" w:after="60"/>
              <w:jc w:val="both"/>
              <w:rPr>
                <w:b/>
              </w:rPr>
            </w:pPr>
            <w:r w:rsidRPr="009567F8">
              <w:rPr>
                <w:b/>
              </w:rPr>
              <w:t>Organization</w:t>
            </w:r>
          </w:p>
        </w:tc>
        <w:tc>
          <w:tcPr>
            <w:tcW w:w="2430" w:type="dxa"/>
            <w:shd w:val="clear" w:color="auto" w:fill="auto"/>
          </w:tcPr>
          <w:p w14:paraId="13095690" w14:textId="77777777" w:rsidR="002A417C" w:rsidRPr="009567F8" w:rsidRDefault="002A417C" w:rsidP="00200559">
            <w:pPr>
              <w:keepNext/>
              <w:tabs>
                <w:tab w:val="left" w:pos="0"/>
              </w:tabs>
              <w:spacing w:before="60" w:after="60"/>
              <w:jc w:val="center"/>
              <w:rPr>
                <w:b/>
              </w:rPr>
            </w:pPr>
            <w:r w:rsidRPr="009567F8">
              <w:rPr>
                <w:b/>
              </w:rPr>
              <w:t>Attendance</w:t>
            </w:r>
          </w:p>
        </w:tc>
      </w:tr>
      <w:tr w:rsidR="002A417C" w:rsidRPr="009567F8" w14:paraId="140907B2" w14:textId="77777777" w:rsidTr="00291C4B">
        <w:tc>
          <w:tcPr>
            <w:tcW w:w="3234" w:type="dxa"/>
            <w:shd w:val="clear" w:color="auto" w:fill="auto"/>
            <w:vAlign w:val="center"/>
          </w:tcPr>
          <w:p w14:paraId="0E8841B9" w14:textId="3457BDDA" w:rsidR="002A417C" w:rsidRPr="0054524F" w:rsidRDefault="002A417C" w:rsidP="00200559">
            <w:pPr>
              <w:spacing w:before="60" w:after="60"/>
            </w:pPr>
            <w:r w:rsidRPr="0054524F">
              <w:t>Bill Boswell</w:t>
            </w:r>
            <w:r>
              <w:t>*</w:t>
            </w:r>
          </w:p>
        </w:tc>
        <w:tc>
          <w:tcPr>
            <w:tcW w:w="4326" w:type="dxa"/>
            <w:shd w:val="clear" w:color="auto" w:fill="auto"/>
            <w:vAlign w:val="center"/>
          </w:tcPr>
          <w:p w14:paraId="1C4DFF1F" w14:textId="77777777" w:rsidR="002A417C" w:rsidRPr="0054524F" w:rsidRDefault="002A417C" w:rsidP="00200559">
            <w:pPr>
              <w:spacing w:before="60" w:after="60"/>
            </w:pPr>
            <w:r w:rsidRPr="0054524F">
              <w:t>NAESB General Counsel</w:t>
            </w:r>
          </w:p>
        </w:tc>
        <w:tc>
          <w:tcPr>
            <w:tcW w:w="2430" w:type="dxa"/>
            <w:shd w:val="clear" w:color="auto" w:fill="auto"/>
          </w:tcPr>
          <w:p w14:paraId="7741027A" w14:textId="77777777" w:rsidR="002A417C" w:rsidRPr="00653686" w:rsidRDefault="002E675D" w:rsidP="00200559">
            <w:pPr>
              <w:keepNext/>
              <w:tabs>
                <w:tab w:val="left" w:pos="0"/>
              </w:tabs>
              <w:spacing w:before="60" w:after="60"/>
              <w:jc w:val="center"/>
            </w:pPr>
            <w:r>
              <w:t>Present</w:t>
            </w:r>
          </w:p>
        </w:tc>
      </w:tr>
      <w:tr w:rsidR="002A417C" w:rsidRPr="009567F8" w14:paraId="08CD54A3" w14:textId="77777777" w:rsidTr="00291C4B">
        <w:tc>
          <w:tcPr>
            <w:tcW w:w="3234" w:type="dxa"/>
            <w:shd w:val="clear" w:color="auto" w:fill="auto"/>
            <w:vAlign w:val="center"/>
          </w:tcPr>
          <w:p w14:paraId="3978F76E" w14:textId="3BC448E6" w:rsidR="002A417C" w:rsidRPr="0054524F" w:rsidRDefault="002A417C" w:rsidP="00200559">
            <w:pPr>
              <w:spacing w:before="60" w:after="60"/>
            </w:pPr>
            <w:r w:rsidRPr="0054524F">
              <w:t>Jim Buccigross</w:t>
            </w:r>
          </w:p>
        </w:tc>
        <w:tc>
          <w:tcPr>
            <w:tcW w:w="4326" w:type="dxa"/>
            <w:shd w:val="clear" w:color="auto" w:fill="auto"/>
            <w:vAlign w:val="center"/>
          </w:tcPr>
          <w:p w14:paraId="70B9008A" w14:textId="4DD67D49" w:rsidR="002A417C" w:rsidRPr="0054524F" w:rsidRDefault="002A417C" w:rsidP="00200559">
            <w:pPr>
              <w:spacing w:before="60" w:after="60"/>
            </w:pPr>
            <w:r w:rsidRPr="0054524F">
              <w:t>8760</w:t>
            </w:r>
            <w:r w:rsidR="00153BE0">
              <w:t>,</w:t>
            </w:r>
            <w:r w:rsidRPr="0054524F">
              <w:t xml:space="preserve"> Inc.</w:t>
            </w:r>
          </w:p>
        </w:tc>
        <w:tc>
          <w:tcPr>
            <w:tcW w:w="2430" w:type="dxa"/>
            <w:shd w:val="clear" w:color="auto" w:fill="auto"/>
          </w:tcPr>
          <w:p w14:paraId="04569636" w14:textId="6318D2FB" w:rsidR="002A417C" w:rsidRPr="00653686" w:rsidRDefault="002A417C" w:rsidP="00200559">
            <w:pPr>
              <w:keepNext/>
              <w:tabs>
                <w:tab w:val="left" w:pos="0"/>
              </w:tabs>
              <w:spacing w:before="60" w:after="60"/>
              <w:jc w:val="center"/>
            </w:pPr>
          </w:p>
        </w:tc>
      </w:tr>
      <w:tr w:rsidR="002A417C" w:rsidRPr="009567F8" w14:paraId="5417321E" w14:textId="77777777" w:rsidTr="00291C4B">
        <w:tc>
          <w:tcPr>
            <w:tcW w:w="3234" w:type="dxa"/>
            <w:shd w:val="clear" w:color="auto" w:fill="auto"/>
            <w:vAlign w:val="center"/>
          </w:tcPr>
          <w:p w14:paraId="48349B79" w14:textId="742D7CB0" w:rsidR="002A417C" w:rsidRPr="0054524F" w:rsidRDefault="002A417C" w:rsidP="00200559">
            <w:pPr>
              <w:spacing w:before="60" w:after="60"/>
            </w:pPr>
            <w:r w:rsidRPr="0054524F">
              <w:t>J. Cade Burks</w:t>
            </w:r>
          </w:p>
        </w:tc>
        <w:tc>
          <w:tcPr>
            <w:tcW w:w="4326" w:type="dxa"/>
            <w:shd w:val="clear" w:color="auto" w:fill="auto"/>
            <w:vAlign w:val="center"/>
          </w:tcPr>
          <w:p w14:paraId="253D5BE2" w14:textId="77777777" w:rsidR="002A417C" w:rsidRPr="0054524F" w:rsidRDefault="002A417C" w:rsidP="00200559">
            <w:pPr>
              <w:keepNext/>
              <w:keepLines/>
              <w:spacing w:before="60" w:after="60"/>
            </w:pPr>
            <w:r w:rsidRPr="0054524F">
              <w:rPr>
                <w:bCs/>
              </w:rPr>
              <w:t>Big Data Energy Services</w:t>
            </w:r>
          </w:p>
        </w:tc>
        <w:tc>
          <w:tcPr>
            <w:tcW w:w="2430" w:type="dxa"/>
            <w:shd w:val="clear" w:color="auto" w:fill="auto"/>
          </w:tcPr>
          <w:p w14:paraId="3DFAA84C" w14:textId="740CBC15" w:rsidR="002A417C" w:rsidRPr="00653686" w:rsidRDefault="00FE7599" w:rsidP="00200559">
            <w:pPr>
              <w:keepNext/>
              <w:tabs>
                <w:tab w:val="left" w:pos="0"/>
              </w:tabs>
              <w:spacing w:before="60" w:after="60"/>
              <w:jc w:val="center"/>
            </w:pPr>
            <w:r>
              <w:t>Present</w:t>
            </w:r>
          </w:p>
        </w:tc>
      </w:tr>
      <w:tr w:rsidR="002A417C" w:rsidRPr="009567F8" w14:paraId="260C3989" w14:textId="77777777" w:rsidTr="00291C4B">
        <w:tc>
          <w:tcPr>
            <w:tcW w:w="3234" w:type="dxa"/>
            <w:shd w:val="clear" w:color="auto" w:fill="auto"/>
            <w:vAlign w:val="center"/>
          </w:tcPr>
          <w:p w14:paraId="18EA7FD1" w14:textId="101563AD" w:rsidR="002A417C" w:rsidRPr="0054524F" w:rsidRDefault="002A417C" w:rsidP="00200559">
            <w:pPr>
              <w:spacing w:before="60" w:after="60"/>
            </w:pPr>
            <w:r w:rsidRPr="0054524F">
              <w:t>James P. Cargas</w:t>
            </w:r>
          </w:p>
        </w:tc>
        <w:tc>
          <w:tcPr>
            <w:tcW w:w="4326" w:type="dxa"/>
            <w:shd w:val="clear" w:color="auto" w:fill="auto"/>
            <w:vAlign w:val="center"/>
          </w:tcPr>
          <w:p w14:paraId="7736435F" w14:textId="77777777" w:rsidR="002A417C" w:rsidRPr="0054524F" w:rsidRDefault="002A417C" w:rsidP="00200559">
            <w:pPr>
              <w:spacing w:before="60" w:after="60"/>
            </w:pPr>
            <w:r w:rsidRPr="0054524F">
              <w:t>City of Houston</w:t>
            </w:r>
          </w:p>
        </w:tc>
        <w:tc>
          <w:tcPr>
            <w:tcW w:w="2430" w:type="dxa"/>
            <w:shd w:val="clear" w:color="auto" w:fill="auto"/>
          </w:tcPr>
          <w:p w14:paraId="77C39A88" w14:textId="77777777" w:rsidR="002A417C" w:rsidRPr="00653686" w:rsidRDefault="00052144" w:rsidP="00200559">
            <w:pPr>
              <w:keepNext/>
              <w:tabs>
                <w:tab w:val="left" w:pos="0"/>
              </w:tabs>
              <w:spacing w:before="60" w:after="60"/>
              <w:jc w:val="center"/>
            </w:pPr>
            <w:r>
              <w:t>Present</w:t>
            </w:r>
          </w:p>
        </w:tc>
      </w:tr>
      <w:tr w:rsidR="002A417C" w:rsidRPr="009567F8" w14:paraId="082FE0DA" w14:textId="77777777" w:rsidTr="00291C4B">
        <w:tc>
          <w:tcPr>
            <w:tcW w:w="3234" w:type="dxa"/>
            <w:shd w:val="clear" w:color="auto" w:fill="auto"/>
            <w:vAlign w:val="center"/>
          </w:tcPr>
          <w:p w14:paraId="3E08066D" w14:textId="1F9DA184" w:rsidR="002A417C" w:rsidRPr="0054524F" w:rsidRDefault="002A417C" w:rsidP="00200559">
            <w:pPr>
              <w:spacing w:before="60" w:after="60"/>
            </w:pPr>
            <w:r w:rsidRPr="0054524F">
              <w:t>Valerie Crockett</w:t>
            </w:r>
          </w:p>
        </w:tc>
        <w:tc>
          <w:tcPr>
            <w:tcW w:w="4326" w:type="dxa"/>
            <w:shd w:val="clear" w:color="auto" w:fill="auto"/>
            <w:vAlign w:val="center"/>
          </w:tcPr>
          <w:p w14:paraId="54EB4C47" w14:textId="77777777" w:rsidR="002A417C" w:rsidRPr="0054524F" w:rsidRDefault="002A417C" w:rsidP="00200559">
            <w:pPr>
              <w:spacing w:before="60" w:after="60"/>
            </w:pPr>
            <w:r w:rsidRPr="0054524F">
              <w:t>Tennessee Valley Authority</w:t>
            </w:r>
          </w:p>
        </w:tc>
        <w:tc>
          <w:tcPr>
            <w:tcW w:w="2430" w:type="dxa"/>
            <w:shd w:val="clear" w:color="auto" w:fill="auto"/>
          </w:tcPr>
          <w:p w14:paraId="61DA20F9" w14:textId="77777777" w:rsidR="002A417C" w:rsidRPr="00653686" w:rsidRDefault="002E498B" w:rsidP="00200559">
            <w:pPr>
              <w:keepNext/>
              <w:tabs>
                <w:tab w:val="left" w:pos="0"/>
              </w:tabs>
              <w:spacing w:before="60" w:after="60"/>
              <w:jc w:val="center"/>
            </w:pPr>
            <w:r>
              <w:t>Present</w:t>
            </w:r>
          </w:p>
        </w:tc>
      </w:tr>
      <w:tr w:rsidR="002A417C" w:rsidRPr="009567F8" w14:paraId="645A44CF" w14:textId="77777777" w:rsidTr="00291C4B">
        <w:tc>
          <w:tcPr>
            <w:tcW w:w="3234" w:type="dxa"/>
            <w:shd w:val="clear" w:color="auto" w:fill="auto"/>
            <w:vAlign w:val="center"/>
          </w:tcPr>
          <w:p w14:paraId="2FD1D05B" w14:textId="7D4A0B3C" w:rsidR="002A417C" w:rsidRPr="0054524F" w:rsidRDefault="002A417C" w:rsidP="00200559">
            <w:pPr>
              <w:spacing w:before="60" w:after="60"/>
            </w:pPr>
            <w:r w:rsidRPr="0054524F">
              <w:t>Michael Desselle</w:t>
            </w:r>
          </w:p>
        </w:tc>
        <w:tc>
          <w:tcPr>
            <w:tcW w:w="4326" w:type="dxa"/>
            <w:shd w:val="clear" w:color="auto" w:fill="auto"/>
            <w:vAlign w:val="center"/>
          </w:tcPr>
          <w:p w14:paraId="1F32FFA3" w14:textId="77777777" w:rsidR="002A417C" w:rsidRPr="0054524F" w:rsidRDefault="002A417C" w:rsidP="00200559">
            <w:pPr>
              <w:spacing w:before="60" w:after="60"/>
            </w:pPr>
            <w:r w:rsidRPr="0054524F">
              <w:t>Southwest Power Pool</w:t>
            </w:r>
          </w:p>
        </w:tc>
        <w:tc>
          <w:tcPr>
            <w:tcW w:w="2430" w:type="dxa"/>
            <w:shd w:val="clear" w:color="auto" w:fill="auto"/>
          </w:tcPr>
          <w:p w14:paraId="0285DC1F" w14:textId="77777777" w:rsidR="002A417C" w:rsidRPr="00653686" w:rsidRDefault="00C42468" w:rsidP="00200559">
            <w:pPr>
              <w:keepNext/>
              <w:tabs>
                <w:tab w:val="left" w:pos="0"/>
              </w:tabs>
              <w:spacing w:before="60" w:after="60"/>
              <w:jc w:val="center"/>
            </w:pPr>
            <w:r>
              <w:t>Present</w:t>
            </w:r>
          </w:p>
        </w:tc>
      </w:tr>
      <w:tr w:rsidR="002A417C" w:rsidRPr="009567F8" w14:paraId="52E32BAC" w14:textId="77777777" w:rsidTr="00291C4B">
        <w:tc>
          <w:tcPr>
            <w:tcW w:w="3234" w:type="dxa"/>
            <w:shd w:val="clear" w:color="auto" w:fill="auto"/>
            <w:vAlign w:val="center"/>
          </w:tcPr>
          <w:p w14:paraId="760EB834" w14:textId="1C9DE52D" w:rsidR="002A417C" w:rsidRPr="0054524F" w:rsidRDefault="002A417C" w:rsidP="00200559">
            <w:pPr>
              <w:spacing w:before="60" w:after="60"/>
            </w:pPr>
            <w:r w:rsidRPr="0054524F">
              <w:t>Bruce Ellsworth</w:t>
            </w:r>
          </w:p>
        </w:tc>
        <w:tc>
          <w:tcPr>
            <w:tcW w:w="4326" w:type="dxa"/>
            <w:shd w:val="clear" w:color="auto" w:fill="auto"/>
            <w:vAlign w:val="center"/>
          </w:tcPr>
          <w:p w14:paraId="2DBD8F2A" w14:textId="77777777" w:rsidR="002A417C" w:rsidRPr="0054524F" w:rsidRDefault="002A417C" w:rsidP="00200559">
            <w:pPr>
              <w:spacing w:before="60" w:after="60"/>
            </w:pPr>
            <w:r w:rsidRPr="0054524F">
              <w:t>New York State Reliability Council</w:t>
            </w:r>
          </w:p>
        </w:tc>
        <w:tc>
          <w:tcPr>
            <w:tcW w:w="2430" w:type="dxa"/>
            <w:shd w:val="clear" w:color="auto" w:fill="auto"/>
          </w:tcPr>
          <w:p w14:paraId="5C2A03DD" w14:textId="77777777" w:rsidR="002A417C" w:rsidRPr="00653686" w:rsidRDefault="002E498B" w:rsidP="00200559">
            <w:pPr>
              <w:keepNext/>
              <w:tabs>
                <w:tab w:val="left" w:pos="0"/>
              </w:tabs>
              <w:spacing w:before="60" w:after="60"/>
              <w:jc w:val="center"/>
            </w:pPr>
            <w:r>
              <w:t>Present</w:t>
            </w:r>
          </w:p>
        </w:tc>
      </w:tr>
      <w:tr w:rsidR="002A417C" w:rsidRPr="009567F8" w14:paraId="782FCF26" w14:textId="77777777" w:rsidTr="00291C4B">
        <w:tc>
          <w:tcPr>
            <w:tcW w:w="3234" w:type="dxa"/>
            <w:shd w:val="clear" w:color="auto" w:fill="auto"/>
            <w:vAlign w:val="center"/>
          </w:tcPr>
          <w:p w14:paraId="700F3F05" w14:textId="706DA3DF" w:rsidR="002A417C" w:rsidRPr="0054524F" w:rsidRDefault="002A417C" w:rsidP="00200559">
            <w:pPr>
              <w:spacing w:before="60" w:after="60"/>
            </w:pPr>
            <w:r w:rsidRPr="0054524F">
              <w:t>Joseph R. Hartsoe</w:t>
            </w:r>
          </w:p>
        </w:tc>
        <w:tc>
          <w:tcPr>
            <w:tcW w:w="4326" w:type="dxa"/>
            <w:shd w:val="clear" w:color="auto" w:fill="auto"/>
            <w:vAlign w:val="center"/>
          </w:tcPr>
          <w:p w14:paraId="13F1A558" w14:textId="77777777" w:rsidR="002A417C" w:rsidRPr="0054524F" w:rsidRDefault="002A417C" w:rsidP="00200559">
            <w:pPr>
              <w:spacing w:before="60" w:after="60"/>
            </w:pPr>
            <w:r w:rsidRPr="0054524F">
              <w:t>American Electric Power Service Corp.</w:t>
            </w:r>
          </w:p>
        </w:tc>
        <w:tc>
          <w:tcPr>
            <w:tcW w:w="2430" w:type="dxa"/>
            <w:shd w:val="clear" w:color="auto" w:fill="auto"/>
          </w:tcPr>
          <w:p w14:paraId="3860E4A1" w14:textId="411AFFBC" w:rsidR="002A417C" w:rsidRPr="00653686" w:rsidRDefault="002A417C" w:rsidP="00200559">
            <w:pPr>
              <w:keepNext/>
              <w:tabs>
                <w:tab w:val="left" w:pos="0"/>
              </w:tabs>
              <w:spacing w:before="60" w:after="60"/>
              <w:jc w:val="center"/>
            </w:pPr>
          </w:p>
        </w:tc>
      </w:tr>
      <w:tr w:rsidR="002A417C" w:rsidRPr="009567F8" w14:paraId="070F383B" w14:textId="77777777" w:rsidTr="00291C4B">
        <w:tc>
          <w:tcPr>
            <w:tcW w:w="3234" w:type="dxa"/>
            <w:shd w:val="clear" w:color="auto" w:fill="auto"/>
            <w:vAlign w:val="center"/>
          </w:tcPr>
          <w:p w14:paraId="5D2ADCC3" w14:textId="39348884" w:rsidR="002A417C" w:rsidRPr="0054524F" w:rsidRDefault="002A417C" w:rsidP="00200559">
            <w:pPr>
              <w:spacing w:before="60" w:after="60"/>
            </w:pPr>
            <w:r w:rsidRPr="0054524F">
              <w:t>Richard Kruse</w:t>
            </w:r>
          </w:p>
        </w:tc>
        <w:tc>
          <w:tcPr>
            <w:tcW w:w="4326" w:type="dxa"/>
            <w:shd w:val="clear" w:color="auto" w:fill="auto"/>
            <w:vAlign w:val="center"/>
          </w:tcPr>
          <w:p w14:paraId="50641DB3" w14:textId="77777777" w:rsidR="002A417C" w:rsidRPr="0054524F" w:rsidRDefault="002A417C" w:rsidP="00200559">
            <w:pPr>
              <w:spacing w:before="60" w:after="60"/>
            </w:pPr>
            <w:r w:rsidRPr="0054524F">
              <w:t xml:space="preserve">Spectra Energy </w:t>
            </w:r>
            <w:r>
              <w:t>Corp</w:t>
            </w:r>
          </w:p>
        </w:tc>
        <w:tc>
          <w:tcPr>
            <w:tcW w:w="2430" w:type="dxa"/>
            <w:shd w:val="clear" w:color="auto" w:fill="auto"/>
          </w:tcPr>
          <w:p w14:paraId="2BD43558" w14:textId="77777777" w:rsidR="002A417C" w:rsidRPr="00653686" w:rsidRDefault="002E498B" w:rsidP="00200559">
            <w:pPr>
              <w:keepNext/>
              <w:tabs>
                <w:tab w:val="left" w:pos="0"/>
              </w:tabs>
              <w:spacing w:before="60" w:after="60"/>
              <w:jc w:val="center"/>
            </w:pPr>
            <w:r>
              <w:t>Present</w:t>
            </w:r>
          </w:p>
        </w:tc>
      </w:tr>
      <w:tr w:rsidR="002A417C" w:rsidRPr="009567F8" w14:paraId="487BE70E" w14:textId="77777777" w:rsidTr="00291C4B">
        <w:tc>
          <w:tcPr>
            <w:tcW w:w="3234" w:type="dxa"/>
            <w:shd w:val="clear" w:color="auto" w:fill="auto"/>
            <w:vAlign w:val="center"/>
          </w:tcPr>
          <w:p w14:paraId="6DECD8F1" w14:textId="2F65F603" w:rsidR="002A417C" w:rsidRPr="0054524F" w:rsidRDefault="002A417C" w:rsidP="00200559">
            <w:pPr>
              <w:spacing w:before="60" w:after="60"/>
            </w:pPr>
            <w:r w:rsidRPr="0054524F">
              <w:t>Greg Lander</w:t>
            </w:r>
          </w:p>
        </w:tc>
        <w:tc>
          <w:tcPr>
            <w:tcW w:w="4326" w:type="dxa"/>
            <w:shd w:val="clear" w:color="auto" w:fill="auto"/>
            <w:vAlign w:val="center"/>
          </w:tcPr>
          <w:p w14:paraId="324B8785" w14:textId="77777777" w:rsidR="002A417C" w:rsidRPr="0054524F" w:rsidRDefault="002A417C" w:rsidP="00200559">
            <w:pPr>
              <w:spacing w:before="60" w:after="60"/>
            </w:pPr>
            <w:r>
              <w:t>Skipping Stone, LLC</w:t>
            </w:r>
          </w:p>
        </w:tc>
        <w:tc>
          <w:tcPr>
            <w:tcW w:w="2430" w:type="dxa"/>
            <w:shd w:val="clear" w:color="auto" w:fill="auto"/>
          </w:tcPr>
          <w:p w14:paraId="169AB76F" w14:textId="77777777" w:rsidR="002A417C" w:rsidRPr="00653686" w:rsidRDefault="00052144" w:rsidP="00200559">
            <w:pPr>
              <w:keepNext/>
              <w:spacing w:before="60" w:after="60"/>
              <w:jc w:val="center"/>
            </w:pPr>
            <w:r>
              <w:t>Present</w:t>
            </w:r>
          </w:p>
        </w:tc>
      </w:tr>
      <w:tr w:rsidR="002A417C" w:rsidRPr="009567F8" w14:paraId="07261DA8" w14:textId="77777777" w:rsidTr="00291C4B">
        <w:tc>
          <w:tcPr>
            <w:tcW w:w="3234" w:type="dxa"/>
            <w:shd w:val="clear" w:color="auto" w:fill="auto"/>
            <w:vAlign w:val="center"/>
          </w:tcPr>
          <w:p w14:paraId="545BD3BC" w14:textId="759BA48F" w:rsidR="002A417C" w:rsidRPr="0054524F" w:rsidRDefault="002A417C" w:rsidP="00200559">
            <w:pPr>
              <w:spacing w:before="60" w:after="60"/>
            </w:pPr>
            <w:r w:rsidRPr="0054524F">
              <w:t>Debbie McKeever</w:t>
            </w:r>
          </w:p>
        </w:tc>
        <w:tc>
          <w:tcPr>
            <w:tcW w:w="4326" w:type="dxa"/>
            <w:shd w:val="clear" w:color="auto" w:fill="auto"/>
            <w:vAlign w:val="center"/>
          </w:tcPr>
          <w:p w14:paraId="61D6B05B" w14:textId="77777777" w:rsidR="002A417C" w:rsidRPr="0054524F" w:rsidRDefault="002A417C" w:rsidP="00200559">
            <w:pPr>
              <w:spacing w:before="60" w:after="60"/>
            </w:pPr>
            <w:r w:rsidRPr="0054524F">
              <w:t>Oncor</w:t>
            </w:r>
            <w:r>
              <w:t xml:space="preserve"> Electric Delivery Company LLC</w:t>
            </w:r>
          </w:p>
        </w:tc>
        <w:tc>
          <w:tcPr>
            <w:tcW w:w="2430" w:type="dxa"/>
            <w:shd w:val="clear" w:color="auto" w:fill="auto"/>
          </w:tcPr>
          <w:p w14:paraId="043883D4" w14:textId="77777777" w:rsidR="002A417C" w:rsidRPr="00653686" w:rsidRDefault="00052144" w:rsidP="00200559">
            <w:pPr>
              <w:keepNext/>
              <w:spacing w:before="60" w:after="60"/>
              <w:jc w:val="center"/>
            </w:pPr>
            <w:r>
              <w:t>Present</w:t>
            </w:r>
          </w:p>
        </w:tc>
      </w:tr>
      <w:tr w:rsidR="002A417C" w:rsidRPr="009567F8" w14:paraId="2A21A762" w14:textId="77777777" w:rsidTr="00662FAA">
        <w:tc>
          <w:tcPr>
            <w:tcW w:w="3234" w:type="dxa"/>
            <w:tcBorders>
              <w:bottom w:val="single" w:sz="4" w:space="0" w:color="auto"/>
            </w:tcBorders>
            <w:shd w:val="clear" w:color="auto" w:fill="auto"/>
            <w:vAlign w:val="center"/>
          </w:tcPr>
          <w:p w14:paraId="5C4C6E00" w14:textId="70D7D229" w:rsidR="002A417C" w:rsidRPr="0054524F" w:rsidRDefault="002A417C" w:rsidP="00200559">
            <w:pPr>
              <w:spacing w:before="60" w:after="60"/>
            </w:pPr>
            <w:r w:rsidRPr="0054524F">
              <w:t>Rae McQuade</w:t>
            </w:r>
            <w:r>
              <w:t>*</w:t>
            </w:r>
          </w:p>
        </w:tc>
        <w:tc>
          <w:tcPr>
            <w:tcW w:w="4326" w:type="dxa"/>
            <w:tcBorders>
              <w:bottom w:val="single" w:sz="4" w:space="0" w:color="auto"/>
            </w:tcBorders>
            <w:shd w:val="clear" w:color="auto" w:fill="auto"/>
            <w:vAlign w:val="center"/>
          </w:tcPr>
          <w:p w14:paraId="7B24EA23" w14:textId="3D9D125E" w:rsidR="002A417C" w:rsidRPr="0054524F" w:rsidRDefault="00153BE0" w:rsidP="00200559">
            <w:pPr>
              <w:spacing w:before="60" w:after="60"/>
            </w:pPr>
            <w:r w:rsidRPr="00153BE0">
              <w:t>North American Energy Standards Board</w:t>
            </w:r>
          </w:p>
        </w:tc>
        <w:tc>
          <w:tcPr>
            <w:tcW w:w="2430" w:type="dxa"/>
            <w:tcBorders>
              <w:bottom w:val="single" w:sz="4" w:space="0" w:color="auto"/>
            </w:tcBorders>
            <w:shd w:val="clear" w:color="auto" w:fill="auto"/>
          </w:tcPr>
          <w:p w14:paraId="52372F62" w14:textId="77777777" w:rsidR="002A417C" w:rsidRPr="00653686" w:rsidRDefault="002A658B" w:rsidP="00200559">
            <w:pPr>
              <w:keepNext/>
              <w:spacing w:before="60" w:after="60"/>
              <w:jc w:val="center"/>
            </w:pPr>
            <w:r>
              <w:t>Present</w:t>
            </w:r>
          </w:p>
        </w:tc>
      </w:tr>
      <w:tr w:rsidR="002A417C" w:rsidRPr="009567F8" w14:paraId="321151D4" w14:textId="77777777" w:rsidTr="00662FAA">
        <w:trPr>
          <w:trHeight w:val="70"/>
        </w:trPr>
        <w:tc>
          <w:tcPr>
            <w:tcW w:w="3234" w:type="dxa"/>
            <w:tcBorders>
              <w:bottom w:val="single" w:sz="4" w:space="0" w:color="auto"/>
            </w:tcBorders>
            <w:shd w:val="clear" w:color="auto" w:fill="auto"/>
            <w:vAlign w:val="center"/>
          </w:tcPr>
          <w:p w14:paraId="681F19D7" w14:textId="6F04E91F" w:rsidR="002A417C" w:rsidRPr="0054524F" w:rsidRDefault="002A417C" w:rsidP="00200559">
            <w:pPr>
              <w:spacing w:before="60" w:after="60"/>
            </w:pPr>
            <w:r w:rsidRPr="0054524F">
              <w:rPr>
                <w:bCs/>
              </w:rPr>
              <w:t>Randy E. Parker</w:t>
            </w:r>
          </w:p>
        </w:tc>
        <w:tc>
          <w:tcPr>
            <w:tcW w:w="4326" w:type="dxa"/>
            <w:tcBorders>
              <w:bottom w:val="single" w:sz="4" w:space="0" w:color="auto"/>
            </w:tcBorders>
            <w:shd w:val="clear" w:color="auto" w:fill="auto"/>
            <w:vAlign w:val="center"/>
          </w:tcPr>
          <w:p w14:paraId="0C2F32A3" w14:textId="77777777" w:rsidR="002A417C" w:rsidRPr="0054524F" w:rsidRDefault="002A417C" w:rsidP="00200559">
            <w:pPr>
              <w:spacing w:before="60" w:after="60"/>
            </w:pPr>
            <w:r w:rsidRPr="0054524F">
              <w:t>ExxonMobil Gas and Power Marketing Company</w:t>
            </w:r>
          </w:p>
        </w:tc>
        <w:tc>
          <w:tcPr>
            <w:tcW w:w="2430" w:type="dxa"/>
            <w:tcBorders>
              <w:bottom w:val="single" w:sz="4" w:space="0" w:color="auto"/>
            </w:tcBorders>
            <w:shd w:val="clear" w:color="auto" w:fill="auto"/>
          </w:tcPr>
          <w:p w14:paraId="09B64F6A" w14:textId="151B9059" w:rsidR="002A417C" w:rsidRPr="00653686" w:rsidRDefault="00FE7599" w:rsidP="00200559">
            <w:pPr>
              <w:keepNext/>
              <w:tabs>
                <w:tab w:val="left" w:pos="0"/>
              </w:tabs>
              <w:spacing w:before="60" w:after="60"/>
              <w:jc w:val="center"/>
            </w:pPr>
            <w:r>
              <w:t>Present</w:t>
            </w:r>
          </w:p>
        </w:tc>
      </w:tr>
      <w:tr w:rsidR="002A417C" w:rsidRPr="009567F8" w14:paraId="40718DF9" w14:textId="77777777" w:rsidTr="00662FAA">
        <w:tc>
          <w:tcPr>
            <w:tcW w:w="3234" w:type="dxa"/>
            <w:tcBorders>
              <w:left w:val="single" w:sz="4" w:space="0" w:color="auto"/>
              <w:bottom w:val="nil"/>
              <w:right w:val="single" w:sz="4" w:space="0" w:color="auto"/>
            </w:tcBorders>
            <w:shd w:val="clear" w:color="auto" w:fill="auto"/>
          </w:tcPr>
          <w:p w14:paraId="5D7CEDF5" w14:textId="77777777" w:rsidR="002A417C" w:rsidRPr="0054524F" w:rsidRDefault="002A417C" w:rsidP="00200559">
            <w:pPr>
              <w:spacing w:before="40" w:after="40"/>
            </w:pPr>
            <w:r w:rsidRPr="0054524F">
              <w:t>Timothy Simon</w:t>
            </w:r>
          </w:p>
        </w:tc>
        <w:tc>
          <w:tcPr>
            <w:tcW w:w="4326" w:type="dxa"/>
            <w:tcBorders>
              <w:left w:val="single" w:sz="4" w:space="0" w:color="auto"/>
              <w:bottom w:val="single" w:sz="4" w:space="0" w:color="auto"/>
              <w:right w:val="single" w:sz="4" w:space="0" w:color="auto"/>
            </w:tcBorders>
            <w:shd w:val="clear" w:color="auto" w:fill="auto"/>
          </w:tcPr>
          <w:p w14:paraId="1CC1B5D5" w14:textId="77777777" w:rsidR="002A417C" w:rsidRPr="0054524F" w:rsidRDefault="002A417C" w:rsidP="00200559">
            <w:pPr>
              <w:pStyle w:val="Style1"/>
              <w:spacing w:before="40" w:after="40"/>
              <w:rPr>
                <w:sz w:val="20"/>
                <w:szCs w:val="20"/>
              </w:rPr>
            </w:pPr>
            <w:r>
              <w:rPr>
                <w:sz w:val="20"/>
                <w:szCs w:val="20"/>
              </w:rPr>
              <w:t>TAS Strategies</w:t>
            </w:r>
          </w:p>
        </w:tc>
        <w:tc>
          <w:tcPr>
            <w:tcW w:w="2430" w:type="dxa"/>
            <w:tcBorders>
              <w:left w:val="single" w:sz="4" w:space="0" w:color="auto"/>
              <w:bottom w:val="single" w:sz="4" w:space="0" w:color="auto"/>
            </w:tcBorders>
            <w:shd w:val="clear" w:color="auto" w:fill="auto"/>
          </w:tcPr>
          <w:p w14:paraId="4E698073" w14:textId="6AF8C5EE" w:rsidR="002A417C" w:rsidRPr="00653686" w:rsidRDefault="00FE7599" w:rsidP="00200559">
            <w:pPr>
              <w:keepNext/>
              <w:tabs>
                <w:tab w:val="left" w:pos="0"/>
              </w:tabs>
              <w:spacing w:before="60" w:after="60"/>
              <w:jc w:val="center"/>
            </w:pPr>
            <w:r>
              <w:t>Present</w:t>
            </w:r>
          </w:p>
        </w:tc>
      </w:tr>
      <w:tr w:rsidR="002A417C" w:rsidRPr="009567F8" w14:paraId="114C7B16" w14:textId="77777777" w:rsidTr="00662FAA">
        <w:tc>
          <w:tcPr>
            <w:tcW w:w="9990" w:type="dxa"/>
            <w:gridSpan w:val="3"/>
            <w:tcBorders>
              <w:top w:val="single" w:sz="4" w:space="0" w:color="auto"/>
              <w:left w:val="nil"/>
              <w:bottom w:val="single" w:sz="4" w:space="0" w:color="auto"/>
              <w:right w:val="nil"/>
            </w:tcBorders>
            <w:shd w:val="clear" w:color="auto" w:fill="auto"/>
          </w:tcPr>
          <w:p w14:paraId="5F606D43" w14:textId="74EC35CA" w:rsidR="00527327" w:rsidRDefault="00291C4B" w:rsidP="00467DAE">
            <w:pPr>
              <w:tabs>
                <w:tab w:val="left" w:pos="0"/>
              </w:tabs>
              <w:spacing w:before="240" w:after="240"/>
              <w:jc w:val="both"/>
            </w:pPr>
            <w:r>
              <w:t>*</w:t>
            </w:r>
            <w:r w:rsidR="002A417C">
              <w:t>Mr. Boswell and Ms. McQuade are non-voting members of the Parliamentary Committee</w:t>
            </w:r>
            <w:r>
              <w:t>.</w:t>
            </w:r>
          </w:p>
        </w:tc>
      </w:tr>
    </w:tbl>
    <w:p w14:paraId="3E1AA301" w14:textId="4872D221" w:rsidR="005A65DC" w:rsidRPr="00433935" w:rsidRDefault="00FE7599" w:rsidP="003F558B">
      <w:pPr>
        <w:keepNext/>
        <w:tabs>
          <w:tab w:val="left" w:pos="0"/>
        </w:tabs>
        <w:spacing w:before="120" w:after="120"/>
        <w:jc w:val="both"/>
      </w:pPr>
      <w:r>
        <w:rPr>
          <w:b/>
        </w:rPr>
        <w:lastRenderedPageBreak/>
        <w:t>6</w:t>
      </w:r>
      <w:r w:rsidR="002A417C">
        <w:rPr>
          <w:b/>
        </w:rPr>
        <w:t>.</w:t>
      </w:r>
      <w:r w:rsidR="002A417C">
        <w:rPr>
          <w:b/>
        </w:rPr>
        <w:tab/>
      </w:r>
      <w:r w:rsidR="005A65DC">
        <w:rPr>
          <w:b/>
        </w:rPr>
        <w:t>Other Attendance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5"/>
        <w:gridCol w:w="5027"/>
      </w:tblGrid>
      <w:tr w:rsidR="002A417C" w:rsidRPr="009567F8" w14:paraId="594C74EB" w14:textId="77777777" w:rsidTr="00FE7599">
        <w:trPr>
          <w:tblHeader/>
        </w:trPr>
        <w:tc>
          <w:tcPr>
            <w:tcW w:w="4665" w:type="dxa"/>
            <w:shd w:val="clear" w:color="auto" w:fill="auto"/>
          </w:tcPr>
          <w:p w14:paraId="1EEC370E" w14:textId="77777777" w:rsidR="002A417C" w:rsidRPr="009567F8" w:rsidRDefault="002A417C" w:rsidP="003F558B">
            <w:pPr>
              <w:keepNext/>
              <w:tabs>
                <w:tab w:val="left" w:pos="0"/>
              </w:tabs>
              <w:spacing w:before="60" w:after="60"/>
              <w:jc w:val="both"/>
              <w:rPr>
                <w:b/>
              </w:rPr>
            </w:pPr>
            <w:r w:rsidRPr="009567F8">
              <w:rPr>
                <w:b/>
              </w:rPr>
              <w:t xml:space="preserve">Name </w:t>
            </w:r>
          </w:p>
        </w:tc>
        <w:tc>
          <w:tcPr>
            <w:tcW w:w="5027" w:type="dxa"/>
            <w:shd w:val="clear" w:color="auto" w:fill="auto"/>
          </w:tcPr>
          <w:p w14:paraId="6708D7D2" w14:textId="77777777" w:rsidR="002A417C" w:rsidRPr="009567F8" w:rsidRDefault="002A417C" w:rsidP="003F558B">
            <w:pPr>
              <w:keepNext/>
              <w:tabs>
                <w:tab w:val="left" w:pos="0"/>
              </w:tabs>
              <w:spacing w:before="60" w:after="60"/>
              <w:jc w:val="both"/>
              <w:rPr>
                <w:b/>
              </w:rPr>
            </w:pPr>
            <w:r w:rsidRPr="009567F8">
              <w:rPr>
                <w:b/>
              </w:rPr>
              <w:t>Organization</w:t>
            </w:r>
          </w:p>
        </w:tc>
      </w:tr>
      <w:tr w:rsidR="009F3D5C" w:rsidRPr="009567F8" w14:paraId="1F20BA56" w14:textId="77777777" w:rsidTr="00FE7599">
        <w:tc>
          <w:tcPr>
            <w:tcW w:w="4665" w:type="dxa"/>
            <w:shd w:val="clear" w:color="auto" w:fill="auto"/>
          </w:tcPr>
          <w:p w14:paraId="652E4F35" w14:textId="2A704F1C" w:rsidR="009F3D5C" w:rsidRPr="000A3C08" w:rsidRDefault="009F3D5C" w:rsidP="000A3C08">
            <w:pPr>
              <w:spacing w:before="60" w:after="60"/>
            </w:pPr>
            <w:r w:rsidRPr="002D6A07">
              <w:t>Jonathan Booe</w:t>
            </w:r>
          </w:p>
        </w:tc>
        <w:tc>
          <w:tcPr>
            <w:tcW w:w="5027" w:type="dxa"/>
            <w:shd w:val="clear" w:color="auto" w:fill="auto"/>
          </w:tcPr>
          <w:p w14:paraId="3CA19D6A" w14:textId="77777777" w:rsidR="009F3D5C" w:rsidRPr="002D6A07" w:rsidRDefault="009F3D5C" w:rsidP="00662FAA">
            <w:pPr>
              <w:spacing w:before="60" w:after="60"/>
            </w:pPr>
            <w:r w:rsidRPr="002D6A07">
              <w:t>N</w:t>
            </w:r>
            <w:r w:rsidR="00662FAA">
              <w:t>orth American Energy Standards Board</w:t>
            </w:r>
          </w:p>
        </w:tc>
      </w:tr>
      <w:tr w:rsidR="009F3D5C" w:rsidRPr="009567F8" w14:paraId="1CB1473C" w14:textId="77777777" w:rsidTr="00FE7599">
        <w:tc>
          <w:tcPr>
            <w:tcW w:w="4665" w:type="dxa"/>
            <w:shd w:val="clear" w:color="auto" w:fill="auto"/>
          </w:tcPr>
          <w:p w14:paraId="1AC0901E" w14:textId="7CED6DE4" w:rsidR="009F3D5C" w:rsidRPr="000A3C08" w:rsidRDefault="009F3D5C" w:rsidP="000A3C08">
            <w:pPr>
              <w:spacing w:before="60" w:after="60"/>
            </w:pPr>
            <w:r>
              <w:t>Pete Connor</w:t>
            </w:r>
          </w:p>
        </w:tc>
        <w:tc>
          <w:tcPr>
            <w:tcW w:w="5027" w:type="dxa"/>
            <w:shd w:val="clear" w:color="auto" w:fill="auto"/>
          </w:tcPr>
          <w:p w14:paraId="68659926" w14:textId="77777777" w:rsidR="009F3D5C" w:rsidRPr="002D6A07" w:rsidRDefault="009F3D5C" w:rsidP="000A3C08">
            <w:pPr>
              <w:spacing w:before="60" w:after="60"/>
            </w:pPr>
            <w:r>
              <w:t>A</w:t>
            </w:r>
            <w:r w:rsidR="002A658B">
              <w:t>merican Gas Association</w:t>
            </w:r>
          </w:p>
        </w:tc>
      </w:tr>
      <w:tr w:rsidR="00052144" w:rsidRPr="009567F8" w14:paraId="1F0375F4" w14:textId="77777777" w:rsidTr="00FE7599">
        <w:tc>
          <w:tcPr>
            <w:tcW w:w="4665" w:type="dxa"/>
            <w:shd w:val="clear" w:color="auto" w:fill="auto"/>
          </w:tcPr>
          <w:p w14:paraId="1D93A557" w14:textId="31CE51A7" w:rsidR="00052144" w:rsidRDefault="00052144" w:rsidP="000A3C08">
            <w:pPr>
              <w:spacing w:before="60" w:after="60"/>
            </w:pPr>
            <w:r>
              <w:t>Steve McCord</w:t>
            </w:r>
          </w:p>
        </w:tc>
        <w:tc>
          <w:tcPr>
            <w:tcW w:w="5027" w:type="dxa"/>
            <w:shd w:val="clear" w:color="auto" w:fill="auto"/>
          </w:tcPr>
          <w:p w14:paraId="443ACE27" w14:textId="77777777" w:rsidR="00052144" w:rsidRDefault="00052144" w:rsidP="000A3C08">
            <w:pPr>
              <w:spacing w:before="60" w:after="60"/>
            </w:pPr>
            <w:r>
              <w:t>TransCanada</w:t>
            </w:r>
          </w:p>
        </w:tc>
      </w:tr>
      <w:tr w:rsidR="009F1C99" w:rsidRPr="009567F8" w14:paraId="4A4EF2C6" w14:textId="77777777" w:rsidTr="00FE7599">
        <w:tc>
          <w:tcPr>
            <w:tcW w:w="4665" w:type="dxa"/>
            <w:shd w:val="clear" w:color="auto" w:fill="auto"/>
          </w:tcPr>
          <w:p w14:paraId="62D0C590" w14:textId="44233FB3" w:rsidR="009F1C99" w:rsidRDefault="00FE7599" w:rsidP="000A3C08">
            <w:pPr>
              <w:spacing w:before="60" w:after="60"/>
            </w:pPr>
            <w:r>
              <w:t>Denise Rager</w:t>
            </w:r>
          </w:p>
        </w:tc>
        <w:tc>
          <w:tcPr>
            <w:tcW w:w="5027" w:type="dxa"/>
            <w:shd w:val="clear" w:color="auto" w:fill="auto"/>
          </w:tcPr>
          <w:p w14:paraId="7E3820CA" w14:textId="74AE7E78" w:rsidR="009F1C99" w:rsidRDefault="00FE7599" w:rsidP="000A3C08">
            <w:pPr>
              <w:spacing w:before="60" w:after="60"/>
            </w:pPr>
            <w:r w:rsidRPr="002D6A07">
              <w:t>N</w:t>
            </w:r>
            <w:r>
              <w:t>orth American Energy Standards Board</w:t>
            </w:r>
          </w:p>
        </w:tc>
      </w:tr>
      <w:tr w:rsidR="0006379F" w:rsidRPr="009567F8" w14:paraId="7D413DCA" w14:textId="77777777" w:rsidTr="00FE7599">
        <w:tc>
          <w:tcPr>
            <w:tcW w:w="4665" w:type="dxa"/>
            <w:shd w:val="clear" w:color="auto" w:fill="auto"/>
          </w:tcPr>
          <w:p w14:paraId="62F05347" w14:textId="6F38B093" w:rsidR="0006379F" w:rsidRDefault="0006379F" w:rsidP="000A3C08">
            <w:pPr>
              <w:spacing w:before="60" w:after="60"/>
            </w:pPr>
            <w:r>
              <w:t>Ed Skiba</w:t>
            </w:r>
          </w:p>
        </w:tc>
        <w:tc>
          <w:tcPr>
            <w:tcW w:w="5027" w:type="dxa"/>
            <w:shd w:val="clear" w:color="auto" w:fill="auto"/>
          </w:tcPr>
          <w:p w14:paraId="38B7C65A" w14:textId="612B9BAB" w:rsidR="0006379F" w:rsidRDefault="0006379F" w:rsidP="000A3C08">
            <w:pPr>
              <w:spacing w:before="60" w:after="60"/>
            </w:pPr>
            <w:r>
              <w:t>Midcontinent Independent System Operator</w:t>
            </w:r>
          </w:p>
        </w:tc>
      </w:tr>
      <w:tr w:rsidR="00662FAA" w:rsidRPr="009567F8" w14:paraId="6274751B" w14:textId="77777777" w:rsidTr="00FE7599">
        <w:tc>
          <w:tcPr>
            <w:tcW w:w="4665" w:type="dxa"/>
            <w:shd w:val="clear" w:color="auto" w:fill="auto"/>
          </w:tcPr>
          <w:p w14:paraId="51C4667A" w14:textId="6CDAE206" w:rsidR="00662FAA" w:rsidRDefault="00662FAA" w:rsidP="000A3C08">
            <w:pPr>
              <w:spacing w:before="60" w:after="60"/>
            </w:pPr>
            <w:r>
              <w:t>Caroline Trum</w:t>
            </w:r>
          </w:p>
        </w:tc>
        <w:tc>
          <w:tcPr>
            <w:tcW w:w="5027" w:type="dxa"/>
            <w:shd w:val="clear" w:color="auto" w:fill="auto"/>
          </w:tcPr>
          <w:p w14:paraId="769C3A46" w14:textId="77777777" w:rsidR="00662FAA" w:rsidRDefault="00662FAA" w:rsidP="000A3C08">
            <w:pPr>
              <w:spacing w:before="60" w:after="60"/>
            </w:pPr>
            <w:r w:rsidRPr="00662FAA">
              <w:t>North American Energy Standards Board</w:t>
            </w:r>
          </w:p>
        </w:tc>
      </w:tr>
      <w:tr w:rsidR="00662FAA" w:rsidRPr="009567F8" w14:paraId="2BF01BE1" w14:textId="77777777" w:rsidTr="00FE7599">
        <w:tc>
          <w:tcPr>
            <w:tcW w:w="4665" w:type="dxa"/>
            <w:shd w:val="clear" w:color="auto" w:fill="auto"/>
          </w:tcPr>
          <w:p w14:paraId="28BD7962" w14:textId="4B325C67" w:rsidR="00662FAA" w:rsidRDefault="00FE7599" w:rsidP="000A3C08">
            <w:pPr>
              <w:spacing w:before="60" w:after="60"/>
            </w:pPr>
            <w:r>
              <w:t>Kim Van Pelt</w:t>
            </w:r>
          </w:p>
        </w:tc>
        <w:tc>
          <w:tcPr>
            <w:tcW w:w="5027" w:type="dxa"/>
            <w:shd w:val="clear" w:color="auto" w:fill="auto"/>
          </w:tcPr>
          <w:p w14:paraId="07E65FA6" w14:textId="524E34AC" w:rsidR="00662FAA" w:rsidRPr="00662FAA" w:rsidRDefault="00FE7599" w:rsidP="000A3C08">
            <w:pPr>
              <w:spacing w:before="60" w:after="60"/>
            </w:pPr>
            <w:r>
              <w:t>Boardwalk Pipeline Partners</w:t>
            </w:r>
          </w:p>
        </w:tc>
      </w:tr>
    </w:tbl>
    <w:p w14:paraId="48143878" w14:textId="77777777" w:rsidR="005A65DC" w:rsidRDefault="005A65DC" w:rsidP="00467DAE"/>
    <w:sectPr w:rsidR="005A65DC">
      <w:headerReference w:type="even" r:id="rId11"/>
      <w:headerReference w:type="default" r:id="rId12"/>
      <w:footerReference w:type="even" r:id="rId13"/>
      <w:footerReference w:type="default" r:id="rId14"/>
      <w:headerReference w:type="first" r:id="rId15"/>
      <w:footerReference w:type="first" r:id="rId16"/>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CDB62" w14:textId="77777777" w:rsidR="008F4C68" w:rsidRDefault="008F4C68">
      <w:r>
        <w:separator/>
      </w:r>
    </w:p>
  </w:endnote>
  <w:endnote w:type="continuationSeparator" w:id="0">
    <w:p w14:paraId="31D6C872" w14:textId="77777777" w:rsidR="008F4C68" w:rsidRDefault="008F4C68">
      <w:r>
        <w:continuationSeparator/>
      </w:r>
    </w:p>
  </w:endnote>
  <w:endnote w:type="continuationNotice" w:id="1">
    <w:p w14:paraId="4F9662FC" w14:textId="77777777" w:rsidR="008F4C68" w:rsidRDefault="008F4C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75154" w14:textId="77777777" w:rsidR="0029221A" w:rsidRDefault="00292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4B8DC" w14:textId="67B2288E" w:rsidR="00C76E30" w:rsidRDefault="00C76E30" w:rsidP="00B828DC">
    <w:pPr>
      <w:pStyle w:val="Footer"/>
      <w:pBdr>
        <w:top w:val="single" w:sz="4" w:space="1" w:color="auto"/>
      </w:pBdr>
      <w:jc w:val="right"/>
    </w:pPr>
    <w:r w:rsidRPr="0035582C">
      <w:t xml:space="preserve">NAESB </w:t>
    </w:r>
    <w:r>
      <w:t xml:space="preserve">Parliamentary Committee </w:t>
    </w:r>
    <w:r w:rsidR="00BC7F5C">
      <w:t>Call</w:t>
    </w:r>
    <w:r w:rsidR="00BC7F5C" w:rsidRPr="0035582C">
      <w:t xml:space="preserve"> </w:t>
    </w:r>
    <w:r w:rsidR="0029221A">
      <w:t xml:space="preserve">Final </w:t>
    </w:r>
    <w:bookmarkStart w:id="0" w:name="_GoBack"/>
    <w:bookmarkEnd w:id="0"/>
    <w:r w:rsidR="001B121A">
      <w:t xml:space="preserve">Minutes – </w:t>
    </w:r>
    <w:r w:rsidR="00B0046E">
      <w:t xml:space="preserve">May </w:t>
    </w:r>
    <w:r>
      <w:t>19, 2017</w:t>
    </w:r>
  </w:p>
  <w:p w14:paraId="7E04BC31" w14:textId="0D1AEA5E" w:rsidR="00C76E30" w:rsidRPr="0035582C" w:rsidRDefault="00C76E30" w:rsidP="00B828DC">
    <w:pPr>
      <w:pStyle w:val="Footer"/>
      <w:pBdr>
        <w:top w:val="single" w:sz="4" w:space="1" w:color="auto"/>
      </w:pBdr>
      <w:jc w:val="right"/>
    </w:pPr>
    <w:r>
      <w:t xml:space="preserve">Page </w:t>
    </w:r>
    <w:r>
      <w:fldChar w:fldCharType="begin"/>
    </w:r>
    <w:r>
      <w:instrText xml:space="preserve"> PAGE </w:instrText>
    </w:r>
    <w:r>
      <w:fldChar w:fldCharType="separate"/>
    </w:r>
    <w:r w:rsidR="0029221A">
      <w:rPr>
        <w:noProof/>
      </w:rPr>
      <w:t>1</w:t>
    </w:r>
    <w:r>
      <w:fldChar w:fldCharType="end"/>
    </w:r>
    <w:r>
      <w:t xml:space="preserve"> of </w:t>
    </w:r>
    <w:fldSimple w:instr=" NUMPAGES ">
      <w:r w:rsidR="0029221A">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9845A" w14:textId="77777777" w:rsidR="0029221A" w:rsidRDefault="00292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C8D28" w14:textId="77777777" w:rsidR="008F4C68" w:rsidRDefault="008F4C68">
      <w:r>
        <w:separator/>
      </w:r>
    </w:p>
  </w:footnote>
  <w:footnote w:type="continuationSeparator" w:id="0">
    <w:p w14:paraId="1C461B52" w14:textId="77777777" w:rsidR="008F4C68" w:rsidRDefault="008F4C68">
      <w:r>
        <w:continuationSeparator/>
      </w:r>
    </w:p>
  </w:footnote>
  <w:footnote w:type="continuationNotice" w:id="1">
    <w:p w14:paraId="43B8B29B" w14:textId="77777777" w:rsidR="008F4C68" w:rsidRDefault="008F4C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76C66" w14:textId="77777777" w:rsidR="0029221A" w:rsidRDefault="00292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6A57" w14:textId="77777777" w:rsidR="00C76E30" w:rsidRDefault="00C76E30">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E45728F" wp14:editId="2948C233">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14:sizeRelH relativeFrom="page">
            <wp14:pctWidth>0</wp14:pctWidth>
          </wp14:sizeRelH>
          <wp14:sizeRelV relativeFrom="page">
            <wp14:pctHeight>0</wp14:pctHeight>
          </wp14:sizeRelV>
        </wp:anchor>
      </w:drawing>
    </w:r>
  </w:p>
  <w:p w14:paraId="32989121" w14:textId="77777777" w:rsidR="00C76E30" w:rsidRDefault="00C76E30">
    <w:pPr>
      <w:pStyle w:val="Header"/>
      <w:tabs>
        <w:tab w:val="left" w:pos="1080"/>
      </w:tabs>
      <w:jc w:val="center"/>
      <w:rPr>
        <w:rFonts w:ascii="Bookman Old Style" w:hAnsi="Bookman Old Style"/>
        <w:b/>
        <w:sz w:val="28"/>
      </w:rPr>
    </w:pPr>
  </w:p>
  <w:p w14:paraId="22046CD7" w14:textId="77777777" w:rsidR="00C76E30" w:rsidRPr="0035582C" w:rsidRDefault="00C76E30"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14:paraId="1ED04362" w14:textId="77777777" w:rsidR="00C76E30" w:rsidRPr="0035582C" w:rsidRDefault="00C76E30">
    <w:pPr>
      <w:pStyle w:val="Header"/>
      <w:jc w:val="right"/>
    </w:pPr>
    <w:r>
      <w:t>801 Travis</w:t>
    </w:r>
    <w:r w:rsidRPr="0035582C">
      <w:t>, Suite</w:t>
    </w:r>
    <w:r>
      <w:t xml:space="preserve"> 1675</w:t>
    </w:r>
    <w:r w:rsidRPr="0035582C">
      <w:t>, Houston, Texas 77002</w:t>
    </w:r>
  </w:p>
  <w:p w14:paraId="36B5C0D2" w14:textId="77777777" w:rsidR="00C76E30" w:rsidRPr="00807E45" w:rsidRDefault="00C76E30">
    <w:pPr>
      <w:pStyle w:val="Header"/>
      <w:jc w:val="right"/>
      <w:rPr>
        <w:lang w:val="fr-FR"/>
      </w:rPr>
    </w:pPr>
    <w:r>
      <w:rPr>
        <w:lang w:val="fr-FR"/>
      </w:rPr>
      <w:t xml:space="preserve">Phone: </w:t>
    </w:r>
    <w:r w:rsidRPr="00807E45">
      <w:rPr>
        <w:lang w:val="fr-FR"/>
      </w:rPr>
      <w:t>(713) 356-0060, Fax:  (713) 356-0067, E-mail: naesb@naesb.org</w:t>
    </w:r>
  </w:p>
  <w:p w14:paraId="75B3174C" w14:textId="77777777" w:rsidR="00C76E30" w:rsidRPr="0035582C" w:rsidRDefault="00C76E30" w:rsidP="005E6897">
    <w:pPr>
      <w:pStyle w:val="Header"/>
      <w:pBdr>
        <w:bottom w:val="single" w:sz="4" w:space="1" w:color="auto"/>
      </w:pBdr>
      <w:spacing w:after="360"/>
      <w:jc w:val="right"/>
    </w:pPr>
    <w:r w:rsidRPr="0035582C">
      <w:t>Home Page: www.naesb.org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6FF07" w14:textId="77777777" w:rsidR="0029221A" w:rsidRDefault="00292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0F90D6F"/>
    <w:multiLevelType w:val="hybridMultilevel"/>
    <w:tmpl w:val="1C1A5C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A96C2B"/>
    <w:multiLevelType w:val="hybridMultilevel"/>
    <w:tmpl w:val="EAD0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8E4A13"/>
    <w:multiLevelType w:val="hybridMultilevel"/>
    <w:tmpl w:val="EAD0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2674B1"/>
    <w:multiLevelType w:val="hybridMultilevel"/>
    <w:tmpl w:val="E57EA27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15:restartNumberingAfterBreak="0">
    <w:nsid w:val="38C92526"/>
    <w:multiLevelType w:val="hybridMultilevel"/>
    <w:tmpl w:val="AA504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5F675B"/>
    <w:multiLevelType w:val="hybridMultilevel"/>
    <w:tmpl w:val="5C78FC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05423"/>
    <w:multiLevelType w:val="hybridMultilevel"/>
    <w:tmpl w:val="10947B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0D62DA"/>
    <w:multiLevelType w:val="hybridMultilevel"/>
    <w:tmpl w:val="1F903C74"/>
    <w:lvl w:ilvl="0" w:tplc="6D6C249C">
      <w:start w:val="1"/>
      <w:numFmt w:val="bullet"/>
      <w:lvlText w:val=""/>
      <w:lvlJc w:val="left"/>
      <w:pPr>
        <w:tabs>
          <w:tab w:val="num" w:pos="936"/>
        </w:tabs>
        <w:ind w:left="936" w:hanging="432"/>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5B7396"/>
    <w:multiLevelType w:val="hybridMultilevel"/>
    <w:tmpl w:val="0324FFB0"/>
    <w:lvl w:ilvl="0" w:tplc="85E2C9AE">
      <w:start w:val="1"/>
      <w:numFmt w:val="bullet"/>
      <w:lvlText w:val=""/>
      <w:lvlJc w:val="left"/>
      <w:pPr>
        <w:tabs>
          <w:tab w:val="num" w:pos="2088"/>
        </w:tabs>
        <w:ind w:left="2088" w:hanging="288"/>
      </w:pPr>
      <w:rPr>
        <w:rFonts w:ascii="Symbol" w:hAnsi="Symbol" w:hint="default"/>
        <w:b w:val="0"/>
        <w:i w:val="0"/>
        <w:sz w:val="18"/>
        <w:szCs w:val="18"/>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5FCB26E8"/>
    <w:multiLevelType w:val="hybridMultilevel"/>
    <w:tmpl w:val="BF5CDC3E"/>
    <w:lvl w:ilvl="0" w:tplc="0FD0253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BA70DB"/>
    <w:multiLevelType w:val="hybridMultilevel"/>
    <w:tmpl w:val="A4223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4" w15:restartNumberingAfterBreak="0">
    <w:nsid w:val="6D772CAD"/>
    <w:multiLevelType w:val="hybridMultilevel"/>
    <w:tmpl w:val="F3B2B794"/>
    <w:lvl w:ilvl="0" w:tplc="CA303AF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2"/>
  </w:num>
  <w:num w:numId="4">
    <w:abstractNumId w:val="9"/>
  </w:num>
  <w:num w:numId="5">
    <w:abstractNumId w:val="8"/>
  </w:num>
  <w:num w:numId="6">
    <w:abstractNumId w:val="1"/>
  </w:num>
  <w:num w:numId="7">
    <w:abstractNumId w:val="5"/>
  </w:num>
  <w:num w:numId="8">
    <w:abstractNumId w:val="14"/>
  </w:num>
  <w:num w:numId="9">
    <w:abstractNumId w:val="7"/>
  </w:num>
  <w:num w:numId="10">
    <w:abstractNumId w:val="6"/>
  </w:num>
  <w:num w:numId="11">
    <w:abstractNumId w:val="10"/>
  </w:num>
  <w:num w:numId="12">
    <w:abstractNumId w:val="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196"/>
    <w:rsid w:val="000011BF"/>
    <w:rsid w:val="000025C2"/>
    <w:rsid w:val="00002661"/>
    <w:rsid w:val="000031FA"/>
    <w:rsid w:val="000050BE"/>
    <w:rsid w:val="00007870"/>
    <w:rsid w:val="00007FB4"/>
    <w:rsid w:val="00010486"/>
    <w:rsid w:val="000106A4"/>
    <w:rsid w:val="00011B83"/>
    <w:rsid w:val="00011EE4"/>
    <w:rsid w:val="00012065"/>
    <w:rsid w:val="00014591"/>
    <w:rsid w:val="00014B9B"/>
    <w:rsid w:val="00015981"/>
    <w:rsid w:val="0001666B"/>
    <w:rsid w:val="00016F8A"/>
    <w:rsid w:val="0002255A"/>
    <w:rsid w:val="000236D1"/>
    <w:rsid w:val="00024B5B"/>
    <w:rsid w:val="00026353"/>
    <w:rsid w:val="00026AF9"/>
    <w:rsid w:val="000278DF"/>
    <w:rsid w:val="00027D22"/>
    <w:rsid w:val="00031456"/>
    <w:rsid w:val="000325A8"/>
    <w:rsid w:val="000357FE"/>
    <w:rsid w:val="00037A66"/>
    <w:rsid w:val="00040126"/>
    <w:rsid w:val="00041352"/>
    <w:rsid w:val="00041B07"/>
    <w:rsid w:val="00044109"/>
    <w:rsid w:val="0004424B"/>
    <w:rsid w:val="00044C84"/>
    <w:rsid w:val="00045F69"/>
    <w:rsid w:val="00050222"/>
    <w:rsid w:val="00052144"/>
    <w:rsid w:val="00052D58"/>
    <w:rsid w:val="00052FB7"/>
    <w:rsid w:val="00053822"/>
    <w:rsid w:val="00056437"/>
    <w:rsid w:val="00056B2F"/>
    <w:rsid w:val="00056DE2"/>
    <w:rsid w:val="00057EE7"/>
    <w:rsid w:val="000631E5"/>
    <w:rsid w:val="0006379F"/>
    <w:rsid w:val="00063BF8"/>
    <w:rsid w:val="0006463B"/>
    <w:rsid w:val="00064655"/>
    <w:rsid w:val="000651D7"/>
    <w:rsid w:val="0006532D"/>
    <w:rsid w:val="00065343"/>
    <w:rsid w:val="000738C6"/>
    <w:rsid w:val="000769CE"/>
    <w:rsid w:val="00076A28"/>
    <w:rsid w:val="00080CC3"/>
    <w:rsid w:val="00081989"/>
    <w:rsid w:val="0008329F"/>
    <w:rsid w:val="000833E7"/>
    <w:rsid w:val="000853E4"/>
    <w:rsid w:val="000868CE"/>
    <w:rsid w:val="000903E2"/>
    <w:rsid w:val="00090D67"/>
    <w:rsid w:val="000912ED"/>
    <w:rsid w:val="0009396B"/>
    <w:rsid w:val="000945C4"/>
    <w:rsid w:val="00095DC3"/>
    <w:rsid w:val="000A08ED"/>
    <w:rsid w:val="000A1ABB"/>
    <w:rsid w:val="000A2652"/>
    <w:rsid w:val="000A28CE"/>
    <w:rsid w:val="000A2B8E"/>
    <w:rsid w:val="000A3AA8"/>
    <w:rsid w:val="000A3C08"/>
    <w:rsid w:val="000A4253"/>
    <w:rsid w:val="000A4CC0"/>
    <w:rsid w:val="000A7119"/>
    <w:rsid w:val="000A7CEF"/>
    <w:rsid w:val="000B2EC6"/>
    <w:rsid w:val="000B34A0"/>
    <w:rsid w:val="000B3BB6"/>
    <w:rsid w:val="000B3C69"/>
    <w:rsid w:val="000B53A6"/>
    <w:rsid w:val="000C135D"/>
    <w:rsid w:val="000C2FD7"/>
    <w:rsid w:val="000C30D0"/>
    <w:rsid w:val="000C37BD"/>
    <w:rsid w:val="000C44F2"/>
    <w:rsid w:val="000C479A"/>
    <w:rsid w:val="000C6687"/>
    <w:rsid w:val="000D16A1"/>
    <w:rsid w:val="000D1E3A"/>
    <w:rsid w:val="000D4253"/>
    <w:rsid w:val="000D529F"/>
    <w:rsid w:val="000D6A65"/>
    <w:rsid w:val="000D71FF"/>
    <w:rsid w:val="000E013C"/>
    <w:rsid w:val="000E02B0"/>
    <w:rsid w:val="000E181D"/>
    <w:rsid w:val="000E212E"/>
    <w:rsid w:val="000E3308"/>
    <w:rsid w:val="000E3D0E"/>
    <w:rsid w:val="000E7516"/>
    <w:rsid w:val="000F0130"/>
    <w:rsid w:val="000F0769"/>
    <w:rsid w:val="000F0EF9"/>
    <w:rsid w:val="000F1A9A"/>
    <w:rsid w:val="000F5BA3"/>
    <w:rsid w:val="000F5C7A"/>
    <w:rsid w:val="000F7439"/>
    <w:rsid w:val="000F7BB2"/>
    <w:rsid w:val="001011EC"/>
    <w:rsid w:val="00104B7B"/>
    <w:rsid w:val="00107B9F"/>
    <w:rsid w:val="001103C9"/>
    <w:rsid w:val="00110F15"/>
    <w:rsid w:val="001112DF"/>
    <w:rsid w:val="00112096"/>
    <w:rsid w:val="00115DCC"/>
    <w:rsid w:val="001204ED"/>
    <w:rsid w:val="00121029"/>
    <w:rsid w:val="00122DC6"/>
    <w:rsid w:val="001279D6"/>
    <w:rsid w:val="00132BD8"/>
    <w:rsid w:val="00134572"/>
    <w:rsid w:val="0013484A"/>
    <w:rsid w:val="00134C2F"/>
    <w:rsid w:val="001369D0"/>
    <w:rsid w:val="001378D8"/>
    <w:rsid w:val="00137EB1"/>
    <w:rsid w:val="00140755"/>
    <w:rsid w:val="0014499F"/>
    <w:rsid w:val="00145645"/>
    <w:rsid w:val="00145F07"/>
    <w:rsid w:val="00146D61"/>
    <w:rsid w:val="00151227"/>
    <w:rsid w:val="00151A01"/>
    <w:rsid w:val="001525CD"/>
    <w:rsid w:val="00153BE0"/>
    <w:rsid w:val="00153EAB"/>
    <w:rsid w:val="00157827"/>
    <w:rsid w:val="001603D1"/>
    <w:rsid w:val="00160CCE"/>
    <w:rsid w:val="001616BB"/>
    <w:rsid w:val="00162089"/>
    <w:rsid w:val="001627AE"/>
    <w:rsid w:val="001634C4"/>
    <w:rsid w:val="00164273"/>
    <w:rsid w:val="00164DF1"/>
    <w:rsid w:val="00164E11"/>
    <w:rsid w:val="001651D5"/>
    <w:rsid w:val="00166250"/>
    <w:rsid w:val="0016678B"/>
    <w:rsid w:val="0016737A"/>
    <w:rsid w:val="00167CFA"/>
    <w:rsid w:val="00170882"/>
    <w:rsid w:val="00181860"/>
    <w:rsid w:val="00183998"/>
    <w:rsid w:val="00184B33"/>
    <w:rsid w:val="00184D02"/>
    <w:rsid w:val="00186401"/>
    <w:rsid w:val="001867B0"/>
    <w:rsid w:val="001878C0"/>
    <w:rsid w:val="001901CC"/>
    <w:rsid w:val="00190977"/>
    <w:rsid w:val="00192037"/>
    <w:rsid w:val="00192FE4"/>
    <w:rsid w:val="00193A22"/>
    <w:rsid w:val="00193CEA"/>
    <w:rsid w:val="0019550E"/>
    <w:rsid w:val="0019562C"/>
    <w:rsid w:val="001A0141"/>
    <w:rsid w:val="001A0A10"/>
    <w:rsid w:val="001A1708"/>
    <w:rsid w:val="001A210C"/>
    <w:rsid w:val="001A230B"/>
    <w:rsid w:val="001A2A4A"/>
    <w:rsid w:val="001A3016"/>
    <w:rsid w:val="001A674C"/>
    <w:rsid w:val="001A67EE"/>
    <w:rsid w:val="001A7C9E"/>
    <w:rsid w:val="001B03AE"/>
    <w:rsid w:val="001B0577"/>
    <w:rsid w:val="001B121A"/>
    <w:rsid w:val="001B1605"/>
    <w:rsid w:val="001B1D89"/>
    <w:rsid w:val="001B2FAE"/>
    <w:rsid w:val="001B3E64"/>
    <w:rsid w:val="001C0BFC"/>
    <w:rsid w:val="001C1473"/>
    <w:rsid w:val="001C1CE5"/>
    <w:rsid w:val="001C29B7"/>
    <w:rsid w:val="001C2F73"/>
    <w:rsid w:val="001C44C5"/>
    <w:rsid w:val="001C4700"/>
    <w:rsid w:val="001C48A6"/>
    <w:rsid w:val="001C503E"/>
    <w:rsid w:val="001C5E61"/>
    <w:rsid w:val="001C60A3"/>
    <w:rsid w:val="001D3763"/>
    <w:rsid w:val="001D3E50"/>
    <w:rsid w:val="001D43C8"/>
    <w:rsid w:val="001D4D0D"/>
    <w:rsid w:val="001D5DA0"/>
    <w:rsid w:val="001E0654"/>
    <w:rsid w:val="001E071C"/>
    <w:rsid w:val="001E0A33"/>
    <w:rsid w:val="001E3C8A"/>
    <w:rsid w:val="001E43C5"/>
    <w:rsid w:val="001E6D05"/>
    <w:rsid w:val="001E6ECA"/>
    <w:rsid w:val="001E7088"/>
    <w:rsid w:val="001E72AE"/>
    <w:rsid w:val="001F2362"/>
    <w:rsid w:val="001F4CBC"/>
    <w:rsid w:val="001F689C"/>
    <w:rsid w:val="00200559"/>
    <w:rsid w:val="00203BB9"/>
    <w:rsid w:val="00204E7A"/>
    <w:rsid w:val="00204F12"/>
    <w:rsid w:val="00210413"/>
    <w:rsid w:val="00213194"/>
    <w:rsid w:val="002162BC"/>
    <w:rsid w:val="002176B9"/>
    <w:rsid w:val="00217AB0"/>
    <w:rsid w:val="00222CC8"/>
    <w:rsid w:val="0022392F"/>
    <w:rsid w:val="0022522A"/>
    <w:rsid w:val="00226606"/>
    <w:rsid w:val="002305F9"/>
    <w:rsid w:val="00230A0F"/>
    <w:rsid w:val="00231E0C"/>
    <w:rsid w:val="002371CF"/>
    <w:rsid w:val="002457CC"/>
    <w:rsid w:val="002476BC"/>
    <w:rsid w:val="002521A1"/>
    <w:rsid w:val="002534EE"/>
    <w:rsid w:val="002535A9"/>
    <w:rsid w:val="00253ECC"/>
    <w:rsid w:val="0025701E"/>
    <w:rsid w:val="00257661"/>
    <w:rsid w:val="00262046"/>
    <w:rsid w:val="00267432"/>
    <w:rsid w:val="0027125C"/>
    <w:rsid w:val="002713B0"/>
    <w:rsid w:val="00272A1B"/>
    <w:rsid w:val="00272E9E"/>
    <w:rsid w:val="00276DA1"/>
    <w:rsid w:val="00277F98"/>
    <w:rsid w:val="002801B4"/>
    <w:rsid w:val="00280829"/>
    <w:rsid w:val="0028284E"/>
    <w:rsid w:val="00282CA1"/>
    <w:rsid w:val="00283EF7"/>
    <w:rsid w:val="0028410F"/>
    <w:rsid w:val="00286172"/>
    <w:rsid w:val="002905DC"/>
    <w:rsid w:val="00291C4B"/>
    <w:rsid w:val="00291C6B"/>
    <w:rsid w:val="0029221A"/>
    <w:rsid w:val="00292785"/>
    <w:rsid w:val="00293065"/>
    <w:rsid w:val="00293E0F"/>
    <w:rsid w:val="002A0765"/>
    <w:rsid w:val="002A3936"/>
    <w:rsid w:val="002A417C"/>
    <w:rsid w:val="002A658B"/>
    <w:rsid w:val="002A7953"/>
    <w:rsid w:val="002A7E64"/>
    <w:rsid w:val="002B0457"/>
    <w:rsid w:val="002B0E29"/>
    <w:rsid w:val="002B232A"/>
    <w:rsid w:val="002B56F1"/>
    <w:rsid w:val="002B63CE"/>
    <w:rsid w:val="002B79AF"/>
    <w:rsid w:val="002B7A84"/>
    <w:rsid w:val="002C023F"/>
    <w:rsid w:val="002C10D4"/>
    <w:rsid w:val="002C2938"/>
    <w:rsid w:val="002C3111"/>
    <w:rsid w:val="002C3F8F"/>
    <w:rsid w:val="002C408D"/>
    <w:rsid w:val="002C4268"/>
    <w:rsid w:val="002C45EC"/>
    <w:rsid w:val="002C5F4D"/>
    <w:rsid w:val="002C66DF"/>
    <w:rsid w:val="002C6E3B"/>
    <w:rsid w:val="002D10AC"/>
    <w:rsid w:val="002D2D28"/>
    <w:rsid w:val="002D43D9"/>
    <w:rsid w:val="002D4B3A"/>
    <w:rsid w:val="002D63DD"/>
    <w:rsid w:val="002D63DE"/>
    <w:rsid w:val="002E1E33"/>
    <w:rsid w:val="002E2894"/>
    <w:rsid w:val="002E3990"/>
    <w:rsid w:val="002E3B2D"/>
    <w:rsid w:val="002E3DD2"/>
    <w:rsid w:val="002E498B"/>
    <w:rsid w:val="002E6138"/>
    <w:rsid w:val="002E63B1"/>
    <w:rsid w:val="002E666C"/>
    <w:rsid w:val="002E675D"/>
    <w:rsid w:val="002E675E"/>
    <w:rsid w:val="002E6BDC"/>
    <w:rsid w:val="002F23C1"/>
    <w:rsid w:val="002F286C"/>
    <w:rsid w:val="002F2E9E"/>
    <w:rsid w:val="002F2FE4"/>
    <w:rsid w:val="002F4149"/>
    <w:rsid w:val="002F7091"/>
    <w:rsid w:val="002F7A93"/>
    <w:rsid w:val="00300B51"/>
    <w:rsid w:val="00301A40"/>
    <w:rsid w:val="00301E62"/>
    <w:rsid w:val="00303EF1"/>
    <w:rsid w:val="0030557D"/>
    <w:rsid w:val="003139EA"/>
    <w:rsid w:val="00314317"/>
    <w:rsid w:val="00314928"/>
    <w:rsid w:val="00315C4A"/>
    <w:rsid w:val="003170AA"/>
    <w:rsid w:val="003177D0"/>
    <w:rsid w:val="00317E20"/>
    <w:rsid w:val="003211B0"/>
    <w:rsid w:val="00322DC5"/>
    <w:rsid w:val="00323A75"/>
    <w:rsid w:val="00325D6D"/>
    <w:rsid w:val="00331C48"/>
    <w:rsid w:val="00334060"/>
    <w:rsid w:val="003354D9"/>
    <w:rsid w:val="00336F3D"/>
    <w:rsid w:val="0034053D"/>
    <w:rsid w:val="00340BED"/>
    <w:rsid w:val="003412D0"/>
    <w:rsid w:val="00344075"/>
    <w:rsid w:val="00346677"/>
    <w:rsid w:val="0034676F"/>
    <w:rsid w:val="00351A5E"/>
    <w:rsid w:val="00353FA0"/>
    <w:rsid w:val="00355049"/>
    <w:rsid w:val="00355677"/>
    <w:rsid w:val="00355800"/>
    <w:rsid w:val="0035582C"/>
    <w:rsid w:val="0035667F"/>
    <w:rsid w:val="00357540"/>
    <w:rsid w:val="00364140"/>
    <w:rsid w:val="003650F0"/>
    <w:rsid w:val="00365AAC"/>
    <w:rsid w:val="003721EF"/>
    <w:rsid w:val="00374E27"/>
    <w:rsid w:val="0037701C"/>
    <w:rsid w:val="003772E1"/>
    <w:rsid w:val="00377C05"/>
    <w:rsid w:val="003819F2"/>
    <w:rsid w:val="003822AB"/>
    <w:rsid w:val="0038286D"/>
    <w:rsid w:val="00382D4A"/>
    <w:rsid w:val="003839E3"/>
    <w:rsid w:val="00385DA5"/>
    <w:rsid w:val="00386986"/>
    <w:rsid w:val="003875CA"/>
    <w:rsid w:val="00390942"/>
    <w:rsid w:val="003930E6"/>
    <w:rsid w:val="0039795C"/>
    <w:rsid w:val="003A0AA2"/>
    <w:rsid w:val="003A3848"/>
    <w:rsid w:val="003A4F24"/>
    <w:rsid w:val="003A5A20"/>
    <w:rsid w:val="003A662F"/>
    <w:rsid w:val="003A696C"/>
    <w:rsid w:val="003A711B"/>
    <w:rsid w:val="003B0CB9"/>
    <w:rsid w:val="003B2561"/>
    <w:rsid w:val="003B3019"/>
    <w:rsid w:val="003B4BA4"/>
    <w:rsid w:val="003B6740"/>
    <w:rsid w:val="003B737D"/>
    <w:rsid w:val="003C0A3A"/>
    <w:rsid w:val="003C1CDE"/>
    <w:rsid w:val="003C1FF1"/>
    <w:rsid w:val="003C22B1"/>
    <w:rsid w:val="003C5374"/>
    <w:rsid w:val="003C75EB"/>
    <w:rsid w:val="003D3DE7"/>
    <w:rsid w:val="003D4769"/>
    <w:rsid w:val="003D6F1B"/>
    <w:rsid w:val="003D7A33"/>
    <w:rsid w:val="003E0932"/>
    <w:rsid w:val="003E0CA1"/>
    <w:rsid w:val="003F1925"/>
    <w:rsid w:val="003F2C4C"/>
    <w:rsid w:val="003F3510"/>
    <w:rsid w:val="003F558B"/>
    <w:rsid w:val="003F5C84"/>
    <w:rsid w:val="003F72EC"/>
    <w:rsid w:val="003F790B"/>
    <w:rsid w:val="003F7C46"/>
    <w:rsid w:val="00402D08"/>
    <w:rsid w:val="00405471"/>
    <w:rsid w:val="00412218"/>
    <w:rsid w:val="00413083"/>
    <w:rsid w:val="00423A6E"/>
    <w:rsid w:val="00424D2D"/>
    <w:rsid w:val="0042554B"/>
    <w:rsid w:val="00425D76"/>
    <w:rsid w:val="00427C9A"/>
    <w:rsid w:val="00432CC0"/>
    <w:rsid w:val="00433935"/>
    <w:rsid w:val="00435A04"/>
    <w:rsid w:val="00436FF9"/>
    <w:rsid w:val="00443EA6"/>
    <w:rsid w:val="00446C29"/>
    <w:rsid w:val="00450459"/>
    <w:rsid w:val="00450FD7"/>
    <w:rsid w:val="0045263C"/>
    <w:rsid w:val="00453C19"/>
    <w:rsid w:val="00453E6B"/>
    <w:rsid w:val="004544D1"/>
    <w:rsid w:val="004545B5"/>
    <w:rsid w:val="004575EB"/>
    <w:rsid w:val="0046475F"/>
    <w:rsid w:val="00464BE8"/>
    <w:rsid w:val="00465F57"/>
    <w:rsid w:val="00467685"/>
    <w:rsid w:val="00467736"/>
    <w:rsid w:val="00467DAE"/>
    <w:rsid w:val="0047157E"/>
    <w:rsid w:val="0047276D"/>
    <w:rsid w:val="004736BD"/>
    <w:rsid w:val="00474C12"/>
    <w:rsid w:val="0047535D"/>
    <w:rsid w:val="00476FAC"/>
    <w:rsid w:val="00477393"/>
    <w:rsid w:val="00477AE0"/>
    <w:rsid w:val="00480907"/>
    <w:rsid w:val="0048179C"/>
    <w:rsid w:val="00485100"/>
    <w:rsid w:val="00486C28"/>
    <w:rsid w:val="004877BA"/>
    <w:rsid w:val="00490257"/>
    <w:rsid w:val="0049093C"/>
    <w:rsid w:val="00490EBF"/>
    <w:rsid w:val="0049227D"/>
    <w:rsid w:val="00493901"/>
    <w:rsid w:val="00494357"/>
    <w:rsid w:val="004957E0"/>
    <w:rsid w:val="00497150"/>
    <w:rsid w:val="004A4252"/>
    <w:rsid w:val="004A5E7B"/>
    <w:rsid w:val="004A5FC0"/>
    <w:rsid w:val="004A71C2"/>
    <w:rsid w:val="004B2DFD"/>
    <w:rsid w:val="004B4F9F"/>
    <w:rsid w:val="004B54B3"/>
    <w:rsid w:val="004B6405"/>
    <w:rsid w:val="004B7826"/>
    <w:rsid w:val="004C17F2"/>
    <w:rsid w:val="004C28DA"/>
    <w:rsid w:val="004C30B7"/>
    <w:rsid w:val="004C3E39"/>
    <w:rsid w:val="004C445C"/>
    <w:rsid w:val="004C67C2"/>
    <w:rsid w:val="004C709F"/>
    <w:rsid w:val="004D1800"/>
    <w:rsid w:val="004D293F"/>
    <w:rsid w:val="004D33B2"/>
    <w:rsid w:val="004E03CB"/>
    <w:rsid w:val="004E071A"/>
    <w:rsid w:val="004E2336"/>
    <w:rsid w:val="004E2A74"/>
    <w:rsid w:val="004E426B"/>
    <w:rsid w:val="004E4BA1"/>
    <w:rsid w:val="004E6EF9"/>
    <w:rsid w:val="004F306E"/>
    <w:rsid w:val="004F3EC3"/>
    <w:rsid w:val="004F4B70"/>
    <w:rsid w:val="004F55BD"/>
    <w:rsid w:val="004F60C4"/>
    <w:rsid w:val="004F7057"/>
    <w:rsid w:val="004F7061"/>
    <w:rsid w:val="004F7E1E"/>
    <w:rsid w:val="005006AE"/>
    <w:rsid w:val="00500D7D"/>
    <w:rsid w:val="00500F4E"/>
    <w:rsid w:val="00503651"/>
    <w:rsid w:val="00503E66"/>
    <w:rsid w:val="005061C7"/>
    <w:rsid w:val="005061F9"/>
    <w:rsid w:val="005106EB"/>
    <w:rsid w:val="0051113E"/>
    <w:rsid w:val="00511B59"/>
    <w:rsid w:val="00512F1A"/>
    <w:rsid w:val="0051405A"/>
    <w:rsid w:val="005161A0"/>
    <w:rsid w:val="0051757A"/>
    <w:rsid w:val="00517A04"/>
    <w:rsid w:val="005203F6"/>
    <w:rsid w:val="00520ECE"/>
    <w:rsid w:val="005217DF"/>
    <w:rsid w:val="00522C39"/>
    <w:rsid w:val="0052379D"/>
    <w:rsid w:val="00524004"/>
    <w:rsid w:val="00526F07"/>
    <w:rsid w:val="00527327"/>
    <w:rsid w:val="005279BE"/>
    <w:rsid w:val="0053010B"/>
    <w:rsid w:val="00530B84"/>
    <w:rsid w:val="005312F6"/>
    <w:rsid w:val="00534895"/>
    <w:rsid w:val="00534FC1"/>
    <w:rsid w:val="00535614"/>
    <w:rsid w:val="005356F0"/>
    <w:rsid w:val="00535EE7"/>
    <w:rsid w:val="0054228B"/>
    <w:rsid w:val="00543D1D"/>
    <w:rsid w:val="0054524F"/>
    <w:rsid w:val="0054590E"/>
    <w:rsid w:val="00547C3D"/>
    <w:rsid w:val="00550BA6"/>
    <w:rsid w:val="00551E7B"/>
    <w:rsid w:val="00554848"/>
    <w:rsid w:val="005553FA"/>
    <w:rsid w:val="00556B98"/>
    <w:rsid w:val="0055724A"/>
    <w:rsid w:val="005573E7"/>
    <w:rsid w:val="00557FD9"/>
    <w:rsid w:val="00563530"/>
    <w:rsid w:val="005639ED"/>
    <w:rsid w:val="0056573E"/>
    <w:rsid w:val="00565F46"/>
    <w:rsid w:val="00571E5A"/>
    <w:rsid w:val="00572048"/>
    <w:rsid w:val="00573EA2"/>
    <w:rsid w:val="005749A0"/>
    <w:rsid w:val="00575E2D"/>
    <w:rsid w:val="0057699C"/>
    <w:rsid w:val="00581C9E"/>
    <w:rsid w:val="0058402A"/>
    <w:rsid w:val="00585AE3"/>
    <w:rsid w:val="0058688D"/>
    <w:rsid w:val="005873CF"/>
    <w:rsid w:val="005877A2"/>
    <w:rsid w:val="005878F5"/>
    <w:rsid w:val="00587923"/>
    <w:rsid w:val="005901AA"/>
    <w:rsid w:val="00590575"/>
    <w:rsid w:val="0059351E"/>
    <w:rsid w:val="00593E3B"/>
    <w:rsid w:val="00594313"/>
    <w:rsid w:val="00594AD6"/>
    <w:rsid w:val="0059578D"/>
    <w:rsid w:val="005A5290"/>
    <w:rsid w:val="005A65DC"/>
    <w:rsid w:val="005A6DEF"/>
    <w:rsid w:val="005B027A"/>
    <w:rsid w:val="005B2DA6"/>
    <w:rsid w:val="005B62B5"/>
    <w:rsid w:val="005B62D2"/>
    <w:rsid w:val="005C02EA"/>
    <w:rsid w:val="005C0BEF"/>
    <w:rsid w:val="005C2171"/>
    <w:rsid w:val="005C7669"/>
    <w:rsid w:val="005D06E5"/>
    <w:rsid w:val="005D1036"/>
    <w:rsid w:val="005D1A63"/>
    <w:rsid w:val="005D5713"/>
    <w:rsid w:val="005D57C1"/>
    <w:rsid w:val="005D605E"/>
    <w:rsid w:val="005D67AC"/>
    <w:rsid w:val="005D76A6"/>
    <w:rsid w:val="005E1F7F"/>
    <w:rsid w:val="005E330C"/>
    <w:rsid w:val="005E4EBE"/>
    <w:rsid w:val="005E5AE4"/>
    <w:rsid w:val="005E6897"/>
    <w:rsid w:val="005E6F9F"/>
    <w:rsid w:val="005E797E"/>
    <w:rsid w:val="005F016B"/>
    <w:rsid w:val="005F083F"/>
    <w:rsid w:val="005F0EF1"/>
    <w:rsid w:val="005F390D"/>
    <w:rsid w:val="005F3B7A"/>
    <w:rsid w:val="006015B4"/>
    <w:rsid w:val="0060350D"/>
    <w:rsid w:val="006040B0"/>
    <w:rsid w:val="006055EC"/>
    <w:rsid w:val="00605F6D"/>
    <w:rsid w:val="00607846"/>
    <w:rsid w:val="0061089E"/>
    <w:rsid w:val="00612189"/>
    <w:rsid w:val="00612D68"/>
    <w:rsid w:val="0061699F"/>
    <w:rsid w:val="00621543"/>
    <w:rsid w:val="006220D7"/>
    <w:rsid w:val="006224D5"/>
    <w:rsid w:val="00626502"/>
    <w:rsid w:val="00627EDD"/>
    <w:rsid w:val="0064662B"/>
    <w:rsid w:val="006500A2"/>
    <w:rsid w:val="0065036A"/>
    <w:rsid w:val="006512E2"/>
    <w:rsid w:val="00652DA2"/>
    <w:rsid w:val="00656237"/>
    <w:rsid w:val="006604C2"/>
    <w:rsid w:val="00661709"/>
    <w:rsid w:val="00661E40"/>
    <w:rsid w:val="00662FAA"/>
    <w:rsid w:val="00663ABB"/>
    <w:rsid w:val="006657E3"/>
    <w:rsid w:val="00666DBF"/>
    <w:rsid w:val="00667DC3"/>
    <w:rsid w:val="00670675"/>
    <w:rsid w:val="00671F9F"/>
    <w:rsid w:val="00672073"/>
    <w:rsid w:val="00672AAC"/>
    <w:rsid w:val="006776FA"/>
    <w:rsid w:val="00677F89"/>
    <w:rsid w:val="006837E3"/>
    <w:rsid w:val="00684D06"/>
    <w:rsid w:val="00686A43"/>
    <w:rsid w:val="00690144"/>
    <w:rsid w:val="00696791"/>
    <w:rsid w:val="00696DCC"/>
    <w:rsid w:val="006974EA"/>
    <w:rsid w:val="006978B8"/>
    <w:rsid w:val="006A2A9E"/>
    <w:rsid w:val="006A6F15"/>
    <w:rsid w:val="006B2095"/>
    <w:rsid w:val="006B3491"/>
    <w:rsid w:val="006B599C"/>
    <w:rsid w:val="006B61E7"/>
    <w:rsid w:val="006C030F"/>
    <w:rsid w:val="006C34DC"/>
    <w:rsid w:val="006C43EB"/>
    <w:rsid w:val="006C5C39"/>
    <w:rsid w:val="006C7C03"/>
    <w:rsid w:val="006D03C9"/>
    <w:rsid w:val="006D300F"/>
    <w:rsid w:val="006D36D9"/>
    <w:rsid w:val="006D36F5"/>
    <w:rsid w:val="006D42B2"/>
    <w:rsid w:val="006D55CD"/>
    <w:rsid w:val="006D767B"/>
    <w:rsid w:val="006E2E47"/>
    <w:rsid w:val="006E39F6"/>
    <w:rsid w:val="006E3E18"/>
    <w:rsid w:val="006E45BB"/>
    <w:rsid w:val="006E56CC"/>
    <w:rsid w:val="006E6D5F"/>
    <w:rsid w:val="006E761E"/>
    <w:rsid w:val="006F111C"/>
    <w:rsid w:val="006F42B2"/>
    <w:rsid w:val="006F5705"/>
    <w:rsid w:val="006F68C4"/>
    <w:rsid w:val="007003D3"/>
    <w:rsid w:val="00700BA1"/>
    <w:rsid w:val="00701763"/>
    <w:rsid w:val="007046AA"/>
    <w:rsid w:val="00704E33"/>
    <w:rsid w:val="00706121"/>
    <w:rsid w:val="00706944"/>
    <w:rsid w:val="00706EE6"/>
    <w:rsid w:val="00707583"/>
    <w:rsid w:val="00710697"/>
    <w:rsid w:val="007145AD"/>
    <w:rsid w:val="0071488D"/>
    <w:rsid w:val="00714A52"/>
    <w:rsid w:val="007153C2"/>
    <w:rsid w:val="00715A39"/>
    <w:rsid w:val="00720043"/>
    <w:rsid w:val="00720C1E"/>
    <w:rsid w:val="00720E9E"/>
    <w:rsid w:val="007212B4"/>
    <w:rsid w:val="00722180"/>
    <w:rsid w:val="007232E5"/>
    <w:rsid w:val="00725BEE"/>
    <w:rsid w:val="00736903"/>
    <w:rsid w:val="00737CBD"/>
    <w:rsid w:val="00740597"/>
    <w:rsid w:val="00740E09"/>
    <w:rsid w:val="00741B7D"/>
    <w:rsid w:val="0074269B"/>
    <w:rsid w:val="007426AC"/>
    <w:rsid w:val="00744874"/>
    <w:rsid w:val="00744F43"/>
    <w:rsid w:val="007461AC"/>
    <w:rsid w:val="007503CA"/>
    <w:rsid w:val="00750ACC"/>
    <w:rsid w:val="007527C4"/>
    <w:rsid w:val="007529A3"/>
    <w:rsid w:val="00752BE1"/>
    <w:rsid w:val="00752EA9"/>
    <w:rsid w:val="00753268"/>
    <w:rsid w:val="0075518E"/>
    <w:rsid w:val="00755B0E"/>
    <w:rsid w:val="0076116F"/>
    <w:rsid w:val="00762BF5"/>
    <w:rsid w:val="007670D7"/>
    <w:rsid w:val="007700B8"/>
    <w:rsid w:val="00770211"/>
    <w:rsid w:val="007714C4"/>
    <w:rsid w:val="00772415"/>
    <w:rsid w:val="007730B4"/>
    <w:rsid w:val="007733C3"/>
    <w:rsid w:val="0077532E"/>
    <w:rsid w:val="00782B03"/>
    <w:rsid w:val="00782DDF"/>
    <w:rsid w:val="007849D9"/>
    <w:rsid w:val="00786794"/>
    <w:rsid w:val="00787444"/>
    <w:rsid w:val="007877A0"/>
    <w:rsid w:val="0079248F"/>
    <w:rsid w:val="00794B52"/>
    <w:rsid w:val="00796C29"/>
    <w:rsid w:val="00797966"/>
    <w:rsid w:val="007A1B99"/>
    <w:rsid w:val="007A2FD2"/>
    <w:rsid w:val="007A592C"/>
    <w:rsid w:val="007A5C1B"/>
    <w:rsid w:val="007A7130"/>
    <w:rsid w:val="007B18E9"/>
    <w:rsid w:val="007B2BE5"/>
    <w:rsid w:val="007B39E9"/>
    <w:rsid w:val="007C03E6"/>
    <w:rsid w:val="007C13BA"/>
    <w:rsid w:val="007C3145"/>
    <w:rsid w:val="007C7726"/>
    <w:rsid w:val="007D10FE"/>
    <w:rsid w:val="007D49B5"/>
    <w:rsid w:val="007D6C08"/>
    <w:rsid w:val="007E08A5"/>
    <w:rsid w:val="007E1FFF"/>
    <w:rsid w:val="007E2FE0"/>
    <w:rsid w:val="007E3F7A"/>
    <w:rsid w:val="007E40D1"/>
    <w:rsid w:val="007E54D3"/>
    <w:rsid w:val="007E5E9D"/>
    <w:rsid w:val="007E643E"/>
    <w:rsid w:val="007F2528"/>
    <w:rsid w:val="007F3BD5"/>
    <w:rsid w:val="007F7883"/>
    <w:rsid w:val="007F7916"/>
    <w:rsid w:val="007F7F81"/>
    <w:rsid w:val="00801D87"/>
    <w:rsid w:val="00802DEF"/>
    <w:rsid w:val="008042FB"/>
    <w:rsid w:val="00805B6B"/>
    <w:rsid w:val="00807E45"/>
    <w:rsid w:val="00807E5E"/>
    <w:rsid w:val="008105B0"/>
    <w:rsid w:val="00810C57"/>
    <w:rsid w:val="00810DFE"/>
    <w:rsid w:val="00811A23"/>
    <w:rsid w:val="008134A5"/>
    <w:rsid w:val="0081517C"/>
    <w:rsid w:val="008173DD"/>
    <w:rsid w:val="0082198D"/>
    <w:rsid w:val="00821DEC"/>
    <w:rsid w:val="00823BD7"/>
    <w:rsid w:val="0082427F"/>
    <w:rsid w:val="008252DC"/>
    <w:rsid w:val="00825599"/>
    <w:rsid w:val="00827E19"/>
    <w:rsid w:val="00830FF9"/>
    <w:rsid w:val="0083102A"/>
    <w:rsid w:val="008341BF"/>
    <w:rsid w:val="00834954"/>
    <w:rsid w:val="00834E90"/>
    <w:rsid w:val="0083716B"/>
    <w:rsid w:val="008402AB"/>
    <w:rsid w:val="00840802"/>
    <w:rsid w:val="00840A0A"/>
    <w:rsid w:val="00841933"/>
    <w:rsid w:val="008426A1"/>
    <w:rsid w:val="00844B4D"/>
    <w:rsid w:val="00847BAA"/>
    <w:rsid w:val="00850E1D"/>
    <w:rsid w:val="0085395E"/>
    <w:rsid w:val="00855210"/>
    <w:rsid w:val="0085794C"/>
    <w:rsid w:val="00857EE6"/>
    <w:rsid w:val="00860466"/>
    <w:rsid w:val="00860ADF"/>
    <w:rsid w:val="0086186B"/>
    <w:rsid w:val="00866319"/>
    <w:rsid w:val="0086767D"/>
    <w:rsid w:val="00867D2B"/>
    <w:rsid w:val="008749F4"/>
    <w:rsid w:val="0088003E"/>
    <w:rsid w:val="00881D18"/>
    <w:rsid w:val="00885A0D"/>
    <w:rsid w:val="00885F71"/>
    <w:rsid w:val="008903B7"/>
    <w:rsid w:val="0089399F"/>
    <w:rsid w:val="00896545"/>
    <w:rsid w:val="008A36EC"/>
    <w:rsid w:val="008A3EB0"/>
    <w:rsid w:val="008A4374"/>
    <w:rsid w:val="008A459B"/>
    <w:rsid w:val="008A4736"/>
    <w:rsid w:val="008A7D68"/>
    <w:rsid w:val="008B009B"/>
    <w:rsid w:val="008B0CE0"/>
    <w:rsid w:val="008B15A8"/>
    <w:rsid w:val="008B5628"/>
    <w:rsid w:val="008B5D51"/>
    <w:rsid w:val="008B7994"/>
    <w:rsid w:val="008C2307"/>
    <w:rsid w:val="008C2D04"/>
    <w:rsid w:val="008C4064"/>
    <w:rsid w:val="008C48C8"/>
    <w:rsid w:val="008C620D"/>
    <w:rsid w:val="008C6B1F"/>
    <w:rsid w:val="008C7C47"/>
    <w:rsid w:val="008D0AF8"/>
    <w:rsid w:val="008D1921"/>
    <w:rsid w:val="008D3289"/>
    <w:rsid w:val="008D35CB"/>
    <w:rsid w:val="008D5AA6"/>
    <w:rsid w:val="008D756C"/>
    <w:rsid w:val="008E117A"/>
    <w:rsid w:val="008E1EEF"/>
    <w:rsid w:val="008E4F7B"/>
    <w:rsid w:val="008E6742"/>
    <w:rsid w:val="008E6A2E"/>
    <w:rsid w:val="008F33AF"/>
    <w:rsid w:val="008F3786"/>
    <w:rsid w:val="008F4635"/>
    <w:rsid w:val="008F4C68"/>
    <w:rsid w:val="008F62A0"/>
    <w:rsid w:val="00900B32"/>
    <w:rsid w:val="009028A9"/>
    <w:rsid w:val="00902D01"/>
    <w:rsid w:val="00905B56"/>
    <w:rsid w:val="009076CB"/>
    <w:rsid w:val="00911723"/>
    <w:rsid w:val="009121BF"/>
    <w:rsid w:val="009124DD"/>
    <w:rsid w:val="009142F4"/>
    <w:rsid w:val="00914742"/>
    <w:rsid w:val="00914EB6"/>
    <w:rsid w:val="0091528F"/>
    <w:rsid w:val="00917FF9"/>
    <w:rsid w:val="00921BAB"/>
    <w:rsid w:val="009221BC"/>
    <w:rsid w:val="00927237"/>
    <w:rsid w:val="00927648"/>
    <w:rsid w:val="0093249E"/>
    <w:rsid w:val="009333A8"/>
    <w:rsid w:val="0093777F"/>
    <w:rsid w:val="00940824"/>
    <w:rsid w:val="00941012"/>
    <w:rsid w:val="009440A6"/>
    <w:rsid w:val="00946B0E"/>
    <w:rsid w:val="0094730E"/>
    <w:rsid w:val="0095100B"/>
    <w:rsid w:val="0095195A"/>
    <w:rsid w:val="00952619"/>
    <w:rsid w:val="00953157"/>
    <w:rsid w:val="009567F8"/>
    <w:rsid w:val="009568C5"/>
    <w:rsid w:val="00956E40"/>
    <w:rsid w:val="009572B3"/>
    <w:rsid w:val="00960C86"/>
    <w:rsid w:val="00960E6F"/>
    <w:rsid w:val="00960E77"/>
    <w:rsid w:val="00961AF9"/>
    <w:rsid w:val="009644AA"/>
    <w:rsid w:val="00964C35"/>
    <w:rsid w:val="009652BF"/>
    <w:rsid w:val="009672BE"/>
    <w:rsid w:val="0096769B"/>
    <w:rsid w:val="00970035"/>
    <w:rsid w:val="009704B3"/>
    <w:rsid w:val="009719CD"/>
    <w:rsid w:val="009734D5"/>
    <w:rsid w:val="00974618"/>
    <w:rsid w:val="00975137"/>
    <w:rsid w:val="0098005B"/>
    <w:rsid w:val="009806FE"/>
    <w:rsid w:val="00980C59"/>
    <w:rsid w:val="0098138F"/>
    <w:rsid w:val="00982374"/>
    <w:rsid w:val="00983D73"/>
    <w:rsid w:val="009843FA"/>
    <w:rsid w:val="009854B2"/>
    <w:rsid w:val="00986BDA"/>
    <w:rsid w:val="009908AB"/>
    <w:rsid w:val="009929E9"/>
    <w:rsid w:val="00993382"/>
    <w:rsid w:val="009937FE"/>
    <w:rsid w:val="00993E5B"/>
    <w:rsid w:val="009942A2"/>
    <w:rsid w:val="00995183"/>
    <w:rsid w:val="009956DD"/>
    <w:rsid w:val="009A0762"/>
    <w:rsid w:val="009A2403"/>
    <w:rsid w:val="009A28D4"/>
    <w:rsid w:val="009A2D89"/>
    <w:rsid w:val="009A3A04"/>
    <w:rsid w:val="009A4B07"/>
    <w:rsid w:val="009A5D8F"/>
    <w:rsid w:val="009A73E7"/>
    <w:rsid w:val="009A7787"/>
    <w:rsid w:val="009A7B2D"/>
    <w:rsid w:val="009B1B39"/>
    <w:rsid w:val="009B3DA4"/>
    <w:rsid w:val="009B41D3"/>
    <w:rsid w:val="009B4238"/>
    <w:rsid w:val="009B7DFA"/>
    <w:rsid w:val="009C04A1"/>
    <w:rsid w:val="009C3920"/>
    <w:rsid w:val="009C40DB"/>
    <w:rsid w:val="009C6429"/>
    <w:rsid w:val="009C7068"/>
    <w:rsid w:val="009D1A08"/>
    <w:rsid w:val="009D675D"/>
    <w:rsid w:val="009D6B3F"/>
    <w:rsid w:val="009D6C87"/>
    <w:rsid w:val="009D7C5F"/>
    <w:rsid w:val="009E086D"/>
    <w:rsid w:val="009E1228"/>
    <w:rsid w:val="009E1873"/>
    <w:rsid w:val="009E5AAF"/>
    <w:rsid w:val="009F1C99"/>
    <w:rsid w:val="009F2269"/>
    <w:rsid w:val="009F3895"/>
    <w:rsid w:val="009F3D5C"/>
    <w:rsid w:val="009F46CC"/>
    <w:rsid w:val="009F5E62"/>
    <w:rsid w:val="00A03777"/>
    <w:rsid w:val="00A041E0"/>
    <w:rsid w:val="00A06ADC"/>
    <w:rsid w:val="00A06F3D"/>
    <w:rsid w:val="00A0710E"/>
    <w:rsid w:val="00A0725C"/>
    <w:rsid w:val="00A1061C"/>
    <w:rsid w:val="00A11D3F"/>
    <w:rsid w:val="00A1318F"/>
    <w:rsid w:val="00A133C2"/>
    <w:rsid w:val="00A17118"/>
    <w:rsid w:val="00A20AD3"/>
    <w:rsid w:val="00A21B34"/>
    <w:rsid w:val="00A22F2E"/>
    <w:rsid w:val="00A2461E"/>
    <w:rsid w:val="00A25FF8"/>
    <w:rsid w:val="00A26590"/>
    <w:rsid w:val="00A26C79"/>
    <w:rsid w:val="00A27E0C"/>
    <w:rsid w:val="00A31DC9"/>
    <w:rsid w:val="00A335A4"/>
    <w:rsid w:val="00A412BD"/>
    <w:rsid w:val="00A41620"/>
    <w:rsid w:val="00A4209F"/>
    <w:rsid w:val="00A422B1"/>
    <w:rsid w:val="00A45BE6"/>
    <w:rsid w:val="00A463A6"/>
    <w:rsid w:val="00A4691C"/>
    <w:rsid w:val="00A5504F"/>
    <w:rsid w:val="00A5634F"/>
    <w:rsid w:val="00A60071"/>
    <w:rsid w:val="00A63CD9"/>
    <w:rsid w:val="00A70703"/>
    <w:rsid w:val="00A72A63"/>
    <w:rsid w:val="00A741FF"/>
    <w:rsid w:val="00A77090"/>
    <w:rsid w:val="00A82F88"/>
    <w:rsid w:val="00A837C8"/>
    <w:rsid w:val="00A94959"/>
    <w:rsid w:val="00A96CE9"/>
    <w:rsid w:val="00A96FB2"/>
    <w:rsid w:val="00AA1134"/>
    <w:rsid w:val="00AA15DA"/>
    <w:rsid w:val="00AA1982"/>
    <w:rsid w:val="00AA297F"/>
    <w:rsid w:val="00AA4000"/>
    <w:rsid w:val="00AA421D"/>
    <w:rsid w:val="00AA43E6"/>
    <w:rsid w:val="00AA5A80"/>
    <w:rsid w:val="00AA64AF"/>
    <w:rsid w:val="00AA6638"/>
    <w:rsid w:val="00AA781B"/>
    <w:rsid w:val="00AB042D"/>
    <w:rsid w:val="00AB71D9"/>
    <w:rsid w:val="00AB779B"/>
    <w:rsid w:val="00AB7E3D"/>
    <w:rsid w:val="00AC12AA"/>
    <w:rsid w:val="00AC4DF9"/>
    <w:rsid w:val="00AC7E99"/>
    <w:rsid w:val="00AD06B2"/>
    <w:rsid w:val="00AD20D7"/>
    <w:rsid w:val="00AD256A"/>
    <w:rsid w:val="00AD2711"/>
    <w:rsid w:val="00AD50EB"/>
    <w:rsid w:val="00AD664D"/>
    <w:rsid w:val="00AD72F7"/>
    <w:rsid w:val="00AD796E"/>
    <w:rsid w:val="00AE3B28"/>
    <w:rsid w:val="00AF2C09"/>
    <w:rsid w:val="00AF53F7"/>
    <w:rsid w:val="00AF5A56"/>
    <w:rsid w:val="00AF7636"/>
    <w:rsid w:val="00AF797B"/>
    <w:rsid w:val="00AF7D9D"/>
    <w:rsid w:val="00B0046E"/>
    <w:rsid w:val="00B0108A"/>
    <w:rsid w:val="00B015A4"/>
    <w:rsid w:val="00B02A31"/>
    <w:rsid w:val="00B02C60"/>
    <w:rsid w:val="00B03A7E"/>
    <w:rsid w:val="00B0481A"/>
    <w:rsid w:val="00B04A04"/>
    <w:rsid w:val="00B0572A"/>
    <w:rsid w:val="00B071DE"/>
    <w:rsid w:val="00B07617"/>
    <w:rsid w:val="00B100E1"/>
    <w:rsid w:val="00B1037C"/>
    <w:rsid w:val="00B10AD0"/>
    <w:rsid w:val="00B13486"/>
    <w:rsid w:val="00B1465D"/>
    <w:rsid w:val="00B147D5"/>
    <w:rsid w:val="00B159C0"/>
    <w:rsid w:val="00B225E5"/>
    <w:rsid w:val="00B23C2F"/>
    <w:rsid w:val="00B249F4"/>
    <w:rsid w:val="00B2515F"/>
    <w:rsid w:val="00B25720"/>
    <w:rsid w:val="00B26F97"/>
    <w:rsid w:val="00B31136"/>
    <w:rsid w:val="00B31352"/>
    <w:rsid w:val="00B33B49"/>
    <w:rsid w:val="00B367AA"/>
    <w:rsid w:val="00B37489"/>
    <w:rsid w:val="00B37602"/>
    <w:rsid w:val="00B40451"/>
    <w:rsid w:val="00B43CDD"/>
    <w:rsid w:val="00B53448"/>
    <w:rsid w:val="00B54988"/>
    <w:rsid w:val="00B55E20"/>
    <w:rsid w:val="00B6008D"/>
    <w:rsid w:val="00B60A8F"/>
    <w:rsid w:val="00B60D7E"/>
    <w:rsid w:val="00B61B96"/>
    <w:rsid w:val="00B6263E"/>
    <w:rsid w:val="00B63A20"/>
    <w:rsid w:val="00B63C6B"/>
    <w:rsid w:val="00B63E28"/>
    <w:rsid w:val="00B676D1"/>
    <w:rsid w:val="00B70344"/>
    <w:rsid w:val="00B70697"/>
    <w:rsid w:val="00B71452"/>
    <w:rsid w:val="00B72F86"/>
    <w:rsid w:val="00B731DF"/>
    <w:rsid w:val="00B7482E"/>
    <w:rsid w:val="00B75C78"/>
    <w:rsid w:val="00B77D76"/>
    <w:rsid w:val="00B828DC"/>
    <w:rsid w:val="00B83116"/>
    <w:rsid w:val="00B860CB"/>
    <w:rsid w:val="00B923D6"/>
    <w:rsid w:val="00B92C7F"/>
    <w:rsid w:val="00B92D63"/>
    <w:rsid w:val="00B92D93"/>
    <w:rsid w:val="00B96086"/>
    <w:rsid w:val="00B9626B"/>
    <w:rsid w:val="00BA2584"/>
    <w:rsid w:val="00BA3D3D"/>
    <w:rsid w:val="00BA3DE0"/>
    <w:rsid w:val="00BB146A"/>
    <w:rsid w:val="00BB30D2"/>
    <w:rsid w:val="00BB5121"/>
    <w:rsid w:val="00BC1796"/>
    <w:rsid w:val="00BC2880"/>
    <w:rsid w:val="00BC2DAD"/>
    <w:rsid w:val="00BC38E1"/>
    <w:rsid w:val="00BC44BE"/>
    <w:rsid w:val="00BC486F"/>
    <w:rsid w:val="00BC7D86"/>
    <w:rsid w:val="00BC7F5C"/>
    <w:rsid w:val="00BD0255"/>
    <w:rsid w:val="00BD2AC5"/>
    <w:rsid w:val="00BD423D"/>
    <w:rsid w:val="00BD4979"/>
    <w:rsid w:val="00BD62BE"/>
    <w:rsid w:val="00BD65F2"/>
    <w:rsid w:val="00BD6BF0"/>
    <w:rsid w:val="00BE05CF"/>
    <w:rsid w:val="00BE17FF"/>
    <w:rsid w:val="00BE2E94"/>
    <w:rsid w:val="00BE3D1C"/>
    <w:rsid w:val="00BE50BB"/>
    <w:rsid w:val="00BF0880"/>
    <w:rsid w:val="00BF263D"/>
    <w:rsid w:val="00BF5858"/>
    <w:rsid w:val="00BF787E"/>
    <w:rsid w:val="00C00773"/>
    <w:rsid w:val="00C0417C"/>
    <w:rsid w:val="00C054FA"/>
    <w:rsid w:val="00C062B1"/>
    <w:rsid w:val="00C06E7E"/>
    <w:rsid w:val="00C0767F"/>
    <w:rsid w:val="00C07858"/>
    <w:rsid w:val="00C12083"/>
    <w:rsid w:val="00C1264A"/>
    <w:rsid w:val="00C132CA"/>
    <w:rsid w:val="00C15AF9"/>
    <w:rsid w:val="00C16787"/>
    <w:rsid w:val="00C205A6"/>
    <w:rsid w:val="00C208AD"/>
    <w:rsid w:val="00C21170"/>
    <w:rsid w:val="00C25183"/>
    <w:rsid w:val="00C26B54"/>
    <w:rsid w:val="00C30556"/>
    <w:rsid w:val="00C30F58"/>
    <w:rsid w:val="00C3247A"/>
    <w:rsid w:val="00C32FAC"/>
    <w:rsid w:val="00C34616"/>
    <w:rsid w:val="00C3601A"/>
    <w:rsid w:val="00C3609E"/>
    <w:rsid w:val="00C40600"/>
    <w:rsid w:val="00C42468"/>
    <w:rsid w:val="00C45C32"/>
    <w:rsid w:val="00C45FEF"/>
    <w:rsid w:val="00C469E7"/>
    <w:rsid w:val="00C47DE3"/>
    <w:rsid w:val="00C51D6E"/>
    <w:rsid w:val="00C577FF"/>
    <w:rsid w:val="00C628AA"/>
    <w:rsid w:val="00C62A83"/>
    <w:rsid w:val="00C6331C"/>
    <w:rsid w:val="00C635F4"/>
    <w:rsid w:val="00C63C4D"/>
    <w:rsid w:val="00C64BEA"/>
    <w:rsid w:val="00C6515E"/>
    <w:rsid w:val="00C70163"/>
    <w:rsid w:val="00C7306F"/>
    <w:rsid w:val="00C7510F"/>
    <w:rsid w:val="00C7559A"/>
    <w:rsid w:val="00C758BD"/>
    <w:rsid w:val="00C760AB"/>
    <w:rsid w:val="00C76E30"/>
    <w:rsid w:val="00C821F0"/>
    <w:rsid w:val="00C82C58"/>
    <w:rsid w:val="00C8554A"/>
    <w:rsid w:val="00C859D7"/>
    <w:rsid w:val="00C879E8"/>
    <w:rsid w:val="00C87DC1"/>
    <w:rsid w:val="00C92595"/>
    <w:rsid w:val="00C945ED"/>
    <w:rsid w:val="00C954EE"/>
    <w:rsid w:val="00C959E3"/>
    <w:rsid w:val="00C971CD"/>
    <w:rsid w:val="00C9749B"/>
    <w:rsid w:val="00CA1495"/>
    <w:rsid w:val="00CA1772"/>
    <w:rsid w:val="00CA2082"/>
    <w:rsid w:val="00CA2C8D"/>
    <w:rsid w:val="00CA346E"/>
    <w:rsid w:val="00CA432B"/>
    <w:rsid w:val="00CA4BCE"/>
    <w:rsid w:val="00CA6E29"/>
    <w:rsid w:val="00CB1222"/>
    <w:rsid w:val="00CB12AA"/>
    <w:rsid w:val="00CB1BF0"/>
    <w:rsid w:val="00CB1CD2"/>
    <w:rsid w:val="00CB304B"/>
    <w:rsid w:val="00CB3E95"/>
    <w:rsid w:val="00CB7B20"/>
    <w:rsid w:val="00CC20CF"/>
    <w:rsid w:val="00CC3C5B"/>
    <w:rsid w:val="00CC50F8"/>
    <w:rsid w:val="00CC5613"/>
    <w:rsid w:val="00CC5651"/>
    <w:rsid w:val="00CC654C"/>
    <w:rsid w:val="00CD105B"/>
    <w:rsid w:val="00CD2AA8"/>
    <w:rsid w:val="00CD5CEA"/>
    <w:rsid w:val="00CD79BE"/>
    <w:rsid w:val="00CE3092"/>
    <w:rsid w:val="00CF0086"/>
    <w:rsid w:val="00CF23AE"/>
    <w:rsid w:val="00CF5468"/>
    <w:rsid w:val="00CF54F6"/>
    <w:rsid w:val="00CF6FFA"/>
    <w:rsid w:val="00D00B5C"/>
    <w:rsid w:val="00D01900"/>
    <w:rsid w:val="00D024C7"/>
    <w:rsid w:val="00D02AD2"/>
    <w:rsid w:val="00D03BA2"/>
    <w:rsid w:val="00D043CE"/>
    <w:rsid w:val="00D070E4"/>
    <w:rsid w:val="00D078B1"/>
    <w:rsid w:val="00D117DE"/>
    <w:rsid w:val="00D131DD"/>
    <w:rsid w:val="00D14145"/>
    <w:rsid w:val="00D14BAD"/>
    <w:rsid w:val="00D1512B"/>
    <w:rsid w:val="00D160EC"/>
    <w:rsid w:val="00D21211"/>
    <w:rsid w:val="00D22872"/>
    <w:rsid w:val="00D24C5D"/>
    <w:rsid w:val="00D2581A"/>
    <w:rsid w:val="00D26E2D"/>
    <w:rsid w:val="00D3011D"/>
    <w:rsid w:val="00D30C56"/>
    <w:rsid w:val="00D312BB"/>
    <w:rsid w:val="00D32BFE"/>
    <w:rsid w:val="00D360A4"/>
    <w:rsid w:val="00D365E3"/>
    <w:rsid w:val="00D414F1"/>
    <w:rsid w:val="00D41F6A"/>
    <w:rsid w:val="00D4274A"/>
    <w:rsid w:val="00D42869"/>
    <w:rsid w:val="00D4479B"/>
    <w:rsid w:val="00D4479F"/>
    <w:rsid w:val="00D50773"/>
    <w:rsid w:val="00D51039"/>
    <w:rsid w:val="00D52576"/>
    <w:rsid w:val="00D54DDD"/>
    <w:rsid w:val="00D55BC3"/>
    <w:rsid w:val="00D60BA8"/>
    <w:rsid w:val="00D610CA"/>
    <w:rsid w:val="00D61887"/>
    <w:rsid w:val="00D61E30"/>
    <w:rsid w:val="00D639EF"/>
    <w:rsid w:val="00D65EBC"/>
    <w:rsid w:val="00D67C2C"/>
    <w:rsid w:val="00D734B8"/>
    <w:rsid w:val="00D76654"/>
    <w:rsid w:val="00D779BB"/>
    <w:rsid w:val="00D803AC"/>
    <w:rsid w:val="00D822F9"/>
    <w:rsid w:val="00D83762"/>
    <w:rsid w:val="00D86686"/>
    <w:rsid w:val="00D92F8F"/>
    <w:rsid w:val="00D93830"/>
    <w:rsid w:val="00D96893"/>
    <w:rsid w:val="00DA05D3"/>
    <w:rsid w:val="00DA0868"/>
    <w:rsid w:val="00DA4E68"/>
    <w:rsid w:val="00DA5C38"/>
    <w:rsid w:val="00DB4D63"/>
    <w:rsid w:val="00DB51AE"/>
    <w:rsid w:val="00DB567E"/>
    <w:rsid w:val="00DB7FC8"/>
    <w:rsid w:val="00DC14B2"/>
    <w:rsid w:val="00DC17A2"/>
    <w:rsid w:val="00DC2D00"/>
    <w:rsid w:val="00DC2ED5"/>
    <w:rsid w:val="00DC3F90"/>
    <w:rsid w:val="00DC529C"/>
    <w:rsid w:val="00DC7C91"/>
    <w:rsid w:val="00DD0C37"/>
    <w:rsid w:val="00DD2078"/>
    <w:rsid w:val="00DD2760"/>
    <w:rsid w:val="00DD2EE4"/>
    <w:rsid w:val="00DD7D07"/>
    <w:rsid w:val="00DE1BF2"/>
    <w:rsid w:val="00DE2B86"/>
    <w:rsid w:val="00DE3723"/>
    <w:rsid w:val="00DE4ACA"/>
    <w:rsid w:val="00DF0FEF"/>
    <w:rsid w:val="00DF2167"/>
    <w:rsid w:val="00DF4289"/>
    <w:rsid w:val="00DF5C6F"/>
    <w:rsid w:val="00DF61C8"/>
    <w:rsid w:val="00DF6DB8"/>
    <w:rsid w:val="00DF7433"/>
    <w:rsid w:val="00E00D5F"/>
    <w:rsid w:val="00E021A8"/>
    <w:rsid w:val="00E0226F"/>
    <w:rsid w:val="00E0321F"/>
    <w:rsid w:val="00E04134"/>
    <w:rsid w:val="00E0488B"/>
    <w:rsid w:val="00E10D51"/>
    <w:rsid w:val="00E10EB5"/>
    <w:rsid w:val="00E11AB2"/>
    <w:rsid w:val="00E13EC5"/>
    <w:rsid w:val="00E1441E"/>
    <w:rsid w:val="00E152C8"/>
    <w:rsid w:val="00E164A6"/>
    <w:rsid w:val="00E168AA"/>
    <w:rsid w:val="00E16B23"/>
    <w:rsid w:val="00E16E95"/>
    <w:rsid w:val="00E1716C"/>
    <w:rsid w:val="00E17B97"/>
    <w:rsid w:val="00E20239"/>
    <w:rsid w:val="00E22717"/>
    <w:rsid w:val="00E23598"/>
    <w:rsid w:val="00E24780"/>
    <w:rsid w:val="00E2538C"/>
    <w:rsid w:val="00E25718"/>
    <w:rsid w:val="00E25AC4"/>
    <w:rsid w:val="00E30D4E"/>
    <w:rsid w:val="00E31179"/>
    <w:rsid w:val="00E312ED"/>
    <w:rsid w:val="00E3168E"/>
    <w:rsid w:val="00E330F0"/>
    <w:rsid w:val="00E33D84"/>
    <w:rsid w:val="00E36849"/>
    <w:rsid w:val="00E401D8"/>
    <w:rsid w:val="00E40B1A"/>
    <w:rsid w:val="00E45F95"/>
    <w:rsid w:val="00E50132"/>
    <w:rsid w:val="00E50759"/>
    <w:rsid w:val="00E514CD"/>
    <w:rsid w:val="00E515BE"/>
    <w:rsid w:val="00E53E67"/>
    <w:rsid w:val="00E54644"/>
    <w:rsid w:val="00E54B53"/>
    <w:rsid w:val="00E5537F"/>
    <w:rsid w:val="00E574CB"/>
    <w:rsid w:val="00E62D8B"/>
    <w:rsid w:val="00E63B0B"/>
    <w:rsid w:val="00E7042D"/>
    <w:rsid w:val="00E70A35"/>
    <w:rsid w:val="00E73022"/>
    <w:rsid w:val="00E73464"/>
    <w:rsid w:val="00E82F7F"/>
    <w:rsid w:val="00E835B3"/>
    <w:rsid w:val="00E8408A"/>
    <w:rsid w:val="00E8515E"/>
    <w:rsid w:val="00E85F1E"/>
    <w:rsid w:val="00E86963"/>
    <w:rsid w:val="00E86A3C"/>
    <w:rsid w:val="00E87592"/>
    <w:rsid w:val="00E9072E"/>
    <w:rsid w:val="00E90C94"/>
    <w:rsid w:val="00E913F3"/>
    <w:rsid w:val="00E929F6"/>
    <w:rsid w:val="00E92BDA"/>
    <w:rsid w:val="00E92C60"/>
    <w:rsid w:val="00E9391F"/>
    <w:rsid w:val="00E94B57"/>
    <w:rsid w:val="00E95536"/>
    <w:rsid w:val="00EA0195"/>
    <w:rsid w:val="00EA01E8"/>
    <w:rsid w:val="00EA2B30"/>
    <w:rsid w:val="00EA6B33"/>
    <w:rsid w:val="00EB161D"/>
    <w:rsid w:val="00EB2F6F"/>
    <w:rsid w:val="00EB38F9"/>
    <w:rsid w:val="00EB4555"/>
    <w:rsid w:val="00EB5079"/>
    <w:rsid w:val="00EB6410"/>
    <w:rsid w:val="00EC135E"/>
    <w:rsid w:val="00EC2296"/>
    <w:rsid w:val="00EC3738"/>
    <w:rsid w:val="00EC3D6C"/>
    <w:rsid w:val="00EC5301"/>
    <w:rsid w:val="00EC67CF"/>
    <w:rsid w:val="00EC7C31"/>
    <w:rsid w:val="00EC7DE5"/>
    <w:rsid w:val="00ED1B47"/>
    <w:rsid w:val="00ED688B"/>
    <w:rsid w:val="00ED6D90"/>
    <w:rsid w:val="00ED6FC2"/>
    <w:rsid w:val="00EE0FB6"/>
    <w:rsid w:val="00EE1231"/>
    <w:rsid w:val="00EE28E5"/>
    <w:rsid w:val="00EE5196"/>
    <w:rsid w:val="00EE5857"/>
    <w:rsid w:val="00EE58D0"/>
    <w:rsid w:val="00EE6434"/>
    <w:rsid w:val="00EF126E"/>
    <w:rsid w:val="00EF202F"/>
    <w:rsid w:val="00EF3B37"/>
    <w:rsid w:val="00EF5DC7"/>
    <w:rsid w:val="00F02097"/>
    <w:rsid w:val="00F043F4"/>
    <w:rsid w:val="00F047FE"/>
    <w:rsid w:val="00F05F67"/>
    <w:rsid w:val="00F118AE"/>
    <w:rsid w:val="00F13E03"/>
    <w:rsid w:val="00F14203"/>
    <w:rsid w:val="00F15DC0"/>
    <w:rsid w:val="00F15E12"/>
    <w:rsid w:val="00F17D0E"/>
    <w:rsid w:val="00F2097F"/>
    <w:rsid w:val="00F22B6F"/>
    <w:rsid w:val="00F2490A"/>
    <w:rsid w:val="00F25542"/>
    <w:rsid w:val="00F25D59"/>
    <w:rsid w:val="00F30513"/>
    <w:rsid w:val="00F309E2"/>
    <w:rsid w:val="00F30D47"/>
    <w:rsid w:val="00F31FC8"/>
    <w:rsid w:val="00F325EB"/>
    <w:rsid w:val="00F33857"/>
    <w:rsid w:val="00F3514F"/>
    <w:rsid w:val="00F409D3"/>
    <w:rsid w:val="00F417A7"/>
    <w:rsid w:val="00F42703"/>
    <w:rsid w:val="00F449DA"/>
    <w:rsid w:val="00F463E9"/>
    <w:rsid w:val="00F4769B"/>
    <w:rsid w:val="00F5593A"/>
    <w:rsid w:val="00F55A94"/>
    <w:rsid w:val="00F566D2"/>
    <w:rsid w:val="00F5695F"/>
    <w:rsid w:val="00F571AD"/>
    <w:rsid w:val="00F60119"/>
    <w:rsid w:val="00F61644"/>
    <w:rsid w:val="00F6236D"/>
    <w:rsid w:val="00F6265E"/>
    <w:rsid w:val="00F64BD4"/>
    <w:rsid w:val="00F650CD"/>
    <w:rsid w:val="00F6659F"/>
    <w:rsid w:val="00F70138"/>
    <w:rsid w:val="00F71E48"/>
    <w:rsid w:val="00F72763"/>
    <w:rsid w:val="00F7288D"/>
    <w:rsid w:val="00F74C7D"/>
    <w:rsid w:val="00F76A94"/>
    <w:rsid w:val="00F76E62"/>
    <w:rsid w:val="00F80221"/>
    <w:rsid w:val="00F83BCC"/>
    <w:rsid w:val="00F84706"/>
    <w:rsid w:val="00F84E38"/>
    <w:rsid w:val="00F86D45"/>
    <w:rsid w:val="00F90073"/>
    <w:rsid w:val="00F94DBE"/>
    <w:rsid w:val="00F956D3"/>
    <w:rsid w:val="00FA6D72"/>
    <w:rsid w:val="00FA7EF0"/>
    <w:rsid w:val="00FB0025"/>
    <w:rsid w:val="00FB010A"/>
    <w:rsid w:val="00FB1C63"/>
    <w:rsid w:val="00FB345B"/>
    <w:rsid w:val="00FC0FCB"/>
    <w:rsid w:val="00FC151C"/>
    <w:rsid w:val="00FC2D20"/>
    <w:rsid w:val="00FC33A0"/>
    <w:rsid w:val="00FC477F"/>
    <w:rsid w:val="00FC4D2D"/>
    <w:rsid w:val="00FD097C"/>
    <w:rsid w:val="00FD47AB"/>
    <w:rsid w:val="00FD6C27"/>
    <w:rsid w:val="00FD7903"/>
    <w:rsid w:val="00FE115F"/>
    <w:rsid w:val="00FE2B11"/>
    <w:rsid w:val="00FE519D"/>
    <w:rsid w:val="00FE7599"/>
    <w:rsid w:val="00FF21A0"/>
    <w:rsid w:val="00FF2590"/>
    <w:rsid w:val="00FF29C7"/>
    <w:rsid w:val="00FF2CC4"/>
    <w:rsid w:val="00FF391F"/>
    <w:rsid w:val="00FF6B5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38F9CA"/>
  <w15:docId w15:val="{5E75CB8C-671F-41D3-9771-0F3936D10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D0C37"/>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link w:val="FootnoteTextChar"/>
    <w:uiPriority w:val="99"/>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character" w:styleId="CommentReference">
    <w:name w:val="annotation reference"/>
    <w:rsid w:val="008105B0"/>
    <w:rPr>
      <w:sz w:val="16"/>
      <w:szCs w:val="16"/>
    </w:rPr>
  </w:style>
  <w:style w:type="paragraph" w:styleId="CommentText">
    <w:name w:val="annotation text"/>
    <w:basedOn w:val="Normal"/>
    <w:link w:val="CommentTextChar"/>
    <w:rsid w:val="008105B0"/>
  </w:style>
  <w:style w:type="character" w:customStyle="1" w:styleId="CommentTextChar">
    <w:name w:val="Comment Text Char"/>
    <w:basedOn w:val="DefaultParagraphFont"/>
    <w:link w:val="CommentText"/>
    <w:rsid w:val="008105B0"/>
  </w:style>
  <w:style w:type="paragraph" w:styleId="CommentSubject">
    <w:name w:val="annotation subject"/>
    <w:basedOn w:val="CommentText"/>
    <w:next w:val="CommentText"/>
    <w:link w:val="CommentSubjectChar"/>
    <w:rsid w:val="008105B0"/>
    <w:rPr>
      <w:b/>
      <w:bCs/>
    </w:rPr>
  </w:style>
  <w:style w:type="character" w:customStyle="1" w:styleId="CommentSubjectChar">
    <w:name w:val="Comment Subject Char"/>
    <w:link w:val="CommentSubject"/>
    <w:rsid w:val="008105B0"/>
    <w:rPr>
      <w:b/>
      <w:bCs/>
    </w:rPr>
  </w:style>
  <w:style w:type="paragraph" w:styleId="Revision">
    <w:name w:val="Revision"/>
    <w:hidden/>
    <w:uiPriority w:val="99"/>
    <w:semiHidden/>
    <w:rsid w:val="008105B0"/>
  </w:style>
  <w:style w:type="paragraph" w:styleId="BalloonText">
    <w:name w:val="Balloon Text"/>
    <w:basedOn w:val="Normal"/>
    <w:link w:val="BalloonTextChar"/>
    <w:rsid w:val="008105B0"/>
    <w:rPr>
      <w:rFonts w:ascii="Tahoma" w:hAnsi="Tahoma" w:cs="Tahoma"/>
      <w:sz w:val="16"/>
      <w:szCs w:val="16"/>
    </w:rPr>
  </w:style>
  <w:style w:type="character" w:customStyle="1" w:styleId="BalloonTextChar">
    <w:name w:val="Balloon Text Char"/>
    <w:link w:val="BalloonText"/>
    <w:rsid w:val="008105B0"/>
    <w:rPr>
      <w:rFonts w:ascii="Tahoma" w:hAnsi="Tahoma" w:cs="Tahoma"/>
      <w:sz w:val="16"/>
      <w:szCs w:val="16"/>
    </w:rPr>
  </w:style>
  <w:style w:type="paragraph" w:customStyle="1" w:styleId="Style1">
    <w:name w:val="Style1"/>
    <w:basedOn w:val="Normal"/>
    <w:rsid w:val="0054524F"/>
    <w:rPr>
      <w:sz w:val="24"/>
      <w:szCs w:val="24"/>
    </w:rPr>
  </w:style>
  <w:style w:type="paragraph" w:styleId="ListParagraph">
    <w:name w:val="List Paragraph"/>
    <w:basedOn w:val="Normal"/>
    <w:uiPriority w:val="34"/>
    <w:qFormat/>
    <w:rsid w:val="005F083F"/>
    <w:pPr>
      <w:ind w:left="720"/>
    </w:pPr>
    <w:rPr>
      <w:rFonts w:ascii="Calibri" w:eastAsia="Calibri" w:hAnsi="Calibri" w:cs="Calibri"/>
      <w:sz w:val="22"/>
      <w:szCs w:val="22"/>
    </w:rPr>
  </w:style>
  <w:style w:type="character" w:customStyle="1" w:styleId="FootnoteTextChar">
    <w:name w:val="Footnote Text Char"/>
    <w:link w:val="FootnoteText"/>
    <w:uiPriority w:val="99"/>
    <w:semiHidden/>
    <w:rsid w:val="001F689C"/>
    <w:rPr>
      <w:rFonts w:ascii="CG Times" w:hAnsi="CG Times"/>
      <w:snapToGrid w:val="0"/>
    </w:rPr>
  </w:style>
  <w:style w:type="paragraph" w:styleId="Title">
    <w:name w:val="Title"/>
    <w:basedOn w:val="Normal"/>
    <w:link w:val="TitleChar"/>
    <w:uiPriority w:val="99"/>
    <w:qFormat/>
    <w:rsid w:val="009F3D5C"/>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rsid w:val="009F3D5C"/>
    <w:rPr>
      <w:rFonts w:ascii="Cambria" w:hAnsi="Cambria"/>
      <w:b/>
      <w:bCs/>
      <w:kern w:val="28"/>
      <w:sz w:val="32"/>
      <w:szCs w:val="32"/>
    </w:rPr>
  </w:style>
  <w:style w:type="character" w:customStyle="1" w:styleId="Mention1">
    <w:name w:val="Mention1"/>
    <w:basedOn w:val="DefaultParagraphFont"/>
    <w:uiPriority w:val="99"/>
    <w:semiHidden/>
    <w:unhideWhenUsed/>
    <w:rsid w:val="001E071C"/>
    <w:rPr>
      <w:color w:val="2B579A"/>
      <w:shd w:val="clear" w:color="auto" w:fill="E6E6E6"/>
    </w:rPr>
  </w:style>
  <w:style w:type="character" w:styleId="Mention">
    <w:name w:val="Mention"/>
    <w:basedOn w:val="DefaultParagraphFont"/>
    <w:uiPriority w:val="99"/>
    <w:semiHidden/>
    <w:unhideWhenUsed/>
    <w:rsid w:val="0019097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61680">
      <w:bodyDiv w:val="1"/>
      <w:marLeft w:val="0"/>
      <w:marRight w:val="0"/>
      <w:marTop w:val="0"/>
      <w:marBottom w:val="0"/>
      <w:divBdr>
        <w:top w:val="none" w:sz="0" w:space="0" w:color="auto"/>
        <w:left w:val="none" w:sz="0" w:space="0" w:color="auto"/>
        <w:bottom w:val="none" w:sz="0" w:space="0" w:color="auto"/>
        <w:right w:val="none" w:sz="0" w:space="0" w:color="auto"/>
      </w:divBdr>
    </w:div>
    <w:div w:id="282732997">
      <w:bodyDiv w:val="1"/>
      <w:marLeft w:val="0"/>
      <w:marRight w:val="0"/>
      <w:marTop w:val="0"/>
      <w:marBottom w:val="0"/>
      <w:divBdr>
        <w:top w:val="none" w:sz="0" w:space="0" w:color="auto"/>
        <w:left w:val="none" w:sz="0" w:space="0" w:color="auto"/>
        <w:bottom w:val="none" w:sz="0" w:space="0" w:color="auto"/>
        <w:right w:val="none" w:sz="0" w:space="0" w:color="auto"/>
      </w:divBdr>
    </w:div>
    <w:div w:id="319047015">
      <w:bodyDiv w:val="1"/>
      <w:marLeft w:val="0"/>
      <w:marRight w:val="0"/>
      <w:marTop w:val="0"/>
      <w:marBottom w:val="0"/>
      <w:divBdr>
        <w:top w:val="none" w:sz="0" w:space="0" w:color="auto"/>
        <w:left w:val="none" w:sz="0" w:space="0" w:color="auto"/>
        <w:bottom w:val="none" w:sz="0" w:space="0" w:color="auto"/>
        <w:right w:val="none" w:sz="0" w:space="0" w:color="auto"/>
      </w:divBdr>
    </w:div>
    <w:div w:id="453251918">
      <w:bodyDiv w:val="1"/>
      <w:marLeft w:val="0"/>
      <w:marRight w:val="0"/>
      <w:marTop w:val="0"/>
      <w:marBottom w:val="0"/>
      <w:divBdr>
        <w:top w:val="none" w:sz="0" w:space="0" w:color="auto"/>
        <w:left w:val="none" w:sz="0" w:space="0" w:color="auto"/>
        <w:bottom w:val="none" w:sz="0" w:space="0" w:color="auto"/>
        <w:right w:val="none" w:sz="0" w:space="0" w:color="auto"/>
      </w:divBdr>
    </w:div>
    <w:div w:id="569971289">
      <w:bodyDiv w:val="1"/>
      <w:marLeft w:val="0"/>
      <w:marRight w:val="0"/>
      <w:marTop w:val="0"/>
      <w:marBottom w:val="0"/>
      <w:divBdr>
        <w:top w:val="none" w:sz="0" w:space="0" w:color="auto"/>
        <w:left w:val="none" w:sz="0" w:space="0" w:color="auto"/>
        <w:bottom w:val="none" w:sz="0" w:space="0" w:color="auto"/>
        <w:right w:val="none" w:sz="0" w:space="0" w:color="auto"/>
      </w:divBdr>
    </w:div>
    <w:div w:id="841942160">
      <w:bodyDiv w:val="1"/>
      <w:marLeft w:val="0"/>
      <w:marRight w:val="0"/>
      <w:marTop w:val="0"/>
      <w:marBottom w:val="0"/>
      <w:divBdr>
        <w:top w:val="none" w:sz="0" w:space="0" w:color="auto"/>
        <w:left w:val="none" w:sz="0" w:space="0" w:color="auto"/>
        <w:bottom w:val="none" w:sz="0" w:space="0" w:color="auto"/>
        <w:right w:val="none" w:sz="0" w:space="0" w:color="auto"/>
      </w:divBdr>
    </w:div>
    <w:div w:id="1765959803">
      <w:bodyDiv w:val="1"/>
      <w:marLeft w:val="0"/>
      <w:marRight w:val="0"/>
      <w:marTop w:val="0"/>
      <w:marBottom w:val="0"/>
      <w:divBdr>
        <w:top w:val="none" w:sz="0" w:space="0" w:color="auto"/>
        <w:left w:val="none" w:sz="0" w:space="0" w:color="auto"/>
        <w:bottom w:val="none" w:sz="0" w:space="0" w:color="auto"/>
        <w:right w:val="none" w:sz="0" w:space="0" w:color="auto"/>
      </w:divBdr>
    </w:div>
    <w:div w:id="183032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naesb.org/pdf4/parliamentary051917w1.docx" TargetMode="External"/><Relationship Id="rId4" Type="http://schemas.openxmlformats.org/officeDocument/2006/relationships/styles" Target="styles.xml"/><Relationship Id="rId9" Type="http://schemas.openxmlformats.org/officeDocument/2006/relationships/hyperlink" Target="https://www.naesb.org/pdf4/parliamentary041917fm.doc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C3EF4-CDE7-4725-AB41-5166FD7D70B2}">
  <ds:schemaRefs>
    <ds:schemaRef ds:uri="http://schemas.openxmlformats.org/officeDocument/2006/bibliography"/>
  </ds:schemaRefs>
</ds:datastoreItem>
</file>

<file path=customXml/itemProps2.xml><?xml version="1.0" encoding="utf-8"?>
<ds:datastoreItem xmlns:ds="http://schemas.openxmlformats.org/officeDocument/2006/customXml" ds:itemID="{D247A07E-ED67-46F3-841F-EE91804CC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7365</CharactersWithSpaces>
  <SharedDoc>false</SharedDoc>
  <HLinks>
    <vt:vector size="6" baseType="variant">
      <vt:variant>
        <vt:i4>5242880</vt:i4>
      </vt:variant>
      <vt:variant>
        <vt:i4>0</vt:i4>
      </vt:variant>
      <vt:variant>
        <vt:i4>0</vt:i4>
      </vt:variant>
      <vt:variant>
        <vt:i4>5</vt:i4>
      </vt:variant>
      <vt:variant>
        <vt:lpwstr>https://www.naesb.org/pdf4/parliamentary110614fm.doc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Jonathan Booe</cp:lastModifiedBy>
  <cp:revision>2</cp:revision>
  <cp:lastPrinted>2011-04-18T22:07:00Z</cp:lastPrinted>
  <dcterms:created xsi:type="dcterms:W3CDTF">2017-07-25T21:35:00Z</dcterms:created>
  <dcterms:modified xsi:type="dcterms:W3CDTF">2017-07-25T21:35:00Z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