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E4A9A" w14:textId="2C55B4ED" w:rsidR="0035667F" w:rsidRPr="0035667F" w:rsidRDefault="00CF0086" w:rsidP="002F2FE4">
      <w:pPr>
        <w:spacing w:after="120"/>
        <w:ind w:left="1440" w:hanging="1440"/>
        <w:jc w:val="right"/>
      </w:pPr>
      <w:r>
        <w:t xml:space="preserve">May </w:t>
      </w:r>
      <w:r w:rsidR="00153BE0">
        <w:t>15</w:t>
      </w:r>
      <w:r w:rsidR="0034676F">
        <w:t>, 2017</w:t>
      </w:r>
    </w:p>
    <w:p w14:paraId="2FF0D495" w14:textId="77777777" w:rsidR="00B23C2F" w:rsidRDefault="001E0A33" w:rsidP="00467DAE">
      <w:pPr>
        <w:ind w:left="1440" w:hanging="1440"/>
      </w:pPr>
      <w:r w:rsidRPr="0035582C">
        <w:rPr>
          <w:b/>
        </w:rPr>
        <w:t>TO:</w:t>
      </w:r>
      <w:r w:rsidRPr="0035582C">
        <w:rPr>
          <w:b/>
        </w:rPr>
        <w:tab/>
      </w:r>
      <w:r w:rsidR="00355800" w:rsidRPr="00355800">
        <w:t>NAESB</w:t>
      </w:r>
      <w:r w:rsidR="00355800">
        <w:rPr>
          <w:b/>
        </w:rPr>
        <w:t xml:space="preserve"> </w:t>
      </w:r>
      <w:r w:rsidR="00C8554A">
        <w:t>Parliamentary Committee Members</w:t>
      </w:r>
      <w:r w:rsidR="00E94B57">
        <w:t xml:space="preserve">:  </w:t>
      </w:r>
      <w:r w:rsidR="00B23C2F">
        <w:t>Bill Boswell, Jim Buccigross, Cade Burks, James Cargas, Valerie Crockett, Michael Desselle, Bruce Ellsworth, Joe Hartsoe, Richard Kruse, Greg Lander, Debbie McKeever, Rae McQuade, Randy Parker, Timothy Simon</w:t>
      </w:r>
    </w:p>
    <w:p w14:paraId="45181B6A" w14:textId="29923EE9" w:rsidR="001E0A33" w:rsidRPr="0035582C" w:rsidRDefault="001E0A33" w:rsidP="00467DAE">
      <w:r w:rsidRPr="0035582C">
        <w:rPr>
          <w:b/>
        </w:rPr>
        <w:t xml:space="preserve">FROM: </w:t>
      </w:r>
      <w:r w:rsidRPr="0035582C">
        <w:rPr>
          <w:b/>
        </w:rPr>
        <w:tab/>
      </w:r>
      <w:r w:rsidR="00557FD9">
        <w:t>Elizabeth Mallett</w:t>
      </w:r>
      <w:r w:rsidR="00FF29C7" w:rsidRPr="00FF29C7">
        <w:t>,</w:t>
      </w:r>
      <w:r w:rsidR="00FF29C7">
        <w:rPr>
          <w:b/>
        </w:rPr>
        <w:t xml:space="preserve"> </w:t>
      </w:r>
      <w:r w:rsidR="00FF29C7" w:rsidRPr="00FF29C7">
        <w:t xml:space="preserve">NAESB </w:t>
      </w:r>
      <w:r w:rsidR="00557FD9">
        <w:t>Deputy Director</w:t>
      </w:r>
    </w:p>
    <w:p w14:paraId="48E08FB1" w14:textId="77777777" w:rsidR="00B828DC" w:rsidRPr="0035582C" w:rsidRDefault="001E0A33" w:rsidP="00467DAE">
      <w:pPr>
        <w:pBdr>
          <w:bottom w:val="single" w:sz="12" w:space="1" w:color="auto"/>
        </w:pBdr>
        <w:ind w:left="1440" w:hanging="1440"/>
      </w:pPr>
      <w:r w:rsidRPr="0035582C">
        <w:rPr>
          <w:b/>
        </w:rPr>
        <w:t>RE:</w:t>
      </w:r>
      <w:r w:rsidRPr="0035582C">
        <w:rPr>
          <w:b/>
        </w:rPr>
        <w:tab/>
      </w:r>
      <w:r w:rsidR="00C8554A">
        <w:t>Parliamentary Committee Meeting</w:t>
      </w:r>
      <w:r w:rsidR="00810C57">
        <w:t xml:space="preserve"> Minutes</w:t>
      </w:r>
      <w:r w:rsidR="00C8554A">
        <w:t xml:space="preserve"> –</w:t>
      </w:r>
      <w:r w:rsidR="002E3B2D">
        <w:t xml:space="preserve"> </w:t>
      </w:r>
      <w:r w:rsidR="00A335A4">
        <w:t>April 19</w:t>
      </w:r>
      <w:r w:rsidR="001E071C">
        <w:t>, 2017</w:t>
      </w:r>
    </w:p>
    <w:p w14:paraId="69F55F80" w14:textId="77777777" w:rsidR="00810C57" w:rsidRDefault="00810C57">
      <w:pPr>
        <w:pStyle w:val="BodyText"/>
        <w:jc w:val="center"/>
        <w:rPr>
          <w:b/>
          <w:sz w:val="20"/>
        </w:rPr>
      </w:pPr>
    </w:p>
    <w:p w14:paraId="055DA86A" w14:textId="77777777" w:rsidR="001C44C5" w:rsidRDefault="00AC4DF9" w:rsidP="002F2FE4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>NAESB</w:t>
      </w:r>
      <w:r w:rsidR="00807E45">
        <w:rPr>
          <w:b/>
          <w:sz w:val="20"/>
        </w:rPr>
        <w:t xml:space="preserve"> Parliamentary Committee </w:t>
      </w:r>
      <w:r w:rsidR="00CC5651">
        <w:rPr>
          <w:b/>
          <w:sz w:val="20"/>
        </w:rPr>
        <w:t>Conference Call</w:t>
      </w:r>
    </w:p>
    <w:p w14:paraId="7512A819" w14:textId="77777777" w:rsidR="00AC4DF9" w:rsidRPr="00E8515E" w:rsidRDefault="00A335A4" w:rsidP="002F2FE4">
      <w:pPr>
        <w:pStyle w:val="BodyText"/>
        <w:jc w:val="center"/>
        <w:rPr>
          <w:b/>
          <w:sz w:val="20"/>
        </w:rPr>
      </w:pPr>
      <w:r>
        <w:rPr>
          <w:b/>
          <w:sz w:val="20"/>
        </w:rPr>
        <w:t>Wednesday</w:t>
      </w:r>
      <w:r w:rsidR="00132BD8">
        <w:rPr>
          <w:b/>
          <w:sz w:val="20"/>
        </w:rPr>
        <w:t xml:space="preserve">, </w:t>
      </w:r>
      <w:r>
        <w:rPr>
          <w:b/>
          <w:sz w:val="20"/>
        </w:rPr>
        <w:t>April 19</w:t>
      </w:r>
      <w:r w:rsidR="000A28CE" w:rsidRPr="00B23C2F">
        <w:rPr>
          <w:b/>
          <w:sz w:val="20"/>
        </w:rPr>
        <w:t>, 201</w:t>
      </w:r>
      <w:r w:rsidR="001E071C">
        <w:rPr>
          <w:b/>
          <w:sz w:val="20"/>
        </w:rPr>
        <w:t>7</w:t>
      </w:r>
      <w:r w:rsidR="00B23C2F" w:rsidRPr="00B23C2F">
        <w:rPr>
          <w:b/>
          <w:sz w:val="20"/>
        </w:rPr>
        <w:t xml:space="preserve"> – </w:t>
      </w:r>
      <w:r w:rsidR="001E071C">
        <w:rPr>
          <w:b/>
          <w:sz w:val="20"/>
        </w:rPr>
        <w:t>1:0</w:t>
      </w:r>
      <w:r w:rsidR="00B23C2F" w:rsidRPr="00B23C2F">
        <w:rPr>
          <w:b/>
          <w:sz w:val="20"/>
        </w:rPr>
        <w:t xml:space="preserve">0 </w:t>
      </w:r>
      <w:r w:rsidR="001E071C">
        <w:rPr>
          <w:b/>
          <w:sz w:val="20"/>
        </w:rPr>
        <w:t>P</w:t>
      </w:r>
      <w:r w:rsidR="00B23C2F" w:rsidRPr="00B23C2F">
        <w:rPr>
          <w:b/>
          <w:sz w:val="20"/>
        </w:rPr>
        <w:t xml:space="preserve">M – </w:t>
      </w:r>
      <w:r w:rsidR="001E071C">
        <w:rPr>
          <w:b/>
          <w:sz w:val="20"/>
        </w:rPr>
        <w:t>3</w:t>
      </w:r>
      <w:r w:rsidR="000A28CE" w:rsidRPr="00B23C2F">
        <w:rPr>
          <w:b/>
          <w:sz w:val="20"/>
        </w:rPr>
        <w:t>:</w:t>
      </w:r>
      <w:r w:rsidR="001E071C">
        <w:rPr>
          <w:b/>
          <w:sz w:val="20"/>
        </w:rPr>
        <w:t>00</w:t>
      </w:r>
      <w:r w:rsidR="000A28CE" w:rsidRPr="00B23C2F">
        <w:rPr>
          <w:b/>
          <w:sz w:val="20"/>
        </w:rPr>
        <w:t xml:space="preserve"> </w:t>
      </w:r>
      <w:r w:rsidR="001E071C">
        <w:rPr>
          <w:b/>
          <w:sz w:val="20"/>
        </w:rPr>
        <w:t>P</w:t>
      </w:r>
      <w:r w:rsidR="000A28CE" w:rsidRPr="00B23C2F">
        <w:rPr>
          <w:b/>
          <w:sz w:val="20"/>
        </w:rPr>
        <w:t xml:space="preserve">M </w:t>
      </w:r>
      <w:r w:rsidR="00CC5651" w:rsidRPr="00B23C2F">
        <w:rPr>
          <w:b/>
          <w:sz w:val="20"/>
        </w:rPr>
        <w:t>Central</w:t>
      </w:r>
    </w:p>
    <w:p w14:paraId="67C7ACC2" w14:textId="77777777" w:rsidR="005E6897" w:rsidRDefault="005E6897" w:rsidP="002F2FE4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b/>
        </w:rPr>
      </w:pPr>
      <w:r w:rsidRPr="006A4008">
        <w:rPr>
          <w:b/>
        </w:rPr>
        <w:t>Administration and Welcome</w:t>
      </w:r>
    </w:p>
    <w:p w14:paraId="723B7B0B" w14:textId="72FBBB37" w:rsidR="00740597" w:rsidRDefault="001E071C" w:rsidP="00052144">
      <w:pPr>
        <w:spacing w:before="60" w:after="60"/>
        <w:jc w:val="both"/>
      </w:pPr>
      <w:r>
        <w:t xml:space="preserve">Mr. </w:t>
      </w:r>
      <w:r w:rsidR="00A335A4">
        <w:t xml:space="preserve">Desselle </w:t>
      </w:r>
      <w:r w:rsidR="0019562C">
        <w:t xml:space="preserve">welcomed the participants and </w:t>
      </w:r>
      <w:r w:rsidR="00CC5651">
        <w:t>called the meeting to order</w:t>
      </w:r>
      <w:r w:rsidR="0019562C">
        <w:t>.</w:t>
      </w:r>
      <w:r w:rsidR="00026353">
        <w:t xml:space="preserve"> </w:t>
      </w:r>
      <w:r w:rsidR="0019562C">
        <w:t xml:space="preserve"> </w:t>
      </w:r>
      <w:r w:rsidR="00026353">
        <w:t>M</w:t>
      </w:r>
      <w:r w:rsidR="00A335A4">
        <w:t xml:space="preserve">s. Mallett </w:t>
      </w:r>
      <w:r w:rsidR="0013484A">
        <w:t>provided</w:t>
      </w:r>
      <w:r w:rsidR="0013484A" w:rsidRPr="00740597">
        <w:t xml:space="preserve"> the antitrust </w:t>
      </w:r>
      <w:r w:rsidR="0013484A">
        <w:t>guidance</w:t>
      </w:r>
      <w:r w:rsidR="00E0321F">
        <w:t>.  Mr. Booe</w:t>
      </w:r>
      <w:r w:rsidR="002E498B">
        <w:t xml:space="preserve"> </w:t>
      </w:r>
      <w:r w:rsidR="00A0725C">
        <w:t xml:space="preserve">called the roll of </w:t>
      </w:r>
      <w:r w:rsidR="00EC2296">
        <w:t>c</w:t>
      </w:r>
      <w:r w:rsidR="00A0725C">
        <w:t>ommittee members</w:t>
      </w:r>
      <w:r w:rsidR="002E498B">
        <w:t xml:space="preserve"> and </w:t>
      </w:r>
      <w:r w:rsidR="002E498B" w:rsidRPr="00162089">
        <w:t xml:space="preserve">established quorum.  </w:t>
      </w:r>
      <w:r>
        <w:t xml:space="preserve">Mr. </w:t>
      </w:r>
      <w:r w:rsidR="004A5E7B">
        <w:t>Desselle</w:t>
      </w:r>
      <w:r w:rsidR="000A7CEF" w:rsidRPr="00162089">
        <w:t xml:space="preserve"> </w:t>
      </w:r>
      <w:r w:rsidR="00026353" w:rsidRPr="00162089">
        <w:t xml:space="preserve">reviewed the </w:t>
      </w:r>
      <w:r w:rsidR="00B23C2F" w:rsidRPr="00162089">
        <w:t xml:space="preserve">agenda </w:t>
      </w:r>
      <w:r w:rsidR="00F84E38" w:rsidRPr="00162089">
        <w:t>with the committee</w:t>
      </w:r>
      <w:r w:rsidR="007C3145" w:rsidRPr="00162089">
        <w:t xml:space="preserve">. </w:t>
      </w:r>
      <w:r w:rsidR="00B23C2F" w:rsidRPr="00162089">
        <w:t xml:space="preserve"> </w:t>
      </w:r>
      <w:r>
        <w:t xml:space="preserve">Mr. </w:t>
      </w:r>
      <w:r w:rsidR="00A335A4">
        <w:t>Lander</w:t>
      </w:r>
      <w:r>
        <w:t xml:space="preserve"> moved, seconded by </w:t>
      </w:r>
      <w:r w:rsidR="00A335A4">
        <w:t>Ms. Crockett</w:t>
      </w:r>
      <w:r w:rsidR="00162089" w:rsidRPr="00162089">
        <w:t xml:space="preserve">, </w:t>
      </w:r>
      <w:r w:rsidR="007C3145" w:rsidRPr="00162089">
        <w:t xml:space="preserve">to </w:t>
      </w:r>
      <w:r w:rsidR="00585AE3" w:rsidRPr="00162089">
        <w:t xml:space="preserve">adopt the </w:t>
      </w:r>
      <w:r w:rsidR="00740597" w:rsidRPr="00162089">
        <w:t>agenda</w:t>
      </w:r>
      <w:r w:rsidR="00E9391F" w:rsidRPr="00162089">
        <w:t xml:space="preserve"> as drafted</w:t>
      </w:r>
      <w:r w:rsidR="00B23C2F" w:rsidRPr="00162089">
        <w:t>.</w:t>
      </w:r>
      <w:r w:rsidR="00B23C2F">
        <w:t xml:space="preserve">  </w:t>
      </w:r>
      <w:r w:rsidR="009C6429">
        <w:t>T</w:t>
      </w:r>
      <w:r w:rsidR="00740597">
        <w:t>he motion passed without opposition</w:t>
      </w:r>
      <w:r w:rsidR="00740597" w:rsidRPr="00740597">
        <w:t>.</w:t>
      </w:r>
    </w:p>
    <w:p w14:paraId="6EEC5CC3" w14:textId="58155A7F" w:rsidR="00585AE3" w:rsidRPr="0093777F" w:rsidRDefault="001E071C" w:rsidP="00052144">
      <w:pPr>
        <w:spacing w:before="60" w:after="60"/>
        <w:jc w:val="both"/>
      </w:pPr>
      <w:r>
        <w:t>M</w:t>
      </w:r>
      <w:r w:rsidR="00A335A4">
        <w:t>r. Des</w:t>
      </w:r>
      <w:r w:rsidR="004A5E7B">
        <w:t>s</w:t>
      </w:r>
      <w:r w:rsidR="00A335A4">
        <w:t>elle</w:t>
      </w:r>
      <w:r w:rsidR="0034676F">
        <w:t xml:space="preserve"> </w:t>
      </w:r>
      <w:r>
        <w:t xml:space="preserve">reviewed the </w:t>
      </w:r>
      <w:r w:rsidR="004A5E7B">
        <w:t xml:space="preserve">February 16, 2017 </w:t>
      </w:r>
      <w:r w:rsidR="00F31FC8">
        <w:t>draft</w:t>
      </w:r>
      <w:r w:rsidR="00CA432B">
        <w:t xml:space="preserve"> meeting</w:t>
      </w:r>
      <w:r w:rsidR="00F31FC8">
        <w:t xml:space="preserve"> minutes </w:t>
      </w:r>
      <w:r w:rsidR="00CA432B">
        <w:t>with the participants</w:t>
      </w:r>
      <w:r w:rsidR="00FB010A">
        <w:t>.  No modifications were offered.</w:t>
      </w:r>
      <w:r>
        <w:t xml:space="preserve">  </w:t>
      </w:r>
      <w:r w:rsidR="00A335A4">
        <w:t>Ms. Crockett</w:t>
      </w:r>
      <w:r w:rsidR="002B0457">
        <w:t xml:space="preserve"> moved</w:t>
      </w:r>
      <w:r w:rsidR="00F84E38">
        <w:t xml:space="preserve">, seconded by </w:t>
      </w:r>
      <w:r>
        <w:t xml:space="preserve">Mr. </w:t>
      </w:r>
      <w:r w:rsidR="00A335A4">
        <w:t>Lander</w:t>
      </w:r>
      <w:r>
        <w:t xml:space="preserve">, </w:t>
      </w:r>
      <w:r w:rsidR="00825599">
        <w:t xml:space="preserve">to adopt the </w:t>
      </w:r>
      <w:r>
        <w:t xml:space="preserve">minutes as </w:t>
      </w:r>
      <w:r w:rsidR="004A5E7B">
        <w:t>drafted</w:t>
      </w:r>
      <w:r w:rsidR="007C3145">
        <w:t xml:space="preserve">. </w:t>
      </w:r>
      <w:r w:rsidR="00825599">
        <w:t xml:space="preserve"> </w:t>
      </w:r>
      <w:r w:rsidR="007C3145">
        <w:t>The</w:t>
      </w:r>
      <w:r w:rsidR="000A7CEF">
        <w:t xml:space="preserve"> motion passed without opposition</w:t>
      </w:r>
      <w:r w:rsidR="00F31FC8">
        <w:t>.  The final meeting minutes can be found through the following hyperlink</w:t>
      </w:r>
      <w:r w:rsidR="00AA4000">
        <w:t>:</w:t>
      </w:r>
      <w:r w:rsidR="000A7CEF">
        <w:t xml:space="preserve"> </w:t>
      </w:r>
      <w:hyperlink r:id="rId9" w:history="1">
        <w:r w:rsidR="00CF0086" w:rsidRPr="00686687">
          <w:rPr>
            <w:rStyle w:val="Hyperlink"/>
          </w:rPr>
          <w:t>https://www.naesb.org/pdf4/parliamentary021617fm.docx</w:t>
        </w:r>
      </w:hyperlink>
      <w:r w:rsidR="00CF0086">
        <w:t>.</w:t>
      </w:r>
    </w:p>
    <w:p w14:paraId="7CAFAA22" w14:textId="77777777" w:rsidR="00314928" w:rsidRPr="00314928" w:rsidRDefault="00F71E48" w:rsidP="00052144">
      <w:pPr>
        <w:numPr>
          <w:ilvl w:val="0"/>
          <w:numId w:val="8"/>
        </w:numPr>
        <w:spacing w:before="60" w:after="60"/>
        <w:jc w:val="both"/>
        <w:rPr>
          <w:b/>
        </w:rPr>
      </w:pPr>
      <w:r>
        <w:rPr>
          <w:b/>
        </w:rPr>
        <w:t>Review and Discuss the Request of the Board of Directors Concerning Governance Documents Updates</w:t>
      </w:r>
    </w:p>
    <w:p w14:paraId="03693677" w14:textId="1A892763" w:rsidR="00FB010A" w:rsidRDefault="00A335A4" w:rsidP="00052144">
      <w:pPr>
        <w:spacing w:before="60" w:after="60"/>
        <w:jc w:val="both"/>
      </w:pPr>
      <w:r>
        <w:t xml:space="preserve">Mr. Desselle </w:t>
      </w:r>
      <w:r w:rsidR="00153BE0">
        <w:t xml:space="preserve">reviewed the </w:t>
      </w:r>
      <w:hyperlink r:id="rId10" w:history="1">
        <w:r w:rsidR="00E0321F" w:rsidRPr="00E0321F">
          <w:rPr>
            <w:rStyle w:val="Hyperlink"/>
          </w:rPr>
          <w:t>NAESB Governance Documents 2.0</w:t>
        </w:r>
      </w:hyperlink>
      <w:r w:rsidR="0057699C" w:rsidRPr="0057699C">
        <w:t xml:space="preserve"> </w:t>
      </w:r>
      <w:r w:rsidR="0057699C">
        <w:t>work paper with participants</w:t>
      </w:r>
      <w:r w:rsidR="009937FE">
        <w:t xml:space="preserve">, </w:t>
      </w:r>
      <w:r w:rsidR="0057699C">
        <w:t xml:space="preserve">which highlighted a number of inconsistencies concerning majority voting by the Board of Directors in the </w:t>
      </w:r>
      <w:r w:rsidR="00EA01E8">
        <w:t>governance</w:t>
      </w:r>
      <w:r w:rsidR="0057699C">
        <w:t xml:space="preserve"> documents and </w:t>
      </w:r>
      <w:r w:rsidR="009937FE">
        <w:t>contai</w:t>
      </w:r>
      <w:r w:rsidR="0057699C">
        <w:t>ned</w:t>
      </w:r>
      <w:r w:rsidR="009937FE">
        <w:t xml:space="preserve"> </w:t>
      </w:r>
      <w:r w:rsidR="0057699C">
        <w:t xml:space="preserve">hyperlinks to the </w:t>
      </w:r>
      <w:r w:rsidR="00153BE0">
        <w:t>two proposals</w:t>
      </w:r>
      <w:r w:rsidR="009937FE">
        <w:t xml:space="preserve"> </w:t>
      </w:r>
      <w:r w:rsidR="0057699C">
        <w:t>for weighted</w:t>
      </w:r>
      <w:r w:rsidR="009937FE">
        <w:t xml:space="preserve"> voting </w:t>
      </w:r>
      <w:r w:rsidR="0057699C">
        <w:t>by</w:t>
      </w:r>
      <w:r w:rsidR="009937FE">
        <w:t xml:space="preserve"> the board</w:t>
      </w:r>
      <w:r w:rsidR="00153BE0">
        <w:t xml:space="preserve"> </w:t>
      </w:r>
      <w:r w:rsidR="0057699C">
        <w:t xml:space="preserve">submitted by </w:t>
      </w:r>
      <w:r w:rsidR="00153BE0">
        <w:t>Mr. Boswell and Mr. Kruse.  As an alternative to the operating practice</w:t>
      </w:r>
      <w:r w:rsidR="00F449DA">
        <w:t xml:space="preserve"> recommended at the previous meeting, </w:t>
      </w:r>
      <w:r w:rsidR="00153BE0">
        <w:t>weighted voting was discussed as a potential solution to the inconsistenci</w:t>
      </w:r>
      <w:r w:rsidR="009937FE">
        <w:t>es in the governing documents.</w:t>
      </w:r>
      <w:r w:rsidR="00CF0086">
        <w:t xml:space="preserve">  </w:t>
      </w:r>
      <w:r>
        <w:t xml:space="preserve">Ms. McQuade </w:t>
      </w:r>
      <w:r w:rsidR="0057699C">
        <w:t>noted that the</w:t>
      </w:r>
      <w:r w:rsidR="00486C28">
        <w:t xml:space="preserve"> NAESB Bylaws </w:t>
      </w:r>
      <w:r w:rsidR="0057699C">
        <w:t>already contemplate weighted voting, as described in Section 7.3, which states that a</w:t>
      </w:r>
      <w:r w:rsidR="002476BC">
        <w:t xml:space="preserve">ll </w:t>
      </w:r>
      <w:r w:rsidR="00486C28">
        <w:t>quadrants have 33% of the vote.  She</w:t>
      </w:r>
      <w:r w:rsidR="0057699C">
        <w:t xml:space="preserve"> </w:t>
      </w:r>
      <w:r w:rsidR="00BC7F5C">
        <w:t>sta</w:t>
      </w:r>
      <w:r w:rsidR="0057699C">
        <w:t xml:space="preserve">ted that the </w:t>
      </w:r>
      <w:r w:rsidR="001A0A10">
        <w:t>one-third</w:t>
      </w:r>
      <w:r w:rsidR="00844B4D">
        <w:t xml:space="preserve"> weighted voting </w:t>
      </w:r>
      <w:r w:rsidR="0057699C">
        <w:t xml:space="preserve">concept provided in the Bylaw may be </w:t>
      </w:r>
      <w:r w:rsidR="00736903">
        <w:t xml:space="preserve">a simple solution to the </w:t>
      </w:r>
      <w:r w:rsidR="0057699C">
        <w:t>issue as it</w:t>
      </w:r>
      <w:r w:rsidR="00736903">
        <w:t xml:space="preserve"> support</w:t>
      </w:r>
      <w:r w:rsidR="00CF0086">
        <w:t>s</w:t>
      </w:r>
      <w:r w:rsidR="00736903">
        <w:t xml:space="preserve"> the underlying concepts </w:t>
      </w:r>
      <w:r w:rsidR="00F449DA">
        <w:t xml:space="preserve">of </w:t>
      </w:r>
      <w:r w:rsidR="00736903">
        <w:t xml:space="preserve">both </w:t>
      </w:r>
      <w:r w:rsidR="00153BE0">
        <w:t>proposals in the work paper</w:t>
      </w:r>
      <w:r w:rsidR="00A17118">
        <w:t xml:space="preserve">.  </w:t>
      </w:r>
      <w:r w:rsidR="000F0EF9">
        <w:t>Mr. Lander</w:t>
      </w:r>
      <w:r w:rsidR="009937FE">
        <w:t xml:space="preserve"> added</w:t>
      </w:r>
      <w:r w:rsidR="00941012">
        <w:t xml:space="preserve"> </w:t>
      </w:r>
      <w:r w:rsidR="00511B59">
        <w:t xml:space="preserve">that the </w:t>
      </w:r>
      <w:r w:rsidR="001A0A10">
        <w:t>one-third</w:t>
      </w:r>
      <w:r w:rsidR="00CA1772">
        <w:t xml:space="preserve"> weighted vote </w:t>
      </w:r>
      <w:r w:rsidR="00844B4D">
        <w:t>from</w:t>
      </w:r>
      <w:r w:rsidR="00CA1772">
        <w:t xml:space="preserve"> the </w:t>
      </w:r>
      <w:r w:rsidR="00EA01E8">
        <w:t xml:space="preserve">Bylaws </w:t>
      </w:r>
      <w:r w:rsidR="00511B59">
        <w:t>avoids the potential for</w:t>
      </w:r>
      <w:r w:rsidR="002476BC">
        <w:t xml:space="preserve"> board packing.  </w:t>
      </w:r>
      <w:r w:rsidR="000F0EF9">
        <w:t>Ms. Crockett state</w:t>
      </w:r>
      <w:r w:rsidR="00941012">
        <w:t>d</w:t>
      </w:r>
      <w:r w:rsidR="000F0EF9">
        <w:t xml:space="preserve"> that </w:t>
      </w:r>
      <w:r w:rsidR="00941012">
        <w:t xml:space="preserve">she </w:t>
      </w:r>
      <w:r w:rsidR="00511B59">
        <w:t>prefers</w:t>
      </w:r>
      <w:r w:rsidR="002476BC">
        <w:t xml:space="preserve"> the </w:t>
      </w:r>
      <w:r w:rsidR="001A0A10">
        <w:t>one-third</w:t>
      </w:r>
      <w:r w:rsidR="00587923">
        <w:t xml:space="preserve"> </w:t>
      </w:r>
      <w:r w:rsidR="00FB010A">
        <w:t xml:space="preserve">weighted vote </w:t>
      </w:r>
      <w:r w:rsidR="007F2528">
        <w:t xml:space="preserve">in the Bylaws </w:t>
      </w:r>
      <w:r w:rsidR="00EC2296">
        <w:t>due to its simplicity and similarity</w:t>
      </w:r>
      <w:r w:rsidR="00941012">
        <w:t xml:space="preserve"> to the current practice</w:t>
      </w:r>
      <w:r w:rsidR="000F0EF9">
        <w:t>.</w:t>
      </w:r>
    </w:p>
    <w:p w14:paraId="7A1EDFF2" w14:textId="3FAC84C1" w:rsidR="00A26590" w:rsidRPr="00DD0C37" w:rsidRDefault="000F0EF9" w:rsidP="00052144">
      <w:pPr>
        <w:spacing w:before="60" w:after="60"/>
        <w:jc w:val="both"/>
        <w:rPr>
          <w:bCs/>
        </w:rPr>
      </w:pPr>
      <w:r>
        <w:t xml:space="preserve">Mr. </w:t>
      </w:r>
      <w:r w:rsidR="002476BC">
        <w:t xml:space="preserve">Kruse </w:t>
      </w:r>
      <w:r w:rsidR="001A0A10">
        <w:t xml:space="preserve">noted </w:t>
      </w:r>
      <w:r w:rsidR="002476BC">
        <w:t xml:space="preserve">that </w:t>
      </w:r>
      <w:r w:rsidR="00EC3D6C">
        <w:t xml:space="preserve">40% of the membership could oppose a vote and </w:t>
      </w:r>
      <w:r w:rsidR="00BC7F5C">
        <w:t xml:space="preserve">the vote </w:t>
      </w:r>
      <w:r w:rsidR="00EC3D6C">
        <w:t>may still be approved</w:t>
      </w:r>
      <w:r w:rsidR="0057699C">
        <w:t xml:space="preserve"> under the </w:t>
      </w:r>
      <w:r w:rsidR="001A0A10">
        <w:t>one-third</w:t>
      </w:r>
      <w:r w:rsidR="0057699C">
        <w:t xml:space="preserve"> weighted vote proposal</w:t>
      </w:r>
      <w:r w:rsidR="001A0A10">
        <w:t xml:space="preserve"> currently included in the Bylaws</w:t>
      </w:r>
      <w:r w:rsidR="00EA01E8">
        <w:t>.</w:t>
      </w:r>
      <w:r w:rsidR="00EC3D6C">
        <w:t xml:space="preserve"> </w:t>
      </w:r>
      <w:r w:rsidR="00F449DA">
        <w:t xml:space="preserve"> </w:t>
      </w:r>
      <w:r w:rsidR="00CA1772">
        <w:t xml:space="preserve">He explained </w:t>
      </w:r>
      <w:r w:rsidR="00EC3D6C">
        <w:t xml:space="preserve">that, in the past, the board </w:t>
      </w:r>
      <w:r w:rsidR="00FB010A">
        <w:t>may have</w:t>
      </w:r>
      <w:r w:rsidR="00EC3D6C">
        <w:t xml:space="preserve"> tried to resolve issues that were not appropriate for </w:t>
      </w:r>
      <w:r w:rsidR="00CF0086">
        <w:t xml:space="preserve">discussion at </w:t>
      </w:r>
      <w:r w:rsidR="00EC3D6C">
        <w:t xml:space="preserve">the board level, which resulted in </w:t>
      </w:r>
      <w:r w:rsidR="00CF0086">
        <w:t>conflicts</w:t>
      </w:r>
      <w:r w:rsidR="00EC3D6C">
        <w:t xml:space="preserve"> between the quadrants.  He asked whether </w:t>
      </w:r>
      <w:r w:rsidR="00CA1772">
        <w:t>the</w:t>
      </w:r>
      <w:r w:rsidR="00844B4D">
        <w:t xml:space="preserve"> </w:t>
      </w:r>
      <w:r w:rsidR="00CA1772">
        <w:t xml:space="preserve">committee </w:t>
      </w:r>
      <w:r w:rsidR="00EC3D6C">
        <w:t xml:space="preserve">should </w:t>
      </w:r>
      <w:r w:rsidR="00CA1772">
        <w:t>establish</w:t>
      </w:r>
      <w:r w:rsidR="00EC3D6C">
        <w:t xml:space="preserve"> some level of support on contentious issues amongst all of the quadrants for there to be a </w:t>
      </w:r>
      <w:r w:rsidR="001A0A10">
        <w:t xml:space="preserve">determination of a </w:t>
      </w:r>
      <w:r w:rsidR="00EC3D6C">
        <w:t>majority</w:t>
      </w:r>
      <w:r w:rsidR="001A0A10">
        <w:t xml:space="preserve"> consensus position</w:t>
      </w:r>
      <w:r w:rsidR="00EC3D6C">
        <w:t>, as two quadrants c</w:t>
      </w:r>
      <w:r w:rsidR="00CF0086">
        <w:t>ould out</w:t>
      </w:r>
      <w:r w:rsidR="00CA1772">
        <w:t xml:space="preserve"> </w:t>
      </w:r>
      <w:r w:rsidR="00CF0086">
        <w:t xml:space="preserve">vote a third quadrant.  </w:t>
      </w:r>
      <w:r w:rsidR="00EC3D6C">
        <w:t>M</w:t>
      </w:r>
      <w:r w:rsidR="00FB010A">
        <w:t>r</w:t>
      </w:r>
      <w:r w:rsidR="009937FE">
        <w:t>. D</w:t>
      </w:r>
      <w:r w:rsidR="00EC3D6C">
        <w:t>esselle stated that</w:t>
      </w:r>
      <w:r w:rsidR="00F449DA">
        <w:t xml:space="preserve"> many of the</w:t>
      </w:r>
      <w:r w:rsidR="00EC3D6C">
        <w:t xml:space="preserve"> </w:t>
      </w:r>
      <w:r w:rsidR="00EC2296">
        <w:t xml:space="preserve">members’ </w:t>
      </w:r>
      <w:r w:rsidR="00FB010A">
        <w:t>concerns</w:t>
      </w:r>
      <w:r w:rsidR="00F449DA">
        <w:t xml:space="preserve"> regarding representation</w:t>
      </w:r>
      <w:r w:rsidR="00276DA1">
        <w:t xml:space="preserve"> and majority voting</w:t>
      </w:r>
      <w:r w:rsidR="00FB010A">
        <w:t xml:space="preserve"> that </w:t>
      </w:r>
      <w:r w:rsidR="00EC2296">
        <w:t>led to certain language when</w:t>
      </w:r>
      <w:r w:rsidR="00EC3D6C">
        <w:t xml:space="preserve"> drafting </w:t>
      </w:r>
      <w:r w:rsidR="00EC2296">
        <w:t xml:space="preserve">the </w:t>
      </w:r>
      <w:r w:rsidR="00CF0086">
        <w:t xml:space="preserve">governance documents </w:t>
      </w:r>
      <w:r w:rsidR="00EC3D6C">
        <w:t>ha</w:t>
      </w:r>
      <w:r w:rsidR="00276DA1">
        <w:t>s</w:t>
      </w:r>
      <w:r w:rsidR="00EC3D6C">
        <w:t xml:space="preserve"> </w:t>
      </w:r>
      <w:r w:rsidR="00EC2296">
        <w:t xml:space="preserve">diminished </w:t>
      </w:r>
      <w:r w:rsidR="009937FE">
        <w:t>over time</w:t>
      </w:r>
      <w:r w:rsidR="00F449DA">
        <w:t>.</w:t>
      </w:r>
    </w:p>
    <w:p w14:paraId="15A08B61" w14:textId="1E3D029B" w:rsidR="00D639EF" w:rsidRDefault="009719CD" w:rsidP="00720E9E">
      <w:pPr>
        <w:spacing w:before="60" w:after="60"/>
        <w:jc w:val="both"/>
      </w:pPr>
      <w:r w:rsidRPr="00DD2EE4">
        <w:t xml:space="preserve">Mr. Boswell explained that the NAESB </w:t>
      </w:r>
      <w:r w:rsidR="00F449DA">
        <w:t>g</w:t>
      </w:r>
      <w:r w:rsidRPr="00DD2EE4">
        <w:t xml:space="preserve">overnance </w:t>
      </w:r>
      <w:r w:rsidR="00F449DA">
        <w:t>d</w:t>
      </w:r>
      <w:r w:rsidRPr="00DD2EE4">
        <w:t xml:space="preserve">ocuments are </w:t>
      </w:r>
      <w:r w:rsidR="000F7439" w:rsidRPr="00DD2EE4">
        <w:t>structured into a hierarchy – Certificate</w:t>
      </w:r>
      <w:r w:rsidR="00276DA1">
        <w:t xml:space="preserve"> of Incorporation</w:t>
      </w:r>
      <w:r w:rsidR="000F7439" w:rsidRPr="00DD2EE4">
        <w:t xml:space="preserve">, Bylaws, Bylaws Addendums, and </w:t>
      </w:r>
      <w:r w:rsidR="000F7439" w:rsidRPr="00F449DA">
        <w:t>the Operating Practices</w:t>
      </w:r>
      <w:r w:rsidR="00CF0086" w:rsidRPr="00F449DA">
        <w:t>, with each document controlling the succeeding</w:t>
      </w:r>
      <w:r w:rsidR="000F7439" w:rsidRPr="00F449DA">
        <w:t>.  He stated that the Certificate</w:t>
      </w:r>
      <w:r w:rsidR="00276DA1">
        <w:t xml:space="preserve"> of Incorporation</w:t>
      </w:r>
      <w:r w:rsidR="000F7439" w:rsidRPr="00F449DA">
        <w:t xml:space="preserve"> clearly </w:t>
      </w:r>
      <w:r w:rsidR="00511B59" w:rsidRPr="00587923">
        <w:t>designates</w:t>
      </w:r>
      <w:r w:rsidR="000F7439" w:rsidRPr="00587923">
        <w:t xml:space="preserve"> a simple majority</w:t>
      </w:r>
      <w:r w:rsidR="00CF0086" w:rsidRPr="00587923">
        <w:t xml:space="preserve"> and, as</w:t>
      </w:r>
      <w:r w:rsidR="000F7439" w:rsidRPr="00587923">
        <w:t xml:space="preserve"> a simple majority could permit weight</w:t>
      </w:r>
      <w:r w:rsidR="00511B59" w:rsidRPr="00587923">
        <w:t>ed voting</w:t>
      </w:r>
      <w:r w:rsidR="000F7439" w:rsidRPr="00587923">
        <w:t xml:space="preserve">, the Bylaws </w:t>
      </w:r>
      <w:r w:rsidR="00CA1772">
        <w:t>could be</w:t>
      </w:r>
      <w:r w:rsidR="001A0A10">
        <w:t xml:space="preserve"> considered</w:t>
      </w:r>
      <w:r w:rsidR="00CA1772" w:rsidRPr="00587923">
        <w:t xml:space="preserve"> </w:t>
      </w:r>
      <w:r w:rsidR="00F449DA" w:rsidRPr="0098005B">
        <w:t>consistent</w:t>
      </w:r>
      <w:r w:rsidR="000F7439" w:rsidRPr="00F449DA">
        <w:t xml:space="preserve"> with the Certificate</w:t>
      </w:r>
      <w:r w:rsidR="00CA1772">
        <w:t xml:space="preserve"> of Incorporation</w:t>
      </w:r>
      <w:r w:rsidR="000F7439" w:rsidRPr="00F449DA">
        <w:t xml:space="preserve">.  He </w:t>
      </w:r>
      <w:r w:rsidR="001A0A10">
        <w:t xml:space="preserve">reminded the participants </w:t>
      </w:r>
      <w:r w:rsidR="000F7439" w:rsidRPr="00DD2EE4">
        <w:t>that there is a high</w:t>
      </w:r>
      <w:r w:rsidR="001E43C5">
        <w:t xml:space="preserve"> voting</w:t>
      </w:r>
      <w:r w:rsidR="000F7439" w:rsidRPr="00DD2EE4">
        <w:t xml:space="preserve"> threshold for the board to amend the Certificate </w:t>
      </w:r>
      <w:r w:rsidR="00CD5CEA">
        <w:t>of Incorporation</w:t>
      </w:r>
      <w:r w:rsidR="001A0A10">
        <w:t>.</w:t>
      </w:r>
      <w:r w:rsidR="000F7439" w:rsidRPr="00DD2EE4">
        <w:t xml:space="preserve">  </w:t>
      </w:r>
      <w:r w:rsidR="00587923">
        <w:t>Further, Mr. Boswell</w:t>
      </w:r>
      <w:r w:rsidR="00587923" w:rsidRPr="00DD2EE4">
        <w:t xml:space="preserve"> </w:t>
      </w:r>
      <w:r w:rsidR="000F7439" w:rsidRPr="00DD2EE4">
        <w:t>s</w:t>
      </w:r>
      <w:r w:rsidR="001A0A10">
        <w:t xml:space="preserve">tated that he could </w:t>
      </w:r>
      <w:r w:rsidR="000F7439" w:rsidRPr="00DD2EE4">
        <w:t>draft an opinion letter clarifying the intent of the Certificate</w:t>
      </w:r>
      <w:r w:rsidR="001A0A10">
        <w:t xml:space="preserve"> of Incorporation if it would be helpful</w:t>
      </w:r>
      <w:r w:rsidR="000F7439" w:rsidRPr="00DD2EE4">
        <w:t>.</w:t>
      </w:r>
      <w:r w:rsidR="001E0654">
        <w:t xml:space="preserve">  </w:t>
      </w:r>
      <w:r w:rsidR="008A4736" w:rsidRPr="00DD2EE4">
        <w:t xml:space="preserve">Mr. Kruse </w:t>
      </w:r>
      <w:r w:rsidR="00FB010A">
        <w:t xml:space="preserve">noted </w:t>
      </w:r>
      <w:r w:rsidR="008A4736" w:rsidRPr="00720E9E">
        <w:t xml:space="preserve">that when decisions, such as </w:t>
      </w:r>
      <w:r w:rsidR="00587923" w:rsidRPr="0098005B">
        <w:t>decisions related to copyright</w:t>
      </w:r>
      <w:r w:rsidR="008A4736" w:rsidRPr="0098005B">
        <w:t xml:space="preserve">, </w:t>
      </w:r>
      <w:r w:rsidR="00CF0086" w:rsidRPr="0098005B">
        <w:t>are</w:t>
      </w:r>
      <w:r w:rsidR="008A4736" w:rsidRPr="0098005B">
        <w:t xml:space="preserve"> made by the board,</w:t>
      </w:r>
      <w:r w:rsidR="00DD2EE4" w:rsidRPr="0098005B">
        <w:t xml:space="preserve"> a broader consensus than just 51% should </w:t>
      </w:r>
      <w:r w:rsidR="00CF0086" w:rsidRPr="0098005B">
        <w:t>b</w:t>
      </w:r>
      <w:r w:rsidR="00DD2EE4" w:rsidRPr="0098005B">
        <w:t xml:space="preserve">e </w:t>
      </w:r>
      <w:r w:rsidR="00CF0086" w:rsidRPr="0098005B">
        <w:t>required</w:t>
      </w:r>
      <w:r w:rsidR="00DD2EE4" w:rsidRPr="0098005B">
        <w:t>.</w:t>
      </w:r>
      <w:r w:rsidR="00DD2EE4" w:rsidRPr="00DD2EE4">
        <w:t xml:space="preserve"> </w:t>
      </w:r>
      <w:r w:rsidR="00DD2EE4">
        <w:t xml:space="preserve"> Mr. Boswell stated that </w:t>
      </w:r>
      <w:r w:rsidR="00CF0086">
        <w:t>a high</w:t>
      </w:r>
      <w:r w:rsidR="00DD2EE4">
        <w:t xml:space="preserve"> level of contention should not exist </w:t>
      </w:r>
      <w:r w:rsidR="00CF0086">
        <w:t>among board members on</w:t>
      </w:r>
      <w:r w:rsidR="00DD2EE4">
        <w:t xml:space="preserve"> corporate governance matter</w:t>
      </w:r>
      <w:r w:rsidR="00CF0086">
        <w:t>s</w:t>
      </w:r>
      <w:r w:rsidR="001A0A10">
        <w:t>,</w:t>
      </w:r>
      <w:r w:rsidR="00DD2EE4">
        <w:t xml:space="preserve"> and if </w:t>
      </w:r>
      <w:r w:rsidR="00CD5CEA">
        <w:t xml:space="preserve">a large amount of contention </w:t>
      </w:r>
      <w:r w:rsidR="00DD2EE4">
        <w:t>does</w:t>
      </w:r>
      <w:r w:rsidR="00CD5CEA">
        <w:t xml:space="preserve"> exist</w:t>
      </w:r>
      <w:r w:rsidR="00DD2EE4">
        <w:t xml:space="preserve">, the issue should </w:t>
      </w:r>
      <w:r w:rsidR="00CF0086">
        <w:t>b</w:t>
      </w:r>
      <w:r w:rsidR="00DD2EE4">
        <w:t xml:space="preserve">e </w:t>
      </w:r>
      <w:r w:rsidR="00CF0086">
        <w:t xml:space="preserve">reconsidered with the goal of gaining </w:t>
      </w:r>
      <w:r w:rsidR="00CD5CEA">
        <w:t>broader</w:t>
      </w:r>
      <w:r w:rsidR="00CF0086">
        <w:t xml:space="preserve"> </w:t>
      </w:r>
      <w:r w:rsidR="00DD2EE4">
        <w:t>consensus.</w:t>
      </w:r>
      <w:r w:rsidR="00BC7F5C">
        <w:t xml:space="preserve">  </w:t>
      </w:r>
      <w:r w:rsidR="00C76E30">
        <w:t xml:space="preserve">Mr. Desselle </w:t>
      </w:r>
      <w:r w:rsidR="001A0A10">
        <w:t xml:space="preserve">asked </w:t>
      </w:r>
      <w:r w:rsidR="00F449DA">
        <w:t xml:space="preserve">Mr. Kruse </w:t>
      </w:r>
      <w:r w:rsidR="001A0A10">
        <w:t xml:space="preserve">if his </w:t>
      </w:r>
      <w:r w:rsidR="00F449DA">
        <w:t>proposal</w:t>
      </w:r>
      <w:r w:rsidR="00CA1772">
        <w:t xml:space="preserve"> </w:t>
      </w:r>
      <w:r w:rsidR="001A0A10">
        <w:t>would require</w:t>
      </w:r>
      <w:r w:rsidR="00EC2296">
        <w:t xml:space="preserve"> </w:t>
      </w:r>
      <w:r w:rsidR="00F047FE">
        <w:t xml:space="preserve">that </w:t>
      </w:r>
      <w:r w:rsidR="001A0A10">
        <w:t xml:space="preserve">a motion </w:t>
      </w:r>
      <w:r w:rsidR="00F047FE">
        <w:t>receive a combined total of more than 75</w:t>
      </w:r>
      <w:r w:rsidR="008A7D68">
        <w:t>%</w:t>
      </w:r>
      <w:r w:rsidR="00F047FE">
        <w:t xml:space="preserve"> weighted vote</w:t>
      </w:r>
      <w:r w:rsidR="008A7D68">
        <w:t>s</w:t>
      </w:r>
      <w:r w:rsidR="00F047FE">
        <w:t xml:space="preserve"> </w:t>
      </w:r>
      <w:r w:rsidR="00D32BFE">
        <w:t>for it to pass</w:t>
      </w:r>
      <w:r w:rsidR="00F047FE">
        <w:t xml:space="preserve"> have pass.  </w:t>
      </w:r>
      <w:r w:rsidR="00D32BFE">
        <w:t xml:space="preserve">Mr. Kruse stated that he believes a higher threshold should be used for contentious board decisions. </w:t>
      </w:r>
      <w:r w:rsidR="00F047FE">
        <w:t xml:space="preserve">Mr. Boswell </w:t>
      </w:r>
      <w:r w:rsidR="003211B0">
        <w:t xml:space="preserve">suggested </w:t>
      </w:r>
      <w:r w:rsidR="00D32BFE">
        <w:t xml:space="preserve">that </w:t>
      </w:r>
      <w:r w:rsidR="003211B0">
        <w:t>an</w:t>
      </w:r>
      <w:r w:rsidR="002E675E">
        <w:t xml:space="preserve"> internal process</w:t>
      </w:r>
      <w:r w:rsidR="008A7D68">
        <w:t xml:space="preserve"> </w:t>
      </w:r>
      <w:r w:rsidR="00D32BFE">
        <w:t>be develope</w:t>
      </w:r>
      <w:bookmarkStart w:id="0" w:name="_GoBack"/>
      <w:bookmarkEnd w:id="0"/>
      <w:r w:rsidR="00D32BFE">
        <w:t xml:space="preserve">d to help address contentious </w:t>
      </w:r>
      <w:r w:rsidR="00D32BFE">
        <w:lastRenderedPageBreak/>
        <w:t xml:space="preserve">decisions that are subject to weighted votes.  </w:t>
      </w:r>
      <w:r w:rsidR="003211B0">
        <w:t xml:space="preserve">Ms. McQuade stated that </w:t>
      </w:r>
      <w:r w:rsidR="00D32BFE">
        <w:t>she could be support an</w:t>
      </w:r>
      <w:r w:rsidR="003211B0">
        <w:t xml:space="preserve"> internal process to reach a certain threshold of consensus </w:t>
      </w:r>
      <w:r w:rsidR="00D32BFE">
        <w:t>on difficult issues</w:t>
      </w:r>
      <w:r w:rsidR="003211B0">
        <w:t>.</w:t>
      </w:r>
    </w:p>
    <w:p w14:paraId="4B0FC574" w14:textId="22058BD5" w:rsidR="00C07858" w:rsidRDefault="00FF29C7" w:rsidP="00052144">
      <w:pPr>
        <w:spacing w:before="60" w:after="60"/>
        <w:jc w:val="both"/>
      </w:pPr>
      <w:r>
        <w:t>Mr. Kruse stated that</w:t>
      </w:r>
      <w:r w:rsidR="00293E0F">
        <w:t xml:space="preserve">, in the spirit of compromise, he would </w:t>
      </w:r>
      <w:r w:rsidR="00FC33A0">
        <w:t>b</w:t>
      </w:r>
      <w:r w:rsidR="00293E0F">
        <w:t xml:space="preserve">e amicable to </w:t>
      </w:r>
      <w:r w:rsidR="00D639EF">
        <w:t>each</w:t>
      </w:r>
      <w:r w:rsidR="00C07858">
        <w:t xml:space="preserve"> director </w:t>
      </w:r>
      <w:r w:rsidR="00D639EF">
        <w:t xml:space="preserve">having a </w:t>
      </w:r>
      <w:r w:rsidR="00D32BFE">
        <w:t>one-third</w:t>
      </w:r>
      <w:r w:rsidR="00D639EF">
        <w:t xml:space="preserve"> weighted vote</w:t>
      </w:r>
      <w:r w:rsidR="00C07858">
        <w:t xml:space="preserve"> </w:t>
      </w:r>
      <w:r w:rsidR="00FC33A0">
        <w:t>along with</w:t>
      </w:r>
      <w:r w:rsidR="00D639EF">
        <w:t xml:space="preserve"> the adoption of </w:t>
      </w:r>
      <w:r w:rsidR="00D32BFE">
        <w:t xml:space="preserve">a </w:t>
      </w:r>
      <w:r w:rsidR="00C07858">
        <w:t xml:space="preserve">procedure that would </w:t>
      </w:r>
      <w:r w:rsidR="00D639EF">
        <w:t>establish</w:t>
      </w:r>
      <w:r w:rsidR="00C07858">
        <w:t xml:space="preserve"> that the normal </w:t>
      </w:r>
      <w:r w:rsidR="00FC33A0">
        <w:t>process</w:t>
      </w:r>
      <w:r w:rsidR="00C07858">
        <w:t xml:space="preserve"> is to seek </w:t>
      </w:r>
      <w:r w:rsidR="00FC33A0">
        <w:t xml:space="preserve">and attain </w:t>
      </w:r>
      <w:r w:rsidR="00C07858">
        <w:t xml:space="preserve">consensus defined as something more than a pure majority.  </w:t>
      </w:r>
      <w:r w:rsidR="00FC33A0">
        <w:t>He</w:t>
      </w:r>
      <w:r w:rsidR="00D639EF">
        <w:t xml:space="preserve"> stated that the</w:t>
      </w:r>
      <w:r w:rsidR="00C07858">
        <w:t xml:space="preserve"> </w:t>
      </w:r>
      <w:r w:rsidR="00CD5CEA">
        <w:t xml:space="preserve">weighted vote and </w:t>
      </w:r>
      <w:r w:rsidR="00D32BFE">
        <w:t>supporting procedure would</w:t>
      </w:r>
      <w:r w:rsidR="00C07858">
        <w:t xml:space="preserve"> </w:t>
      </w:r>
      <w:r w:rsidR="00D32BFE">
        <w:t xml:space="preserve">support </w:t>
      </w:r>
      <w:r w:rsidR="00587923">
        <w:t xml:space="preserve">an </w:t>
      </w:r>
      <w:r w:rsidR="00C07858">
        <w:t xml:space="preserve">atmosphere that </w:t>
      </w:r>
      <w:r w:rsidR="00587923">
        <w:t>promotes striving for consensus on contentious issues</w:t>
      </w:r>
      <w:r w:rsidR="00587923" w:rsidDel="009937FE">
        <w:t xml:space="preserve"> </w:t>
      </w:r>
      <w:r w:rsidR="00CD5CEA">
        <w:t xml:space="preserve">while discouraging </w:t>
      </w:r>
      <w:r w:rsidR="00C07858">
        <w:t>controversy at the board</w:t>
      </w:r>
      <w:r w:rsidR="00587923">
        <w:t>.</w:t>
      </w:r>
    </w:p>
    <w:p w14:paraId="3716DC57" w14:textId="11DAC34C" w:rsidR="009B3DA4" w:rsidRPr="001B121A" w:rsidRDefault="00D639EF" w:rsidP="00FC33A0">
      <w:pPr>
        <w:spacing w:before="60" w:after="60"/>
        <w:jc w:val="both"/>
      </w:pPr>
      <w:r>
        <w:t>Ms. McQuade s</w:t>
      </w:r>
      <w:r w:rsidR="00FC33A0">
        <w:t>tated</w:t>
      </w:r>
      <w:r>
        <w:t xml:space="preserve"> that </w:t>
      </w:r>
      <w:r w:rsidR="00DD0C37">
        <w:t xml:space="preserve">the Certificate </w:t>
      </w:r>
      <w:r w:rsidR="00CD5CEA">
        <w:t xml:space="preserve">of Incorporation </w:t>
      </w:r>
      <w:r w:rsidR="00DD0C37">
        <w:t>could be modified to include</w:t>
      </w:r>
      <w:r>
        <w:t xml:space="preserve"> </w:t>
      </w:r>
      <w:r w:rsidR="00FC33A0">
        <w:t xml:space="preserve">a </w:t>
      </w:r>
      <w:r w:rsidR="00D32BFE">
        <w:t>one-third</w:t>
      </w:r>
      <w:r w:rsidR="00FC33A0">
        <w:t xml:space="preserve"> </w:t>
      </w:r>
      <w:r>
        <w:t>weighted</w:t>
      </w:r>
      <w:r w:rsidR="00FC33A0">
        <w:t xml:space="preserve"> vote</w:t>
      </w:r>
      <w:r>
        <w:t xml:space="preserve"> at the board level </w:t>
      </w:r>
      <w:r w:rsidR="00DD0C37">
        <w:t xml:space="preserve">and the Bylaws could emphasize an effort to gain a </w:t>
      </w:r>
      <w:r w:rsidR="00587923">
        <w:t>threshold</w:t>
      </w:r>
      <w:r w:rsidR="00DD0C37">
        <w:t xml:space="preserve"> of consensus</w:t>
      </w:r>
      <w:r w:rsidR="00FC33A0">
        <w:t>.</w:t>
      </w:r>
      <w:r>
        <w:t xml:space="preserve">  Ms. </w:t>
      </w:r>
      <w:r w:rsidRPr="00EA6B33">
        <w:t xml:space="preserve">Crockett </w:t>
      </w:r>
      <w:r w:rsidR="00844B4D">
        <w:t>added</w:t>
      </w:r>
      <w:r w:rsidR="00844B4D" w:rsidRPr="00EA6B33">
        <w:t xml:space="preserve"> </w:t>
      </w:r>
      <w:r w:rsidRPr="00EA6B33">
        <w:t xml:space="preserve">that </w:t>
      </w:r>
      <w:r w:rsidR="00844B4D">
        <w:t>the effort to garner greater consensus</w:t>
      </w:r>
      <w:r w:rsidR="00844B4D" w:rsidRPr="00EA6B33">
        <w:t xml:space="preserve"> </w:t>
      </w:r>
      <w:r w:rsidRPr="00EA6B33">
        <w:t>is a strong gentleman’s agreement and, unless under a</w:t>
      </w:r>
      <w:r w:rsidR="00C07858" w:rsidRPr="00EA6B33">
        <w:t xml:space="preserve"> mandate</w:t>
      </w:r>
      <w:r w:rsidRPr="00EA6B33">
        <w:t xml:space="preserve">, time should be </w:t>
      </w:r>
      <w:r w:rsidR="0074269B">
        <w:t>taken</w:t>
      </w:r>
      <w:r w:rsidR="00BC7F5C">
        <w:t xml:space="preserve"> to do so</w:t>
      </w:r>
      <w:r w:rsidRPr="00EA6B33">
        <w:t xml:space="preserve">.  </w:t>
      </w:r>
      <w:r w:rsidR="00587923">
        <w:t>She stated that i</w:t>
      </w:r>
      <w:r w:rsidRPr="00EA6B33">
        <w:t xml:space="preserve">f </w:t>
      </w:r>
      <w:r w:rsidR="00571E5A">
        <w:t xml:space="preserve">further </w:t>
      </w:r>
      <w:r w:rsidRPr="00EA6B33">
        <w:t xml:space="preserve">consensus </w:t>
      </w:r>
      <w:r w:rsidR="00571E5A">
        <w:t xml:space="preserve">could not be </w:t>
      </w:r>
      <w:r w:rsidRPr="00EA6B33">
        <w:t xml:space="preserve">reached, then </w:t>
      </w:r>
      <w:r w:rsidR="00587923">
        <w:t xml:space="preserve">the board </w:t>
      </w:r>
      <w:r w:rsidR="00BC7F5C">
        <w:t>could</w:t>
      </w:r>
      <w:r w:rsidR="00BC7F5C" w:rsidRPr="00EA6B33">
        <w:t xml:space="preserve"> </w:t>
      </w:r>
      <w:r w:rsidRPr="00EA6B33">
        <w:t xml:space="preserve">table the issue and go back to the committee.  </w:t>
      </w:r>
      <w:r w:rsidR="00081989" w:rsidRPr="00081989">
        <w:t xml:space="preserve">Mr. Booe </w:t>
      </w:r>
      <w:r w:rsidR="00D32BFE">
        <w:t>and Mr. Boswell committed to developing a proposed practice for consideration during the next meeting that would support the weighted voting amendment to the Certificate of Incorporation</w:t>
      </w:r>
      <w:r w:rsidR="009B3DA4" w:rsidRPr="001B121A">
        <w:t>.</w:t>
      </w:r>
    </w:p>
    <w:p w14:paraId="030FD059" w14:textId="5F260293" w:rsidR="009B3DA4" w:rsidRPr="001B121A" w:rsidRDefault="004A5E7B" w:rsidP="009B3DA4">
      <w:pPr>
        <w:pStyle w:val="ListParagraph"/>
        <w:numPr>
          <w:ilvl w:val="0"/>
          <w:numId w:val="8"/>
        </w:num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  <w:r w:rsidRPr="001B121A">
        <w:rPr>
          <w:rFonts w:ascii="Times New Roman" w:hAnsi="Times New Roman" w:cs="Times New Roman"/>
          <w:b/>
          <w:sz w:val="20"/>
          <w:szCs w:val="20"/>
        </w:rPr>
        <w:t>Establish a Plan and Timeline to Make the Modifications to the Governance Documents</w:t>
      </w:r>
    </w:p>
    <w:p w14:paraId="10B8988A" w14:textId="6D0F84AB" w:rsidR="00DD0C37" w:rsidRPr="00E0321F" w:rsidRDefault="00DD0C37" w:rsidP="00DD0C37">
      <w:pPr>
        <w:spacing w:before="60" w:after="60"/>
        <w:jc w:val="both"/>
        <w:rPr>
          <w:bCs/>
        </w:rPr>
      </w:pPr>
      <w:r w:rsidRPr="001B121A">
        <w:t xml:space="preserve">Mr. </w:t>
      </w:r>
      <w:r w:rsidR="008A7D68" w:rsidRPr="001B121A">
        <w:t>Booe</w:t>
      </w:r>
      <w:r w:rsidRPr="001B121A">
        <w:t xml:space="preserve"> explained that, b</w:t>
      </w:r>
      <w:r w:rsidRPr="001B121A">
        <w:rPr>
          <w:bCs/>
        </w:rPr>
        <w:t>ased on the previous discussions of the Parliamentary Committee concerning majority</w:t>
      </w:r>
      <w:r w:rsidRPr="00E0321F">
        <w:rPr>
          <w:bCs/>
        </w:rPr>
        <w:t xml:space="preserve"> voting by the </w:t>
      </w:r>
      <w:r>
        <w:rPr>
          <w:bCs/>
        </w:rPr>
        <w:t>board</w:t>
      </w:r>
      <w:r w:rsidRPr="00E0321F">
        <w:rPr>
          <w:bCs/>
        </w:rPr>
        <w:t xml:space="preserve"> and the direction provided by the </w:t>
      </w:r>
      <w:r>
        <w:rPr>
          <w:bCs/>
        </w:rPr>
        <w:t>board in December</w:t>
      </w:r>
      <w:r w:rsidRPr="00E0321F">
        <w:rPr>
          <w:bCs/>
        </w:rPr>
        <w:t xml:space="preserve">, the </w:t>
      </w:r>
      <w:r>
        <w:rPr>
          <w:bCs/>
        </w:rPr>
        <w:t>committee</w:t>
      </w:r>
      <w:r w:rsidRPr="00E0321F">
        <w:rPr>
          <w:bCs/>
        </w:rPr>
        <w:t xml:space="preserve"> is undertaking an effort to review and modify, where necessary, the NAESB Governance Documents</w:t>
      </w:r>
      <w:r w:rsidRPr="00064655">
        <w:rPr>
          <w:bCs/>
        </w:rPr>
        <w:t xml:space="preserve"> –</w:t>
      </w:r>
      <w:r>
        <w:rPr>
          <w:bCs/>
        </w:rPr>
        <w:t xml:space="preserve"> </w:t>
      </w:r>
      <w:hyperlink r:id="rId11" w:history="1">
        <w:r w:rsidRPr="00E0321F">
          <w:rPr>
            <w:rStyle w:val="Hyperlink"/>
            <w:bCs/>
          </w:rPr>
          <w:t>NAESB Certificate of Incorporation</w:t>
        </w:r>
      </w:hyperlink>
      <w:r w:rsidRPr="00E0321F">
        <w:rPr>
          <w:bCs/>
        </w:rPr>
        <w:t xml:space="preserve">, </w:t>
      </w:r>
      <w:hyperlink r:id="rId12" w:history="1">
        <w:r w:rsidRPr="00E0321F">
          <w:rPr>
            <w:rStyle w:val="Hyperlink"/>
            <w:bCs/>
          </w:rPr>
          <w:t>NAESB Bylaws</w:t>
        </w:r>
      </w:hyperlink>
      <w:r w:rsidRPr="00E0321F">
        <w:rPr>
          <w:bCs/>
        </w:rPr>
        <w:t xml:space="preserve">, </w:t>
      </w:r>
      <w:r>
        <w:rPr>
          <w:bCs/>
        </w:rPr>
        <w:t xml:space="preserve">the </w:t>
      </w:r>
      <w:r w:rsidRPr="00E0321F">
        <w:rPr>
          <w:bCs/>
        </w:rPr>
        <w:t xml:space="preserve">NAESB </w:t>
      </w:r>
      <w:hyperlink r:id="rId13" w:history="1">
        <w:r w:rsidRPr="00E0321F">
          <w:rPr>
            <w:rStyle w:val="Hyperlink"/>
            <w:bCs/>
          </w:rPr>
          <w:t>WGQ</w:t>
        </w:r>
      </w:hyperlink>
      <w:r>
        <w:rPr>
          <w:bCs/>
        </w:rPr>
        <w:t xml:space="preserve">, </w:t>
      </w:r>
      <w:hyperlink r:id="rId14" w:history="1">
        <w:r w:rsidRPr="00E0321F">
          <w:rPr>
            <w:rStyle w:val="Hyperlink"/>
            <w:bCs/>
          </w:rPr>
          <w:t>WEQ</w:t>
        </w:r>
      </w:hyperlink>
      <w:r>
        <w:rPr>
          <w:bCs/>
        </w:rPr>
        <w:t xml:space="preserve">, and </w:t>
      </w:r>
      <w:hyperlink r:id="rId15" w:history="1">
        <w:r w:rsidRPr="00E0321F">
          <w:rPr>
            <w:rStyle w:val="Hyperlink"/>
            <w:bCs/>
          </w:rPr>
          <w:t>RMQ</w:t>
        </w:r>
      </w:hyperlink>
      <w:r>
        <w:rPr>
          <w:bCs/>
        </w:rPr>
        <w:t xml:space="preserve"> </w:t>
      </w:r>
      <w:r w:rsidRPr="00E0321F">
        <w:rPr>
          <w:bCs/>
        </w:rPr>
        <w:t>Bylaw Addendums</w:t>
      </w:r>
      <w:r>
        <w:rPr>
          <w:bCs/>
        </w:rPr>
        <w:t>,</w:t>
      </w:r>
      <w:r w:rsidRPr="00E0321F">
        <w:rPr>
          <w:bCs/>
        </w:rPr>
        <w:t xml:space="preserve"> and the </w:t>
      </w:r>
      <w:hyperlink r:id="rId16" w:history="1">
        <w:r w:rsidRPr="00720E9E">
          <w:rPr>
            <w:rStyle w:val="Hyperlink"/>
            <w:bCs/>
          </w:rPr>
          <w:t>NAESB Operating Practice</w:t>
        </w:r>
        <w:r w:rsidR="00EC2296" w:rsidRPr="00EC2296">
          <w:rPr>
            <w:rStyle w:val="Hyperlink"/>
            <w:bCs/>
          </w:rPr>
          <w:t>s</w:t>
        </w:r>
      </w:hyperlink>
      <w:r w:rsidR="00EC2296">
        <w:rPr>
          <w:bCs/>
        </w:rPr>
        <w:t xml:space="preserve"> </w:t>
      </w:r>
      <w:r w:rsidRPr="00064655">
        <w:rPr>
          <w:bCs/>
        </w:rPr>
        <w:t xml:space="preserve">– </w:t>
      </w:r>
      <w:r w:rsidRPr="00E0321F">
        <w:rPr>
          <w:bCs/>
        </w:rPr>
        <w:t>to ensure the following goals are met:</w:t>
      </w:r>
    </w:p>
    <w:p w14:paraId="14C08E13" w14:textId="77777777" w:rsidR="00DD0C37" w:rsidRPr="00E0321F" w:rsidRDefault="00DD0C37" w:rsidP="00DD0C37">
      <w:pPr>
        <w:numPr>
          <w:ilvl w:val="0"/>
          <w:numId w:val="16"/>
        </w:numPr>
        <w:spacing w:before="60" w:after="60"/>
        <w:jc w:val="both"/>
        <w:rPr>
          <w:bCs/>
        </w:rPr>
      </w:pPr>
      <w:r w:rsidRPr="00E0321F">
        <w:rPr>
          <w:bCs/>
        </w:rPr>
        <w:t>The NAESB Governance Document</w:t>
      </w:r>
      <w:r>
        <w:rPr>
          <w:bCs/>
        </w:rPr>
        <w:t>s are consistent with Delaware Corporate L</w:t>
      </w:r>
      <w:r w:rsidRPr="00E0321F">
        <w:rPr>
          <w:bCs/>
        </w:rPr>
        <w:t>aw</w:t>
      </w:r>
      <w:r>
        <w:rPr>
          <w:bCs/>
        </w:rPr>
        <w:t>,</w:t>
      </w:r>
    </w:p>
    <w:p w14:paraId="3A173243" w14:textId="77777777" w:rsidR="00DD0C37" w:rsidRPr="00E0321F" w:rsidRDefault="00DD0C37" w:rsidP="00DD0C37">
      <w:pPr>
        <w:numPr>
          <w:ilvl w:val="0"/>
          <w:numId w:val="16"/>
        </w:numPr>
        <w:spacing w:before="60" w:after="60"/>
        <w:jc w:val="both"/>
        <w:rPr>
          <w:bCs/>
        </w:rPr>
      </w:pPr>
      <w:r w:rsidRPr="00E0321F">
        <w:rPr>
          <w:bCs/>
        </w:rPr>
        <w:t>The NAESB Governance Documents are consistent with each other</w:t>
      </w:r>
      <w:r>
        <w:rPr>
          <w:bCs/>
        </w:rPr>
        <w:t>,</w:t>
      </w:r>
      <w:r w:rsidRPr="00E0321F">
        <w:rPr>
          <w:bCs/>
        </w:rPr>
        <w:t xml:space="preserve"> </w:t>
      </w:r>
    </w:p>
    <w:p w14:paraId="26F0197F" w14:textId="77777777" w:rsidR="00DD0C37" w:rsidRPr="00E0321F" w:rsidRDefault="00DD0C37" w:rsidP="00DD0C37">
      <w:pPr>
        <w:numPr>
          <w:ilvl w:val="0"/>
          <w:numId w:val="16"/>
        </w:numPr>
        <w:spacing w:before="60" w:after="60"/>
        <w:jc w:val="both"/>
        <w:rPr>
          <w:bCs/>
        </w:rPr>
      </w:pPr>
      <w:r w:rsidRPr="00E0321F">
        <w:rPr>
          <w:bCs/>
        </w:rPr>
        <w:t>The language of the provisions and/or procedures included in the NAESB Governance Documents is consistent with the original intent of the adopted provision and/or procedure</w:t>
      </w:r>
      <w:r>
        <w:rPr>
          <w:bCs/>
        </w:rPr>
        <w:t>,</w:t>
      </w:r>
      <w:r w:rsidRPr="00E0321F">
        <w:rPr>
          <w:bCs/>
        </w:rPr>
        <w:t xml:space="preserve"> </w:t>
      </w:r>
    </w:p>
    <w:p w14:paraId="640ED8DA" w14:textId="77777777" w:rsidR="00DD0C37" w:rsidRDefault="00DD0C37" w:rsidP="00DD0C37">
      <w:pPr>
        <w:numPr>
          <w:ilvl w:val="0"/>
          <w:numId w:val="16"/>
        </w:numPr>
        <w:spacing w:before="60" w:after="60"/>
        <w:jc w:val="both"/>
        <w:rPr>
          <w:bCs/>
        </w:rPr>
      </w:pPr>
      <w:r w:rsidRPr="00E0321F">
        <w:rPr>
          <w:bCs/>
        </w:rPr>
        <w:t>The NAESB Governance Documents are consistent with, and incorporate where necessary, resolutions adopted by the NAESB Board of Directors</w:t>
      </w:r>
      <w:r>
        <w:rPr>
          <w:bCs/>
        </w:rPr>
        <w:t>, and</w:t>
      </w:r>
    </w:p>
    <w:p w14:paraId="28A21A7C" w14:textId="77777777" w:rsidR="00DD0C37" w:rsidRDefault="00DD0C37" w:rsidP="00DD0C37">
      <w:pPr>
        <w:numPr>
          <w:ilvl w:val="0"/>
          <w:numId w:val="16"/>
        </w:numPr>
        <w:spacing w:before="60" w:after="60"/>
        <w:jc w:val="both"/>
        <w:rPr>
          <w:bCs/>
        </w:rPr>
      </w:pPr>
      <w:r w:rsidRPr="00E0321F">
        <w:rPr>
          <w:bCs/>
        </w:rPr>
        <w:t>The NAESB Governance Documents are consistent with, and incorporate where necessary, undocumented practices and procedures of NAESB</w:t>
      </w:r>
      <w:r>
        <w:rPr>
          <w:bCs/>
        </w:rPr>
        <w:t>.</w:t>
      </w:r>
    </w:p>
    <w:p w14:paraId="6DDEC11D" w14:textId="503DA309" w:rsidR="004A5E7B" w:rsidRPr="004545B5" w:rsidRDefault="008A7D68" w:rsidP="004545B5">
      <w:pPr>
        <w:spacing w:before="60" w:after="60"/>
        <w:jc w:val="both"/>
      </w:pPr>
      <w:r w:rsidRPr="004545B5">
        <w:t xml:space="preserve">Mr. Booe stated that </w:t>
      </w:r>
      <w:r w:rsidR="004545B5" w:rsidRPr="004545B5">
        <w:t xml:space="preserve">after </w:t>
      </w:r>
      <w:r w:rsidRPr="004545B5">
        <w:t>the committee</w:t>
      </w:r>
      <w:r w:rsidR="009B3DA4" w:rsidRPr="004545B5">
        <w:t xml:space="preserve"> </w:t>
      </w:r>
      <w:r w:rsidR="004545B5" w:rsidRPr="004545B5">
        <w:t>completes its review of the “majority”</w:t>
      </w:r>
      <w:r w:rsidR="00914EB6">
        <w:t xml:space="preserve"> voting at the board, </w:t>
      </w:r>
      <w:r w:rsidR="004545B5" w:rsidRPr="004545B5">
        <w:t xml:space="preserve">the participants </w:t>
      </w:r>
      <w:r w:rsidR="009B3DA4" w:rsidRPr="004545B5">
        <w:t xml:space="preserve">should </w:t>
      </w:r>
      <w:r w:rsidRPr="004545B5">
        <w:t xml:space="preserve">review </w:t>
      </w:r>
      <w:r w:rsidR="004545B5" w:rsidRPr="004545B5">
        <w:t xml:space="preserve">the governance documents with the five goals in mind.  The participants agreed to further discuss </w:t>
      </w:r>
      <w:r w:rsidR="00EC2296">
        <w:t>the topic</w:t>
      </w:r>
      <w:r w:rsidR="004545B5" w:rsidRPr="004545B5">
        <w:t xml:space="preserve"> at the next meeting.</w:t>
      </w:r>
    </w:p>
    <w:p w14:paraId="15A36CF9" w14:textId="77777777" w:rsidR="00E152C8" w:rsidRPr="004545B5" w:rsidRDefault="00E152C8" w:rsidP="00052144">
      <w:pPr>
        <w:numPr>
          <w:ilvl w:val="0"/>
          <w:numId w:val="8"/>
        </w:numPr>
        <w:tabs>
          <w:tab w:val="left" w:pos="0"/>
        </w:tabs>
        <w:spacing w:before="60" w:after="60"/>
        <w:jc w:val="both"/>
        <w:rPr>
          <w:b/>
        </w:rPr>
      </w:pPr>
      <w:r w:rsidRPr="004545B5">
        <w:rPr>
          <w:b/>
        </w:rPr>
        <w:t>D</w:t>
      </w:r>
      <w:r w:rsidR="004A5E7B" w:rsidRPr="004545B5">
        <w:rPr>
          <w:b/>
        </w:rPr>
        <w:t xml:space="preserve">etermine </w:t>
      </w:r>
      <w:r w:rsidRPr="004545B5">
        <w:rPr>
          <w:b/>
        </w:rPr>
        <w:t>Next Steps</w:t>
      </w:r>
    </w:p>
    <w:p w14:paraId="3998549D" w14:textId="421E4403" w:rsidR="004545B5" w:rsidRPr="004545B5" w:rsidRDefault="004545B5" w:rsidP="004545B5">
      <w:pPr>
        <w:spacing w:before="60" w:after="60"/>
        <w:jc w:val="both"/>
      </w:pPr>
      <w:r w:rsidRPr="004545B5">
        <w:t xml:space="preserve">Mr. Booe will </w:t>
      </w:r>
      <w:r w:rsidR="00FB010A">
        <w:t>work with Mr. Boswell to develop a recommendation</w:t>
      </w:r>
      <w:r w:rsidR="009937FE">
        <w:t xml:space="preserve"> on majority voting at the board.</w:t>
      </w:r>
    </w:p>
    <w:p w14:paraId="23F2E1CE" w14:textId="77777777" w:rsidR="003819F2" w:rsidRPr="004545B5" w:rsidRDefault="004A5E7B" w:rsidP="00052144">
      <w:pPr>
        <w:numPr>
          <w:ilvl w:val="0"/>
          <w:numId w:val="8"/>
        </w:numPr>
        <w:tabs>
          <w:tab w:val="left" w:pos="0"/>
        </w:tabs>
        <w:spacing w:before="60" w:after="60"/>
        <w:jc w:val="both"/>
        <w:rPr>
          <w:b/>
        </w:rPr>
      </w:pPr>
      <w:r w:rsidRPr="004545B5">
        <w:rPr>
          <w:b/>
        </w:rPr>
        <w:t>Other Business and Action Items</w:t>
      </w:r>
    </w:p>
    <w:p w14:paraId="37CD5C5A" w14:textId="27AD3B2F" w:rsidR="0035667F" w:rsidRPr="004545B5" w:rsidRDefault="00EA0195" w:rsidP="00052144">
      <w:pPr>
        <w:tabs>
          <w:tab w:val="left" w:pos="0"/>
        </w:tabs>
        <w:spacing w:before="60" w:after="60"/>
        <w:jc w:val="both"/>
      </w:pPr>
      <w:r w:rsidRPr="004545B5">
        <w:t>Mr</w:t>
      </w:r>
      <w:r w:rsidR="006604C2" w:rsidRPr="004545B5">
        <w:t xml:space="preserve">. </w:t>
      </w:r>
      <w:r w:rsidR="004545B5">
        <w:t>Desselle</w:t>
      </w:r>
      <w:r w:rsidRPr="004545B5">
        <w:t xml:space="preserve"> stated that another meeting will be scheduled to review </w:t>
      </w:r>
      <w:r w:rsidR="004545B5">
        <w:t>the draft language</w:t>
      </w:r>
      <w:r w:rsidRPr="004545B5">
        <w:t xml:space="preserve"> for addressing the </w:t>
      </w:r>
      <w:r w:rsidR="004545B5">
        <w:t>topic of majority voting</w:t>
      </w:r>
      <w:r w:rsidR="0006379F">
        <w:t xml:space="preserve"> at the board</w:t>
      </w:r>
      <w:r w:rsidR="004545B5">
        <w:t>.</w:t>
      </w:r>
    </w:p>
    <w:p w14:paraId="5C5CAB3B" w14:textId="77777777" w:rsidR="005217DF" w:rsidRPr="004545B5" w:rsidRDefault="005217DF" w:rsidP="00052144">
      <w:pPr>
        <w:numPr>
          <w:ilvl w:val="0"/>
          <w:numId w:val="8"/>
        </w:numPr>
        <w:tabs>
          <w:tab w:val="left" w:pos="0"/>
        </w:tabs>
        <w:spacing w:before="60" w:after="60"/>
        <w:jc w:val="both"/>
        <w:rPr>
          <w:b/>
        </w:rPr>
      </w:pPr>
      <w:r w:rsidRPr="004545B5">
        <w:rPr>
          <w:b/>
        </w:rPr>
        <w:t>Adjourn</w:t>
      </w:r>
    </w:p>
    <w:p w14:paraId="1E5480D6" w14:textId="7EF628EB" w:rsidR="00433935" w:rsidRDefault="00F83BCC" w:rsidP="00052144">
      <w:pPr>
        <w:tabs>
          <w:tab w:val="left" w:pos="0"/>
        </w:tabs>
        <w:spacing w:before="60" w:after="60"/>
        <w:jc w:val="both"/>
      </w:pPr>
      <w:r w:rsidRPr="004545B5">
        <w:t>M</w:t>
      </w:r>
      <w:r w:rsidR="00292785" w:rsidRPr="004545B5">
        <w:t>s. Crockett</w:t>
      </w:r>
      <w:r w:rsidR="00052144" w:rsidRPr="004545B5">
        <w:t xml:space="preserve"> moved to adjourn at 2:1</w:t>
      </w:r>
      <w:r w:rsidR="00292785" w:rsidRPr="004545B5">
        <w:t>4</w:t>
      </w:r>
      <w:r w:rsidR="00052144" w:rsidRPr="004545B5">
        <w:t xml:space="preserve"> P</w:t>
      </w:r>
      <w:r w:rsidRPr="004545B5">
        <w:t>M Central.</w:t>
      </w:r>
      <w:r w:rsidR="001B3E64" w:rsidRPr="004545B5">
        <w:t xml:space="preserve">  The motion passed without opposition.</w:t>
      </w:r>
    </w:p>
    <w:p w14:paraId="7FA4DFB8" w14:textId="77777777" w:rsidR="002F2FE4" w:rsidRDefault="002F2FE4" w:rsidP="00052144">
      <w:pPr>
        <w:tabs>
          <w:tab w:val="left" w:pos="0"/>
        </w:tabs>
        <w:spacing w:before="60" w:after="60"/>
        <w:jc w:val="both"/>
      </w:pPr>
    </w:p>
    <w:p w14:paraId="2FF4CB72" w14:textId="77777777" w:rsidR="00355800" w:rsidRDefault="00355800" w:rsidP="00052144">
      <w:pPr>
        <w:numPr>
          <w:ilvl w:val="0"/>
          <w:numId w:val="8"/>
        </w:numPr>
        <w:tabs>
          <w:tab w:val="left" w:pos="0"/>
        </w:tabs>
        <w:spacing w:before="60" w:after="60"/>
        <w:jc w:val="both"/>
        <w:rPr>
          <w:b/>
        </w:rPr>
      </w:pPr>
      <w:r>
        <w:rPr>
          <w:b/>
        </w:rPr>
        <w:t xml:space="preserve">Attendance </w:t>
      </w:r>
      <w:r w:rsidR="005A65DC">
        <w:rPr>
          <w:b/>
        </w:rPr>
        <w:t>by Committee Members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4"/>
        <w:gridCol w:w="4326"/>
        <w:gridCol w:w="2430"/>
      </w:tblGrid>
      <w:tr w:rsidR="002A417C" w:rsidRPr="009567F8" w14:paraId="3A8E9BCA" w14:textId="77777777" w:rsidTr="00291C4B">
        <w:trPr>
          <w:tblHeader/>
        </w:trPr>
        <w:tc>
          <w:tcPr>
            <w:tcW w:w="9990" w:type="dxa"/>
            <w:gridSpan w:val="3"/>
            <w:shd w:val="clear" w:color="auto" w:fill="auto"/>
          </w:tcPr>
          <w:p w14:paraId="5D2DA137" w14:textId="77777777" w:rsidR="002A417C" w:rsidRPr="009567F8" w:rsidRDefault="002A417C" w:rsidP="00200559">
            <w:pPr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  <w:r w:rsidRPr="009567F8">
              <w:rPr>
                <w:b/>
              </w:rPr>
              <w:t>Parliamentary Committee Members</w:t>
            </w:r>
          </w:p>
        </w:tc>
      </w:tr>
      <w:tr w:rsidR="002A417C" w:rsidRPr="009567F8" w14:paraId="684A8975" w14:textId="77777777" w:rsidTr="00291C4B">
        <w:trPr>
          <w:tblHeader/>
        </w:trPr>
        <w:tc>
          <w:tcPr>
            <w:tcW w:w="3234" w:type="dxa"/>
            <w:shd w:val="clear" w:color="auto" w:fill="auto"/>
          </w:tcPr>
          <w:p w14:paraId="0BFB61F0" w14:textId="77777777" w:rsidR="002A417C" w:rsidRPr="009567F8" w:rsidRDefault="002A417C" w:rsidP="00200559">
            <w:pPr>
              <w:tabs>
                <w:tab w:val="left" w:pos="0"/>
              </w:tabs>
              <w:spacing w:before="60" w:after="60"/>
              <w:jc w:val="both"/>
              <w:rPr>
                <w:b/>
              </w:rPr>
            </w:pPr>
            <w:r w:rsidRPr="009567F8">
              <w:rPr>
                <w:b/>
              </w:rPr>
              <w:t xml:space="preserve">Name </w:t>
            </w:r>
          </w:p>
        </w:tc>
        <w:tc>
          <w:tcPr>
            <w:tcW w:w="4326" w:type="dxa"/>
            <w:shd w:val="clear" w:color="auto" w:fill="auto"/>
          </w:tcPr>
          <w:p w14:paraId="45E8E797" w14:textId="77777777" w:rsidR="002A417C" w:rsidRPr="009567F8" w:rsidRDefault="002A417C" w:rsidP="00200559">
            <w:pPr>
              <w:keepNext/>
              <w:tabs>
                <w:tab w:val="left" w:pos="0"/>
              </w:tabs>
              <w:spacing w:before="60" w:after="60"/>
              <w:jc w:val="both"/>
              <w:rPr>
                <w:b/>
              </w:rPr>
            </w:pPr>
            <w:r w:rsidRPr="009567F8">
              <w:rPr>
                <w:b/>
              </w:rPr>
              <w:t>Organization</w:t>
            </w:r>
          </w:p>
        </w:tc>
        <w:tc>
          <w:tcPr>
            <w:tcW w:w="2430" w:type="dxa"/>
            <w:shd w:val="clear" w:color="auto" w:fill="auto"/>
          </w:tcPr>
          <w:p w14:paraId="13095690" w14:textId="77777777" w:rsidR="002A417C" w:rsidRPr="009567F8" w:rsidRDefault="002A417C" w:rsidP="00200559">
            <w:pPr>
              <w:keepNext/>
              <w:tabs>
                <w:tab w:val="left" w:pos="0"/>
              </w:tabs>
              <w:spacing w:before="60" w:after="60"/>
              <w:jc w:val="center"/>
              <w:rPr>
                <w:b/>
              </w:rPr>
            </w:pPr>
            <w:r w:rsidRPr="009567F8">
              <w:rPr>
                <w:b/>
              </w:rPr>
              <w:t>Attendance</w:t>
            </w:r>
          </w:p>
        </w:tc>
      </w:tr>
      <w:tr w:rsidR="002A417C" w:rsidRPr="009567F8" w14:paraId="140907B2" w14:textId="77777777" w:rsidTr="00291C4B">
        <w:tc>
          <w:tcPr>
            <w:tcW w:w="3234" w:type="dxa"/>
            <w:shd w:val="clear" w:color="auto" w:fill="auto"/>
            <w:vAlign w:val="center"/>
          </w:tcPr>
          <w:p w14:paraId="0E8841B9" w14:textId="3457BDDA" w:rsidR="002A417C" w:rsidRPr="0054524F" w:rsidRDefault="002A417C" w:rsidP="00200559">
            <w:pPr>
              <w:spacing w:before="60" w:after="60"/>
            </w:pPr>
            <w:r w:rsidRPr="0054524F">
              <w:t>Bill Boswell</w:t>
            </w:r>
            <w:r>
              <w:t>*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C4DFF1F" w14:textId="77777777" w:rsidR="002A417C" w:rsidRPr="0054524F" w:rsidRDefault="002A417C" w:rsidP="00200559">
            <w:pPr>
              <w:spacing w:before="60" w:after="60"/>
            </w:pPr>
            <w:r w:rsidRPr="0054524F">
              <w:t>NAESB General Counsel</w:t>
            </w:r>
          </w:p>
        </w:tc>
        <w:tc>
          <w:tcPr>
            <w:tcW w:w="2430" w:type="dxa"/>
            <w:shd w:val="clear" w:color="auto" w:fill="auto"/>
          </w:tcPr>
          <w:p w14:paraId="7741027A" w14:textId="77777777" w:rsidR="002A417C" w:rsidRPr="00653686" w:rsidRDefault="002E675D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08CD54A3" w14:textId="77777777" w:rsidTr="00291C4B">
        <w:tc>
          <w:tcPr>
            <w:tcW w:w="3234" w:type="dxa"/>
            <w:shd w:val="clear" w:color="auto" w:fill="auto"/>
            <w:vAlign w:val="center"/>
          </w:tcPr>
          <w:p w14:paraId="3978F76E" w14:textId="3BC448E6" w:rsidR="002A417C" w:rsidRPr="0054524F" w:rsidRDefault="002A417C" w:rsidP="00200559">
            <w:pPr>
              <w:spacing w:before="60" w:after="60"/>
            </w:pPr>
            <w:r w:rsidRPr="0054524F">
              <w:lastRenderedPageBreak/>
              <w:t>Jim Buccigross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0B9008A" w14:textId="4DD67D49" w:rsidR="002A417C" w:rsidRPr="0054524F" w:rsidRDefault="002A417C" w:rsidP="00200559">
            <w:pPr>
              <w:spacing w:before="60" w:after="60"/>
            </w:pPr>
            <w:r w:rsidRPr="0054524F">
              <w:t>8760</w:t>
            </w:r>
            <w:r w:rsidR="00153BE0">
              <w:t>,</w:t>
            </w:r>
            <w:r w:rsidRPr="0054524F">
              <w:t xml:space="preserve"> Inc.</w:t>
            </w:r>
          </w:p>
        </w:tc>
        <w:tc>
          <w:tcPr>
            <w:tcW w:w="2430" w:type="dxa"/>
            <w:shd w:val="clear" w:color="auto" w:fill="auto"/>
          </w:tcPr>
          <w:p w14:paraId="04569636" w14:textId="77777777" w:rsidR="002A417C" w:rsidRPr="00653686" w:rsidRDefault="002A658B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5417321E" w14:textId="77777777" w:rsidTr="00291C4B">
        <w:tc>
          <w:tcPr>
            <w:tcW w:w="3234" w:type="dxa"/>
            <w:shd w:val="clear" w:color="auto" w:fill="auto"/>
            <w:vAlign w:val="center"/>
          </w:tcPr>
          <w:p w14:paraId="48349B79" w14:textId="742D7CB0" w:rsidR="002A417C" w:rsidRPr="0054524F" w:rsidRDefault="002A417C" w:rsidP="00200559">
            <w:pPr>
              <w:spacing w:before="60" w:after="60"/>
            </w:pPr>
            <w:r w:rsidRPr="0054524F">
              <w:t>J. Cade Burks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53D5BE2" w14:textId="77777777" w:rsidR="002A417C" w:rsidRPr="0054524F" w:rsidRDefault="002A417C" w:rsidP="00200559">
            <w:pPr>
              <w:keepNext/>
              <w:keepLines/>
              <w:spacing w:before="60" w:after="60"/>
            </w:pPr>
            <w:r w:rsidRPr="0054524F">
              <w:rPr>
                <w:bCs/>
              </w:rPr>
              <w:t>Big Data Energy Services</w:t>
            </w:r>
          </w:p>
        </w:tc>
        <w:tc>
          <w:tcPr>
            <w:tcW w:w="2430" w:type="dxa"/>
            <w:shd w:val="clear" w:color="auto" w:fill="auto"/>
          </w:tcPr>
          <w:p w14:paraId="3DFAA84C" w14:textId="1E23EEE0" w:rsidR="002A417C" w:rsidRPr="00653686" w:rsidRDefault="002A417C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</w:p>
        </w:tc>
      </w:tr>
      <w:tr w:rsidR="002A417C" w:rsidRPr="009567F8" w14:paraId="260C3989" w14:textId="77777777" w:rsidTr="00291C4B">
        <w:tc>
          <w:tcPr>
            <w:tcW w:w="3234" w:type="dxa"/>
            <w:shd w:val="clear" w:color="auto" w:fill="auto"/>
            <w:vAlign w:val="center"/>
          </w:tcPr>
          <w:p w14:paraId="18EA7FD1" w14:textId="101563AD" w:rsidR="002A417C" w:rsidRPr="0054524F" w:rsidRDefault="002A417C" w:rsidP="00200559">
            <w:pPr>
              <w:spacing w:before="60" w:after="60"/>
            </w:pPr>
            <w:r w:rsidRPr="0054524F">
              <w:t>James P. Cargas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7736435F" w14:textId="77777777" w:rsidR="002A417C" w:rsidRPr="0054524F" w:rsidRDefault="002A417C" w:rsidP="00200559">
            <w:pPr>
              <w:spacing w:before="60" w:after="60"/>
            </w:pPr>
            <w:r w:rsidRPr="0054524F">
              <w:t>City of Houston</w:t>
            </w:r>
          </w:p>
        </w:tc>
        <w:tc>
          <w:tcPr>
            <w:tcW w:w="2430" w:type="dxa"/>
            <w:shd w:val="clear" w:color="auto" w:fill="auto"/>
          </w:tcPr>
          <w:p w14:paraId="77C39A88" w14:textId="77777777" w:rsidR="002A417C" w:rsidRPr="00653686" w:rsidRDefault="00052144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082FE0DA" w14:textId="77777777" w:rsidTr="00291C4B">
        <w:tc>
          <w:tcPr>
            <w:tcW w:w="3234" w:type="dxa"/>
            <w:shd w:val="clear" w:color="auto" w:fill="auto"/>
            <w:vAlign w:val="center"/>
          </w:tcPr>
          <w:p w14:paraId="3E08066D" w14:textId="1F9DA184" w:rsidR="002A417C" w:rsidRPr="0054524F" w:rsidRDefault="002A417C" w:rsidP="00200559">
            <w:pPr>
              <w:spacing w:before="60" w:after="60"/>
            </w:pPr>
            <w:r w:rsidRPr="0054524F">
              <w:t>Valerie Crockett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4EB4C47" w14:textId="77777777" w:rsidR="002A417C" w:rsidRPr="0054524F" w:rsidRDefault="002A417C" w:rsidP="00200559">
            <w:pPr>
              <w:spacing w:before="60" w:after="60"/>
            </w:pPr>
            <w:r w:rsidRPr="0054524F">
              <w:t>Tennessee Valley Authority</w:t>
            </w:r>
          </w:p>
        </w:tc>
        <w:tc>
          <w:tcPr>
            <w:tcW w:w="2430" w:type="dxa"/>
            <w:shd w:val="clear" w:color="auto" w:fill="auto"/>
          </w:tcPr>
          <w:p w14:paraId="61DA20F9" w14:textId="77777777" w:rsidR="002A417C" w:rsidRPr="00653686" w:rsidRDefault="002E498B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645A44CF" w14:textId="77777777" w:rsidTr="00291C4B">
        <w:tc>
          <w:tcPr>
            <w:tcW w:w="3234" w:type="dxa"/>
            <w:shd w:val="clear" w:color="auto" w:fill="auto"/>
            <w:vAlign w:val="center"/>
          </w:tcPr>
          <w:p w14:paraId="2FD1D05B" w14:textId="7D4A0B3C" w:rsidR="002A417C" w:rsidRPr="0054524F" w:rsidRDefault="002A417C" w:rsidP="00200559">
            <w:pPr>
              <w:spacing w:before="60" w:after="60"/>
            </w:pPr>
            <w:r w:rsidRPr="0054524F">
              <w:t>Michael Desselle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F32FFA3" w14:textId="77777777" w:rsidR="002A417C" w:rsidRPr="0054524F" w:rsidRDefault="002A417C" w:rsidP="00200559">
            <w:pPr>
              <w:spacing w:before="60" w:after="60"/>
            </w:pPr>
            <w:r w:rsidRPr="0054524F">
              <w:t>Southwest Power Pool</w:t>
            </w:r>
          </w:p>
        </w:tc>
        <w:tc>
          <w:tcPr>
            <w:tcW w:w="2430" w:type="dxa"/>
            <w:shd w:val="clear" w:color="auto" w:fill="auto"/>
          </w:tcPr>
          <w:p w14:paraId="0285DC1F" w14:textId="77777777" w:rsidR="002A417C" w:rsidRPr="00653686" w:rsidRDefault="00C42468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52E32BAC" w14:textId="77777777" w:rsidTr="00291C4B">
        <w:tc>
          <w:tcPr>
            <w:tcW w:w="3234" w:type="dxa"/>
            <w:shd w:val="clear" w:color="auto" w:fill="auto"/>
            <w:vAlign w:val="center"/>
          </w:tcPr>
          <w:p w14:paraId="760EB834" w14:textId="1C9DE52D" w:rsidR="002A417C" w:rsidRPr="0054524F" w:rsidRDefault="002A417C" w:rsidP="00200559">
            <w:pPr>
              <w:spacing w:before="60" w:after="60"/>
            </w:pPr>
            <w:r w:rsidRPr="0054524F">
              <w:t>Bruce Ellsworth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2DBD8F2A" w14:textId="77777777" w:rsidR="002A417C" w:rsidRPr="0054524F" w:rsidRDefault="002A417C" w:rsidP="00200559">
            <w:pPr>
              <w:spacing w:before="60" w:after="60"/>
            </w:pPr>
            <w:r w:rsidRPr="0054524F">
              <w:t>New York State Reliability Council</w:t>
            </w:r>
          </w:p>
        </w:tc>
        <w:tc>
          <w:tcPr>
            <w:tcW w:w="2430" w:type="dxa"/>
            <w:shd w:val="clear" w:color="auto" w:fill="auto"/>
          </w:tcPr>
          <w:p w14:paraId="5C2A03DD" w14:textId="77777777" w:rsidR="002A417C" w:rsidRPr="00653686" w:rsidRDefault="002E498B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782FCF26" w14:textId="77777777" w:rsidTr="00291C4B">
        <w:tc>
          <w:tcPr>
            <w:tcW w:w="3234" w:type="dxa"/>
            <w:shd w:val="clear" w:color="auto" w:fill="auto"/>
            <w:vAlign w:val="center"/>
          </w:tcPr>
          <w:p w14:paraId="700F3F05" w14:textId="706DA3DF" w:rsidR="002A417C" w:rsidRPr="0054524F" w:rsidRDefault="002A417C" w:rsidP="00200559">
            <w:pPr>
              <w:spacing w:before="60" w:after="60"/>
            </w:pPr>
            <w:r w:rsidRPr="0054524F">
              <w:t>Joseph R. Hartsoe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13F1A558" w14:textId="77777777" w:rsidR="002A417C" w:rsidRPr="0054524F" w:rsidRDefault="002A417C" w:rsidP="00200559">
            <w:pPr>
              <w:spacing w:before="60" w:after="60"/>
            </w:pPr>
            <w:r w:rsidRPr="0054524F">
              <w:t>American Electric Power Service Corp.</w:t>
            </w:r>
          </w:p>
        </w:tc>
        <w:tc>
          <w:tcPr>
            <w:tcW w:w="2430" w:type="dxa"/>
            <w:shd w:val="clear" w:color="auto" w:fill="auto"/>
          </w:tcPr>
          <w:p w14:paraId="3860E4A1" w14:textId="77777777" w:rsidR="002A417C" w:rsidRPr="00653686" w:rsidRDefault="00C42468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070F383B" w14:textId="77777777" w:rsidTr="00291C4B">
        <w:tc>
          <w:tcPr>
            <w:tcW w:w="3234" w:type="dxa"/>
            <w:shd w:val="clear" w:color="auto" w:fill="auto"/>
            <w:vAlign w:val="center"/>
          </w:tcPr>
          <w:p w14:paraId="5D2ADCC3" w14:textId="39348884" w:rsidR="002A417C" w:rsidRPr="0054524F" w:rsidRDefault="002A417C" w:rsidP="00200559">
            <w:pPr>
              <w:spacing w:before="60" w:after="60"/>
            </w:pPr>
            <w:r w:rsidRPr="0054524F">
              <w:t>Richard Kruse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50641DB3" w14:textId="77777777" w:rsidR="002A417C" w:rsidRPr="0054524F" w:rsidRDefault="002A417C" w:rsidP="00200559">
            <w:pPr>
              <w:spacing w:before="60" w:after="60"/>
            </w:pPr>
            <w:r w:rsidRPr="0054524F">
              <w:t xml:space="preserve">Spectra Energy </w:t>
            </w:r>
            <w:r>
              <w:t>Corp</w:t>
            </w:r>
          </w:p>
        </w:tc>
        <w:tc>
          <w:tcPr>
            <w:tcW w:w="2430" w:type="dxa"/>
            <w:shd w:val="clear" w:color="auto" w:fill="auto"/>
          </w:tcPr>
          <w:p w14:paraId="2BD43558" w14:textId="77777777" w:rsidR="002A417C" w:rsidRPr="00653686" w:rsidRDefault="002E498B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487BE70E" w14:textId="77777777" w:rsidTr="00291C4B">
        <w:tc>
          <w:tcPr>
            <w:tcW w:w="3234" w:type="dxa"/>
            <w:shd w:val="clear" w:color="auto" w:fill="auto"/>
            <w:vAlign w:val="center"/>
          </w:tcPr>
          <w:p w14:paraId="6DECD8F1" w14:textId="2F65F603" w:rsidR="002A417C" w:rsidRPr="0054524F" w:rsidRDefault="002A417C" w:rsidP="00200559">
            <w:pPr>
              <w:spacing w:before="60" w:after="60"/>
            </w:pPr>
            <w:r w:rsidRPr="0054524F">
              <w:t>Greg Lander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324B8785" w14:textId="77777777" w:rsidR="002A417C" w:rsidRPr="0054524F" w:rsidRDefault="002A417C" w:rsidP="00200559">
            <w:pPr>
              <w:spacing w:before="60" w:after="60"/>
            </w:pPr>
            <w:r>
              <w:t>Skipping Stone, LLC</w:t>
            </w:r>
          </w:p>
        </w:tc>
        <w:tc>
          <w:tcPr>
            <w:tcW w:w="2430" w:type="dxa"/>
            <w:shd w:val="clear" w:color="auto" w:fill="auto"/>
          </w:tcPr>
          <w:p w14:paraId="169AB76F" w14:textId="77777777" w:rsidR="002A417C" w:rsidRPr="00653686" w:rsidRDefault="00052144" w:rsidP="00200559">
            <w:pPr>
              <w:keepNext/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07261DA8" w14:textId="77777777" w:rsidTr="00291C4B">
        <w:tc>
          <w:tcPr>
            <w:tcW w:w="3234" w:type="dxa"/>
            <w:shd w:val="clear" w:color="auto" w:fill="auto"/>
            <w:vAlign w:val="center"/>
          </w:tcPr>
          <w:p w14:paraId="545BD3BC" w14:textId="759BA48F" w:rsidR="002A417C" w:rsidRPr="0054524F" w:rsidRDefault="002A417C" w:rsidP="00200559">
            <w:pPr>
              <w:spacing w:before="60" w:after="60"/>
            </w:pPr>
            <w:r w:rsidRPr="0054524F">
              <w:t>Debbie McKeever</w:t>
            </w:r>
          </w:p>
        </w:tc>
        <w:tc>
          <w:tcPr>
            <w:tcW w:w="4326" w:type="dxa"/>
            <w:shd w:val="clear" w:color="auto" w:fill="auto"/>
            <w:vAlign w:val="center"/>
          </w:tcPr>
          <w:p w14:paraId="61D6B05B" w14:textId="77777777" w:rsidR="002A417C" w:rsidRPr="0054524F" w:rsidRDefault="002A417C" w:rsidP="00200559">
            <w:pPr>
              <w:spacing w:before="60" w:after="60"/>
            </w:pPr>
            <w:r w:rsidRPr="0054524F">
              <w:t>Oncor</w:t>
            </w:r>
            <w:r>
              <w:t xml:space="preserve"> Electric Delivery Company LLC</w:t>
            </w:r>
          </w:p>
        </w:tc>
        <w:tc>
          <w:tcPr>
            <w:tcW w:w="2430" w:type="dxa"/>
            <w:shd w:val="clear" w:color="auto" w:fill="auto"/>
          </w:tcPr>
          <w:p w14:paraId="043883D4" w14:textId="77777777" w:rsidR="002A417C" w:rsidRPr="00653686" w:rsidRDefault="00052144" w:rsidP="00200559">
            <w:pPr>
              <w:keepNext/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2A21A762" w14:textId="77777777" w:rsidTr="00662FAA"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C6E00" w14:textId="70D7D229" w:rsidR="002A417C" w:rsidRPr="0054524F" w:rsidRDefault="002A417C" w:rsidP="00200559">
            <w:pPr>
              <w:spacing w:before="60" w:after="60"/>
            </w:pPr>
            <w:r w:rsidRPr="0054524F">
              <w:t>Rae McQuade</w:t>
            </w:r>
            <w:r>
              <w:t>*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4EA23" w14:textId="3D9D125E" w:rsidR="002A417C" w:rsidRPr="0054524F" w:rsidRDefault="00153BE0" w:rsidP="00200559">
            <w:pPr>
              <w:spacing w:before="60" w:after="60"/>
            </w:pPr>
            <w:r w:rsidRPr="00153BE0">
              <w:t>North American Energy Standards Board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52372F62" w14:textId="77777777" w:rsidR="002A417C" w:rsidRPr="00653686" w:rsidRDefault="002A658B" w:rsidP="00200559">
            <w:pPr>
              <w:keepNext/>
              <w:spacing w:before="60" w:after="60"/>
              <w:jc w:val="center"/>
            </w:pPr>
            <w:r>
              <w:t>Present</w:t>
            </w:r>
          </w:p>
        </w:tc>
      </w:tr>
      <w:tr w:rsidR="002A417C" w:rsidRPr="009567F8" w14:paraId="321151D4" w14:textId="77777777" w:rsidTr="00662FAA">
        <w:trPr>
          <w:trHeight w:val="70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F19D7" w14:textId="6F04E91F" w:rsidR="002A417C" w:rsidRPr="0054524F" w:rsidRDefault="002A417C" w:rsidP="00200559">
            <w:pPr>
              <w:spacing w:before="60" w:after="60"/>
            </w:pPr>
            <w:r w:rsidRPr="0054524F">
              <w:rPr>
                <w:bCs/>
              </w:rPr>
              <w:t>Randy E. Parker</w:t>
            </w: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F32A3" w14:textId="77777777" w:rsidR="002A417C" w:rsidRPr="0054524F" w:rsidRDefault="002A417C" w:rsidP="00200559">
            <w:pPr>
              <w:spacing w:before="60" w:after="60"/>
            </w:pPr>
            <w:r w:rsidRPr="0054524F">
              <w:t>ExxonMobil Gas and Power Marketing Company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09B64F6A" w14:textId="77777777" w:rsidR="002A417C" w:rsidRPr="00653686" w:rsidRDefault="002A417C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</w:p>
        </w:tc>
      </w:tr>
      <w:tr w:rsidR="002A417C" w:rsidRPr="009567F8" w14:paraId="40718DF9" w14:textId="77777777" w:rsidTr="00662FAA">
        <w:tc>
          <w:tcPr>
            <w:tcW w:w="32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CEDF5" w14:textId="77777777" w:rsidR="002A417C" w:rsidRPr="0054524F" w:rsidRDefault="002A417C" w:rsidP="00200559">
            <w:pPr>
              <w:spacing w:before="40" w:after="40"/>
            </w:pPr>
            <w:r w:rsidRPr="0054524F">
              <w:t>Timothy Simon</w:t>
            </w:r>
          </w:p>
        </w:tc>
        <w:tc>
          <w:tcPr>
            <w:tcW w:w="4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B5D5" w14:textId="77777777" w:rsidR="002A417C" w:rsidRPr="0054524F" w:rsidRDefault="002A417C" w:rsidP="00200559">
            <w:pPr>
              <w:pStyle w:val="Style1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 Strategies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698073" w14:textId="77777777" w:rsidR="002A417C" w:rsidRPr="00653686" w:rsidRDefault="002A417C" w:rsidP="00200559">
            <w:pPr>
              <w:keepNext/>
              <w:tabs>
                <w:tab w:val="left" w:pos="0"/>
              </w:tabs>
              <w:spacing w:before="60" w:after="60"/>
              <w:jc w:val="center"/>
            </w:pPr>
          </w:p>
        </w:tc>
      </w:tr>
      <w:tr w:rsidR="002A417C" w:rsidRPr="009567F8" w14:paraId="114C7B16" w14:textId="77777777" w:rsidTr="00662FAA">
        <w:tc>
          <w:tcPr>
            <w:tcW w:w="9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606D43" w14:textId="74EC35CA" w:rsidR="00527327" w:rsidRDefault="00291C4B" w:rsidP="00467DAE">
            <w:pPr>
              <w:tabs>
                <w:tab w:val="left" w:pos="0"/>
              </w:tabs>
              <w:spacing w:before="240" w:after="240"/>
              <w:jc w:val="both"/>
            </w:pPr>
            <w:r>
              <w:t>*</w:t>
            </w:r>
            <w:r w:rsidR="002A417C">
              <w:t>Mr. Boswell and Ms. McQuade are non-voting members of the Parliamentary Committee</w:t>
            </w:r>
            <w:r>
              <w:t>.</w:t>
            </w:r>
          </w:p>
        </w:tc>
      </w:tr>
    </w:tbl>
    <w:p w14:paraId="3E1AA301" w14:textId="77777777" w:rsidR="005A65DC" w:rsidRPr="00433935" w:rsidRDefault="00662FAA" w:rsidP="003F558B">
      <w:pPr>
        <w:keepNext/>
        <w:tabs>
          <w:tab w:val="left" w:pos="0"/>
        </w:tabs>
        <w:spacing w:before="120" w:after="120"/>
        <w:jc w:val="both"/>
      </w:pPr>
      <w:r>
        <w:rPr>
          <w:b/>
        </w:rPr>
        <w:t>8</w:t>
      </w:r>
      <w:r w:rsidR="002A417C">
        <w:rPr>
          <w:b/>
        </w:rPr>
        <w:t>.</w:t>
      </w:r>
      <w:r w:rsidR="002A417C">
        <w:rPr>
          <w:b/>
        </w:rPr>
        <w:tab/>
      </w:r>
      <w:r w:rsidR="005A65DC">
        <w:rPr>
          <w:b/>
        </w:rPr>
        <w:t>Other Attendance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5024"/>
      </w:tblGrid>
      <w:tr w:rsidR="002A417C" w:rsidRPr="009567F8" w14:paraId="594C74EB" w14:textId="77777777" w:rsidTr="002A417C">
        <w:trPr>
          <w:tblHeader/>
        </w:trPr>
        <w:tc>
          <w:tcPr>
            <w:tcW w:w="4770" w:type="dxa"/>
            <w:shd w:val="clear" w:color="auto" w:fill="auto"/>
          </w:tcPr>
          <w:p w14:paraId="1EEC370E" w14:textId="77777777" w:rsidR="002A417C" w:rsidRPr="009567F8" w:rsidRDefault="002A417C" w:rsidP="003F558B">
            <w:pPr>
              <w:keepNext/>
              <w:tabs>
                <w:tab w:val="left" w:pos="0"/>
              </w:tabs>
              <w:spacing w:before="60" w:after="60"/>
              <w:jc w:val="both"/>
              <w:rPr>
                <w:b/>
              </w:rPr>
            </w:pPr>
            <w:r w:rsidRPr="009567F8">
              <w:rPr>
                <w:b/>
              </w:rPr>
              <w:t xml:space="preserve">Name </w:t>
            </w:r>
          </w:p>
        </w:tc>
        <w:tc>
          <w:tcPr>
            <w:tcW w:w="5130" w:type="dxa"/>
            <w:shd w:val="clear" w:color="auto" w:fill="auto"/>
          </w:tcPr>
          <w:p w14:paraId="6708D7D2" w14:textId="77777777" w:rsidR="002A417C" w:rsidRPr="009567F8" w:rsidRDefault="002A417C" w:rsidP="003F558B">
            <w:pPr>
              <w:keepNext/>
              <w:tabs>
                <w:tab w:val="left" w:pos="0"/>
              </w:tabs>
              <w:spacing w:before="60" w:after="60"/>
              <w:jc w:val="both"/>
              <w:rPr>
                <w:b/>
              </w:rPr>
            </w:pPr>
            <w:r w:rsidRPr="009567F8">
              <w:rPr>
                <w:b/>
              </w:rPr>
              <w:t>Organization</w:t>
            </w:r>
          </w:p>
        </w:tc>
      </w:tr>
      <w:tr w:rsidR="009F3D5C" w:rsidRPr="009567F8" w14:paraId="1F20BA56" w14:textId="77777777" w:rsidTr="002A417C">
        <w:tc>
          <w:tcPr>
            <w:tcW w:w="4770" w:type="dxa"/>
            <w:shd w:val="clear" w:color="auto" w:fill="auto"/>
          </w:tcPr>
          <w:p w14:paraId="652E4F35" w14:textId="2A704F1C" w:rsidR="009F3D5C" w:rsidRPr="000A3C08" w:rsidRDefault="009F3D5C" w:rsidP="000A3C08">
            <w:pPr>
              <w:spacing w:before="60" w:after="60"/>
            </w:pPr>
            <w:r w:rsidRPr="002D6A07">
              <w:t>Jonathan Booe</w:t>
            </w:r>
          </w:p>
        </w:tc>
        <w:tc>
          <w:tcPr>
            <w:tcW w:w="5130" w:type="dxa"/>
            <w:shd w:val="clear" w:color="auto" w:fill="auto"/>
          </w:tcPr>
          <w:p w14:paraId="3CA19D6A" w14:textId="77777777" w:rsidR="009F3D5C" w:rsidRPr="002D6A07" w:rsidRDefault="009F3D5C" w:rsidP="00662FAA">
            <w:pPr>
              <w:spacing w:before="60" w:after="60"/>
            </w:pPr>
            <w:r w:rsidRPr="002D6A07">
              <w:t>N</w:t>
            </w:r>
            <w:r w:rsidR="00662FAA">
              <w:t>orth American Energy Standards Board</w:t>
            </w:r>
          </w:p>
        </w:tc>
      </w:tr>
      <w:tr w:rsidR="009F1C99" w:rsidRPr="009567F8" w14:paraId="7B879087" w14:textId="77777777" w:rsidTr="002A417C">
        <w:tc>
          <w:tcPr>
            <w:tcW w:w="4770" w:type="dxa"/>
            <w:shd w:val="clear" w:color="auto" w:fill="auto"/>
          </w:tcPr>
          <w:p w14:paraId="45992C04" w14:textId="62F8C6BF" w:rsidR="009F1C99" w:rsidRDefault="009F1C99" w:rsidP="000A3C08">
            <w:pPr>
              <w:spacing w:before="60" w:after="60"/>
            </w:pPr>
            <w:r>
              <w:t>Rick Bluntzer</w:t>
            </w:r>
          </w:p>
        </w:tc>
        <w:tc>
          <w:tcPr>
            <w:tcW w:w="5130" w:type="dxa"/>
            <w:shd w:val="clear" w:color="auto" w:fill="auto"/>
          </w:tcPr>
          <w:p w14:paraId="203A66D4" w14:textId="77777777" w:rsidR="009F1C99" w:rsidRPr="002D6A07" w:rsidRDefault="009F1C99" w:rsidP="000A3C08">
            <w:pPr>
              <w:spacing w:before="60" w:after="60"/>
            </w:pPr>
            <w:r>
              <w:t>Just Energy</w:t>
            </w:r>
          </w:p>
        </w:tc>
      </w:tr>
      <w:tr w:rsidR="009F3D5C" w:rsidRPr="009567F8" w14:paraId="1CB1473C" w14:textId="77777777" w:rsidTr="002A417C">
        <w:tc>
          <w:tcPr>
            <w:tcW w:w="4770" w:type="dxa"/>
            <w:shd w:val="clear" w:color="auto" w:fill="auto"/>
          </w:tcPr>
          <w:p w14:paraId="1AC0901E" w14:textId="7CED6DE4" w:rsidR="009F3D5C" w:rsidRPr="000A3C08" w:rsidRDefault="009F3D5C" w:rsidP="000A3C08">
            <w:pPr>
              <w:spacing w:before="60" w:after="60"/>
            </w:pPr>
            <w:r>
              <w:t>Pete Connor</w:t>
            </w:r>
          </w:p>
        </w:tc>
        <w:tc>
          <w:tcPr>
            <w:tcW w:w="5130" w:type="dxa"/>
            <w:shd w:val="clear" w:color="auto" w:fill="auto"/>
          </w:tcPr>
          <w:p w14:paraId="68659926" w14:textId="77777777" w:rsidR="009F3D5C" w:rsidRPr="002D6A07" w:rsidRDefault="009F3D5C" w:rsidP="000A3C08">
            <w:pPr>
              <w:spacing w:before="60" w:after="60"/>
            </w:pPr>
            <w:r>
              <w:t>A</w:t>
            </w:r>
            <w:r w:rsidR="002A658B">
              <w:t>merican Gas Association</w:t>
            </w:r>
          </w:p>
        </w:tc>
      </w:tr>
      <w:tr w:rsidR="00052144" w:rsidRPr="009567F8" w14:paraId="0DA81F40" w14:textId="77777777" w:rsidTr="002A417C">
        <w:tc>
          <w:tcPr>
            <w:tcW w:w="4770" w:type="dxa"/>
            <w:shd w:val="clear" w:color="auto" w:fill="auto"/>
          </w:tcPr>
          <w:p w14:paraId="58068902" w14:textId="3B9DC23C" w:rsidR="00052144" w:rsidRDefault="00052144" w:rsidP="000A3C08">
            <w:pPr>
              <w:spacing w:before="60" w:after="60"/>
            </w:pPr>
            <w:r>
              <w:t>Dennis Gee</w:t>
            </w:r>
          </w:p>
        </w:tc>
        <w:tc>
          <w:tcPr>
            <w:tcW w:w="5130" w:type="dxa"/>
            <w:shd w:val="clear" w:color="auto" w:fill="auto"/>
          </w:tcPr>
          <w:p w14:paraId="0DC3051F" w14:textId="77777777" w:rsidR="00052144" w:rsidRDefault="00052144" w:rsidP="000A3C08">
            <w:pPr>
              <w:spacing w:before="60" w:after="60"/>
            </w:pPr>
            <w:r>
              <w:t>P</w:t>
            </w:r>
            <w:r w:rsidR="009F1C99">
              <w:t xml:space="preserve">acific </w:t>
            </w:r>
            <w:r>
              <w:t>G</w:t>
            </w:r>
            <w:r w:rsidR="009F1C99">
              <w:t xml:space="preserve">as </w:t>
            </w:r>
            <w:r>
              <w:t>&amp;</w:t>
            </w:r>
            <w:r w:rsidR="009F1C99">
              <w:t xml:space="preserve"> </w:t>
            </w:r>
            <w:r>
              <w:t>E</w:t>
            </w:r>
            <w:r w:rsidR="009F1C99">
              <w:t>lectric</w:t>
            </w:r>
            <w:r w:rsidR="00662FAA">
              <w:t xml:space="preserve"> Company</w:t>
            </w:r>
          </w:p>
        </w:tc>
      </w:tr>
      <w:tr w:rsidR="00662FAA" w:rsidRPr="009567F8" w14:paraId="701CD7E7" w14:textId="77777777" w:rsidTr="002A417C">
        <w:tc>
          <w:tcPr>
            <w:tcW w:w="4770" w:type="dxa"/>
            <w:shd w:val="clear" w:color="auto" w:fill="auto"/>
          </w:tcPr>
          <w:p w14:paraId="05C39B71" w14:textId="2E313BC2" w:rsidR="00662FAA" w:rsidRDefault="00662FAA" w:rsidP="000A3C08">
            <w:pPr>
              <w:spacing w:before="60" w:after="60"/>
            </w:pPr>
            <w:r>
              <w:t>Elizabeth Mallett</w:t>
            </w:r>
          </w:p>
        </w:tc>
        <w:tc>
          <w:tcPr>
            <w:tcW w:w="5130" w:type="dxa"/>
            <w:shd w:val="clear" w:color="auto" w:fill="auto"/>
          </w:tcPr>
          <w:p w14:paraId="3C2EF293" w14:textId="77777777" w:rsidR="00662FAA" w:rsidRDefault="00662FAA" w:rsidP="000A3C08">
            <w:pPr>
              <w:spacing w:before="60" w:after="60"/>
            </w:pPr>
            <w:r>
              <w:t>North American Energy Standards Board</w:t>
            </w:r>
          </w:p>
        </w:tc>
      </w:tr>
      <w:tr w:rsidR="00052144" w:rsidRPr="009567F8" w14:paraId="1F0375F4" w14:textId="77777777" w:rsidTr="002A417C">
        <w:tc>
          <w:tcPr>
            <w:tcW w:w="4770" w:type="dxa"/>
            <w:shd w:val="clear" w:color="auto" w:fill="auto"/>
          </w:tcPr>
          <w:p w14:paraId="1D93A557" w14:textId="31CE51A7" w:rsidR="00052144" w:rsidRDefault="00052144" w:rsidP="000A3C08">
            <w:pPr>
              <w:spacing w:before="60" w:after="60"/>
            </w:pPr>
            <w:r>
              <w:t>Steve McCord</w:t>
            </w:r>
          </w:p>
        </w:tc>
        <w:tc>
          <w:tcPr>
            <w:tcW w:w="5130" w:type="dxa"/>
            <w:shd w:val="clear" w:color="auto" w:fill="auto"/>
          </w:tcPr>
          <w:p w14:paraId="443ACE27" w14:textId="77777777" w:rsidR="00052144" w:rsidRDefault="00052144" w:rsidP="000A3C08">
            <w:pPr>
              <w:spacing w:before="60" w:after="60"/>
            </w:pPr>
            <w:r>
              <w:t>TransCanada</w:t>
            </w:r>
          </w:p>
        </w:tc>
      </w:tr>
      <w:tr w:rsidR="009F1C99" w:rsidRPr="009567F8" w14:paraId="4A4EF2C6" w14:textId="77777777" w:rsidTr="002A417C">
        <w:tc>
          <w:tcPr>
            <w:tcW w:w="4770" w:type="dxa"/>
            <w:shd w:val="clear" w:color="auto" w:fill="auto"/>
          </w:tcPr>
          <w:p w14:paraId="62D0C590" w14:textId="531F34C8" w:rsidR="009F1C99" w:rsidRDefault="009F1C99" w:rsidP="000A3C08">
            <w:pPr>
              <w:spacing w:before="60" w:after="60"/>
            </w:pPr>
            <w:r>
              <w:t>Keith Sappenfield</w:t>
            </w:r>
          </w:p>
        </w:tc>
        <w:tc>
          <w:tcPr>
            <w:tcW w:w="5130" w:type="dxa"/>
            <w:shd w:val="clear" w:color="auto" w:fill="auto"/>
          </w:tcPr>
          <w:p w14:paraId="7E3820CA" w14:textId="77777777" w:rsidR="009F1C99" w:rsidRDefault="009F1C99" w:rsidP="000A3C08">
            <w:pPr>
              <w:spacing w:before="60" w:after="60"/>
            </w:pPr>
            <w:r>
              <w:t>Environmental Resources Management</w:t>
            </w:r>
          </w:p>
        </w:tc>
      </w:tr>
      <w:tr w:rsidR="0006379F" w:rsidRPr="009567F8" w14:paraId="7D413DCA" w14:textId="77777777" w:rsidTr="002A417C">
        <w:tc>
          <w:tcPr>
            <w:tcW w:w="4770" w:type="dxa"/>
            <w:shd w:val="clear" w:color="auto" w:fill="auto"/>
          </w:tcPr>
          <w:p w14:paraId="62F05347" w14:textId="6F38B093" w:rsidR="0006379F" w:rsidRDefault="0006379F" w:rsidP="000A3C08">
            <w:pPr>
              <w:spacing w:before="60" w:after="60"/>
            </w:pPr>
            <w:r>
              <w:t>Ed Skiba</w:t>
            </w:r>
          </w:p>
        </w:tc>
        <w:tc>
          <w:tcPr>
            <w:tcW w:w="5130" w:type="dxa"/>
            <w:shd w:val="clear" w:color="auto" w:fill="auto"/>
          </w:tcPr>
          <w:p w14:paraId="38B7C65A" w14:textId="612B9BAB" w:rsidR="0006379F" w:rsidRDefault="0006379F" w:rsidP="000A3C08">
            <w:pPr>
              <w:spacing w:before="60" w:after="60"/>
            </w:pPr>
            <w:r>
              <w:t>Midcontinent Independent System Operator</w:t>
            </w:r>
          </w:p>
        </w:tc>
      </w:tr>
      <w:tr w:rsidR="00662FAA" w:rsidRPr="009567F8" w14:paraId="6274751B" w14:textId="77777777" w:rsidTr="002A417C">
        <w:tc>
          <w:tcPr>
            <w:tcW w:w="4770" w:type="dxa"/>
            <w:shd w:val="clear" w:color="auto" w:fill="auto"/>
          </w:tcPr>
          <w:p w14:paraId="51C4667A" w14:textId="6CDAE206" w:rsidR="00662FAA" w:rsidRDefault="00662FAA" w:rsidP="000A3C08">
            <w:pPr>
              <w:spacing w:before="60" w:after="60"/>
            </w:pPr>
            <w:r>
              <w:t>Caroline Trum</w:t>
            </w:r>
          </w:p>
        </w:tc>
        <w:tc>
          <w:tcPr>
            <w:tcW w:w="5130" w:type="dxa"/>
            <w:shd w:val="clear" w:color="auto" w:fill="auto"/>
          </w:tcPr>
          <w:p w14:paraId="769C3A46" w14:textId="77777777" w:rsidR="00662FAA" w:rsidRDefault="00662FAA" w:rsidP="000A3C08">
            <w:pPr>
              <w:spacing w:before="60" w:after="60"/>
            </w:pPr>
            <w:r w:rsidRPr="00662FAA">
              <w:t>North American Energy Standards Board</w:t>
            </w:r>
          </w:p>
        </w:tc>
      </w:tr>
      <w:tr w:rsidR="00662FAA" w:rsidRPr="009567F8" w14:paraId="2BF01BE1" w14:textId="77777777" w:rsidTr="002A417C">
        <w:tc>
          <w:tcPr>
            <w:tcW w:w="4770" w:type="dxa"/>
            <w:shd w:val="clear" w:color="auto" w:fill="auto"/>
          </w:tcPr>
          <w:p w14:paraId="28BD7962" w14:textId="241DEC4E" w:rsidR="00662FAA" w:rsidRDefault="00662FAA" w:rsidP="000A3C08">
            <w:pPr>
              <w:spacing w:before="60" w:after="60"/>
            </w:pPr>
            <w:r>
              <w:t>Kathy York</w:t>
            </w:r>
          </w:p>
        </w:tc>
        <w:tc>
          <w:tcPr>
            <w:tcW w:w="5130" w:type="dxa"/>
            <w:shd w:val="clear" w:color="auto" w:fill="auto"/>
          </w:tcPr>
          <w:p w14:paraId="07E65FA6" w14:textId="77777777" w:rsidR="00662FAA" w:rsidRPr="00662FAA" w:rsidRDefault="00662FAA" w:rsidP="000A3C08">
            <w:pPr>
              <w:spacing w:before="60" w:after="60"/>
            </w:pPr>
            <w:r>
              <w:t>Tennessee Valley Authority</w:t>
            </w:r>
          </w:p>
        </w:tc>
      </w:tr>
    </w:tbl>
    <w:p w14:paraId="48143878" w14:textId="77777777" w:rsidR="005A65DC" w:rsidRDefault="005A65DC" w:rsidP="00467DAE"/>
    <w:sectPr w:rsidR="005A65DC">
      <w:headerReference w:type="default" r:id="rId17"/>
      <w:footerReference w:type="default" r:id="rId18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7E7C3" w14:textId="77777777" w:rsidR="001B0884" w:rsidRDefault="001B0884">
      <w:r>
        <w:separator/>
      </w:r>
    </w:p>
  </w:endnote>
  <w:endnote w:type="continuationSeparator" w:id="0">
    <w:p w14:paraId="74B7866F" w14:textId="77777777" w:rsidR="001B0884" w:rsidRDefault="001B0884">
      <w:r>
        <w:continuationSeparator/>
      </w:r>
    </w:p>
  </w:endnote>
  <w:endnote w:type="continuationNotice" w:id="1">
    <w:p w14:paraId="7841ADFD" w14:textId="77777777" w:rsidR="001B0884" w:rsidRDefault="001B08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4B8DC" w14:textId="437A07D9" w:rsidR="00C76E30" w:rsidRDefault="00C76E30" w:rsidP="00B828DC">
    <w:pPr>
      <w:pStyle w:val="Footer"/>
      <w:pBdr>
        <w:top w:val="single" w:sz="4" w:space="1" w:color="auto"/>
      </w:pBdr>
      <w:jc w:val="right"/>
    </w:pPr>
    <w:r w:rsidRPr="0035582C">
      <w:t xml:space="preserve">NAESB </w:t>
    </w:r>
    <w:r>
      <w:t xml:space="preserve">Parliamentary Committee </w:t>
    </w:r>
    <w:r w:rsidR="00BC7F5C">
      <w:t>Call</w:t>
    </w:r>
    <w:r w:rsidR="00BC7F5C" w:rsidRPr="0035582C">
      <w:t xml:space="preserve"> </w:t>
    </w:r>
    <w:r w:rsidR="00821DAD">
      <w:t xml:space="preserve">Final </w:t>
    </w:r>
    <w:r w:rsidR="001B121A">
      <w:t xml:space="preserve">Minutes – </w:t>
    </w:r>
    <w:r>
      <w:t>April 19, 2017</w:t>
    </w:r>
  </w:p>
  <w:p w14:paraId="7E04BC31" w14:textId="4DABF7FF" w:rsidR="00C76E30" w:rsidRPr="0035582C" w:rsidRDefault="00C76E30" w:rsidP="00B828DC">
    <w:pPr>
      <w:pStyle w:val="Footer"/>
      <w:pBdr>
        <w:top w:val="single" w:sz="4" w:space="1" w:color="auto"/>
      </w:pBdr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21DAD">
      <w:rPr>
        <w:noProof/>
      </w:rPr>
      <w:t>1</w:t>
    </w:r>
    <w:r>
      <w:fldChar w:fldCharType="end"/>
    </w:r>
    <w:r>
      <w:t xml:space="preserve"> of </w:t>
    </w:r>
    <w:r w:rsidR="001B0884">
      <w:fldChar w:fldCharType="begin"/>
    </w:r>
    <w:r w:rsidR="001B0884">
      <w:instrText xml:space="preserve"> NUMPAGES </w:instrText>
    </w:r>
    <w:r w:rsidR="001B0884">
      <w:fldChar w:fldCharType="separate"/>
    </w:r>
    <w:r w:rsidR="00821DAD">
      <w:rPr>
        <w:noProof/>
      </w:rPr>
      <w:t>3</w:t>
    </w:r>
    <w:r w:rsidR="001B088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D41B1B" w14:textId="77777777" w:rsidR="001B0884" w:rsidRDefault="001B0884">
      <w:r>
        <w:separator/>
      </w:r>
    </w:p>
  </w:footnote>
  <w:footnote w:type="continuationSeparator" w:id="0">
    <w:p w14:paraId="25F867E2" w14:textId="77777777" w:rsidR="001B0884" w:rsidRDefault="001B0884">
      <w:r>
        <w:continuationSeparator/>
      </w:r>
    </w:p>
  </w:footnote>
  <w:footnote w:type="continuationNotice" w:id="1">
    <w:p w14:paraId="734578D0" w14:textId="77777777" w:rsidR="001B0884" w:rsidRDefault="001B08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C6A57" w14:textId="77777777" w:rsidR="00C76E30" w:rsidRDefault="00C76E30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E45728F" wp14:editId="2948C233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8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89121" w14:textId="77777777" w:rsidR="00C76E30" w:rsidRDefault="00C76E30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14:paraId="22046CD7" w14:textId="77777777" w:rsidR="00C76E30" w:rsidRPr="0035582C" w:rsidRDefault="00C76E30" w:rsidP="0035582C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 </w:t>
    </w:r>
    <w:r w:rsidRPr="0035582C">
      <w:rPr>
        <w:b/>
        <w:sz w:val="28"/>
      </w:rPr>
      <w:t>North American Energy Standards Board</w:t>
    </w:r>
  </w:p>
  <w:p w14:paraId="1ED04362" w14:textId="77777777" w:rsidR="00C76E30" w:rsidRPr="0035582C" w:rsidRDefault="00C76E30">
    <w:pPr>
      <w:pStyle w:val="Header"/>
      <w:jc w:val="right"/>
    </w:pPr>
    <w:r>
      <w:t>801 Travis</w:t>
    </w:r>
    <w:r w:rsidRPr="0035582C">
      <w:t>, Suite</w:t>
    </w:r>
    <w:r>
      <w:t xml:space="preserve"> 1675</w:t>
    </w:r>
    <w:r w:rsidRPr="0035582C">
      <w:t>, Houston, Texas 77002</w:t>
    </w:r>
  </w:p>
  <w:p w14:paraId="36B5C0D2" w14:textId="77777777" w:rsidR="00C76E30" w:rsidRPr="00807E45" w:rsidRDefault="00C76E30">
    <w:pPr>
      <w:pStyle w:val="Header"/>
      <w:jc w:val="right"/>
      <w:rPr>
        <w:lang w:val="fr-FR"/>
      </w:rPr>
    </w:pPr>
    <w:r>
      <w:rPr>
        <w:lang w:val="fr-FR"/>
      </w:rPr>
      <w:t xml:space="preserve">Phone: </w:t>
    </w:r>
    <w:r w:rsidRPr="00807E45">
      <w:rPr>
        <w:lang w:val="fr-FR"/>
      </w:rPr>
      <w:t>(713) 356-0060, Fax:  (713) 356-0067, E-mail: naesb@naesb.org</w:t>
    </w:r>
  </w:p>
  <w:p w14:paraId="75B3174C" w14:textId="77777777" w:rsidR="00C76E30" w:rsidRPr="0035582C" w:rsidRDefault="00C76E30" w:rsidP="005E6897">
    <w:pPr>
      <w:pStyle w:val="Header"/>
      <w:pBdr>
        <w:bottom w:val="single" w:sz="4" w:space="1" w:color="auto"/>
      </w:pBdr>
      <w:spacing w:after="360"/>
      <w:jc w:val="right"/>
    </w:pPr>
    <w:r w:rsidRPr="0035582C">
      <w:t>Home Page: www.naesb.org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F90D6F"/>
    <w:multiLevelType w:val="hybridMultilevel"/>
    <w:tmpl w:val="1C1A5C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96C2B"/>
    <w:multiLevelType w:val="hybridMultilevel"/>
    <w:tmpl w:val="EAD0F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E4A13"/>
    <w:multiLevelType w:val="hybridMultilevel"/>
    <w:tmpl w:val="EAD0F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674B1"/>
    <w:multiLevelType w:val="hybridMultilevel"/>
    <w:tmpl w:val="E57EA27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38C92526"/>
    <w:multiLevelType w:val="hybridMultilevel"/>
    <w:tmpl w:val="AA50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F675B"/>
    <w:multiLevelType w:val="hybridMultilevel"/>
    <w:tmpl w:val="5C78FC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05423"/>
    <w:multiLevelType w:val="hybridMultilevel"/>
    <w:tmpl w:val="10947B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D62DA"/>
    <w:multiLevelType w:val="hybridMultilevel"/>
    <w:tmpl w:val="1F903C74"/>
    <w:lvl w:ilvl="0" w:tplc="6D6C249C">
      <w:start w:val="1"/>
      <w:numFmt w:val="bullet"/>
      <w:lvlText w:val=""/>
      <w:lvlJc w:val="left"/>
      <w:pPr>
        <w:tabs>
          <w:tab w:val="num" w:pos="936"/>
        </w:tabs>
        <w:ind w:left="936" w:hanging="432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7396"/>
    <w:multiLevelType w:val="hybridMultilevel"/>
    <w:tmpl w:val="0324FFB0"/>
    <w:lvl w:ilvl="0" w:tplc="85E2C9AE">
      <w:start w:val="1"/>
      <w:numFmt w:val="bullet"/>
      <w:lvlText w:val="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FCB26E8"/>
    <w:multiLevelType w:val="hybridMultilevel"/>
    <w:tmpl w:val="BF5CDC3E"/>
    <w:lvl w:ilvl="0" w:tplc="0FD0253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0DB"/>
    <w:multiLevelType w:val="hybridMultilevel"/>
    <w:tmpl w:val="A422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4" w15:restartNumberingAfterBreak="0">
    <w:nsid w:val="6D772CAD"/>
    <w:multiLevelType w:val="hybridMultilevel"/>
    <w:tmpl w:val="F3B2B794"/>
    <w:lvl w:ilvl="0" w:tplc="CA303AF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12"/>
  </w:num>
  <w:num w:numId="4">
    <w:abstractNumId w:val="9"/>
  </w:num>
  <w:num w:numId="5">
    <w:abstractNumId w:val="8"/>
  </w:num>
  <w:num w:numId="6">
    <w:abstractNumId w:val="1"/>
  </w:num>
  <w:num w:numId="7">
    <w:abstractNumId w:val="5"/>
  </w:num>
  <w:num w:numId="8">
    <w:abstractNumId w:val="14"/>
  </w:num>
  <w:num w:numId="9">
    <w:abstractNumId w:val="7"/>
  </w:num>
  <w:num w:numId="10">
    <w:abstractNumId w:val="6"/>
  </w:num>
  <w:num w:numId="11">
    <w:abstractNumId w:val="10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96"/>
    <w:rsid w:val="000011BF"/>
    <w:rsid w:val="000025C2"/>
    <w:rsid w:val="00002661"/>
    <w:rsid w:val="000031FA"/>
    <w:rsid w:val="000050BE"/>
    <w:rsid w:val="00007870"/>
    <w:rsid w:val="00007FB4"/>
    <w:rsid w:val="00010486"/>
    <w:rsid w:val="000106A4"/>
    <w:rsid w:val="00011B83"/>
    <w:rsid w:val="00011EE4"/>
    <w:rsid w:val="00012065"/>
    <w:rsid w:val="00014591"/>
    <w:rsid w:val="00014B9B"/>
    <w:rsid w:val="00015981"/>
    <w:rsid w:val="0001666B"/>
    <w:rsid w:val="00016F8A"/>
    <w:rsid w:val="0002255A"/>
    <w:rsid w:val="000236D1"/>
    <w:rsid w:val="00024B5B"/>
    <w:rsid w:val="00026353"/>
    <w:rsid w:val="00026AF9"/>
    <w:rsid w:val="000278DF"/>
    <w:rsid w:val="00027D22"/>
    <w:rsid w:val="00031456"/>
    <w:rsid w:val="000325A8"/>
    <w:rsid w:val="000357FE"/>
    <w:rsid w:val="00037A66"/>
    <w:rsid w:val="00040126"/>
    <w:rsid w:val="00041352"/>
    <w:rsid w:val="00041B07"/>
    <w:rsid w:val="00044109"/>
    <w:rsid w:val="0004424B"/>
    <w:rsid w:val="00044C84"/>
    <w:rsid w:val="00045F69"/>
    <w:rsid w:val="00050222"/>
    <w:rsid w:val="00052144"/>
    <w:rsid w:val="00052D58"/>
    <w:rsid w:val="00052FB7"/>
    <w:rsid w:val="00053822"/>
    <w:rsid w:val="00056437"/>
    <w:rsid w:val="00056B2F"/>
    <w:rsid w:val="00056DE2"/>
    <w:rsid w:val="00057EE7"/>
    <w:rsid w:val="000631E5"/>
    <w:rsid w:val="0006379F"/>
    <w:rsid w:val="00063BF8"/>
    <w:rsid w:val="0006463B"/>
    <w:rsid w:val="00064655"/>
    <w:rsid w:val="000651D7"/>
    <w:rsid w:val="0006532D"/>
    <w:rsid w:val="00065343"/>
    <w:rsid w:val="000738C6"/>
    <w:rsid w:val="000769CE"/>
    <w:rsid w:val="00076A28"/>
    <w:rsid w:val="00080CC3"/>
    <w:rsid w:val="00081989"/>
    <w:rsid w:val="0008329F"/>
    <w:rsid w:val="000833E7"/>
    <w:rsid w:val="000853E4"/>
    <w:rsid w:val="000868CE"/>
    <w:rsid w:val="000903E2"/>
    <w:rsid w:val="00090D67"/>
    <w:rsid w:val="000912ED"/>
    <w:rsid w:val="0009396B"/>
    <w:rsid w:val="000945C4"/>
    <w:rsid w:val="00095DC3"/>
    <w:rsid w:val="000A08ED"/>
    <w:rsid w:val="000A1ABB"/>
    <w:rsid w:val="000A2652"/>
    <w:rsid w:val="000A28CE"/>
    <w:rsid w:val="000A2B8E"/>
    <w:rsid w:val="000A3AA8"/>
    <w:rsid w:val="000A3C08"/>
    <w:rsid w:val="000A4253"/>
    <w:rsid w:val="000A4CC0"/>
    <w:rsid w:val="000A7119"/>
    <w:rsid w:val="000A7CEF"/>
    <w:rsid w:val="000B2EC6"/>
    <w:rsid w:val="000B34A0"/>
    <w:rsid w:val="000B3BB6"/>
    <w:rsid w:val="000B3C69"/>
    <w:rsid w:val="000B53A6"/>
    <w:rsid w:val="000C135D"/>
    <w:rsid w:val="000C2FD7"/>
    <w:rsid w:val="000C30D0"/>
    <w:rsid w:val="000C37BD"/>
    <w:rsid w:val="000C44F2"/>
    <w:rsid w:val="000C479A"/>
    <w:rsid w:val="000C6687"/>
    <w:rsid w:val="000D16A1"/>
    <w:rsid w:val="000D1E3A"/>
    <w:rsid w:val="000D4253"/>
    <w:rsid w:val="000D529F"/>
    <w:rsid w:val="000D6A65"/>
    <w:rsid w:val="000D71FF"/>
    <w:rsid w:val="000E013C"/>
    <w:rsid w:val="000E02B0"/>
    <w:rsid w:val="000E181D"/>
    <w:rsid w:val="000E212E"/>
    <w:rsid w:val="000E3308"/>
    <w:rsid w:val="000E3D0E"/>
    <w:rsid w:val="000E7516"/>
    <w:rsid w:val="000F0130"/>
    <w:rsid w:val="000F0769"/>
    <w:rsid w:val="000F0EF9"/>
    <w:rsid w:val="000F1A9A"/>
    <w:rsid w:val="000F5BA3"/>
    <w:rsid w:val="000F5C7A"/>
    <w:rsid w:val="000F7439"/>
    <w:rsid w:val="000F7BB2"/>
    <w:rsid w:val="001011EC"/>
    <w:rsid w:val="00104B7B"/>
    <w:rsid w:val="00107B9F"/>
    <w:rsid w:val="001103C9"/>
    <w:rsid w:val="00110F15"/>
    <w:rsid w:val="001112DF"/>
    <w:rsid w:val="00112096"/>
    <w:rsid w:val="00115DCC"/>
    <w:rsid w:val="001204ED"/>
    <w:rsid w:val="00121029"/>
    <w:rsid w:val="00122DC6"/>
    <w:rsid w:val="001279D6"/>
    <w:rsid w:val="00132BD8"/>
    <w:rsid w:val="00134572"/>
    <w:rsid w:val="0013484A"/>
    <w:rsid w:val="00134C2F"/>
    <w:rsid w:val="001369D0"/>
    <w:rsid w:val="001378D8"/>
    <w:rsid w:val="00137EB1"/>
    <w:rsid w:val="00140755"/>
    <w:rsid w:val="0014499F"/>
    <w:rsid w:val="00145645"/>
    <w:rsid w:val="00145F07"/>
    <w:rsid w:val="00146D61"/>
    <w:rsid w:val="00151227"/>
    <w:rsid w:val="00151A01"/>
    <w:rsid w:val="001525CD"/>
    <w:rsid w:val="00153BE0"/>
    <w:rsid w:val="00153EAB"/>
    <w:rsid w:val="00157827"/>
    <w:rsid w:val="001603D1"/>
    <w:rsid w:val="00160CCE"/>
    <w:rsid w:val="001616BB"/>
    <w:rsid w:val="00162089"/>
    <w:rsid w:val="001627AE"/>
    <w:rsid w:val="001634C4"/>
    <w:rsid w:val="00164273"/>
    <w:rsid w:val="00164DF1"/>
    <w:rsid w:val="00164E11"/>
    <w:rsid w:val="001651D5"/>
    <w:rsid w:val="00166250"/>
    <w:rsid w:val="0016678B"/>
    <w:rsid w:val="0016737A"/>
    <w:rsid w:val="00167CFA"/>
    <w:rsid w:val="00170882"/>
    <w:rsid w:val="00181860"/>
    <w:rsid w:val="00183998"/>
    <w:rsid w:val="00184B33"/>
    <w:rsid w:val="00184D02"/>
    <w:rsid w:val="00186401"/>
    <w:rsid w:val="001867B0"/>
    <w:rsid w:val="001878C0"/>
    <w:rsid w:val="001901CC"/>
    <w:rsid w:val="00192037"/>
    <w:rsid w:val="00192FE4"/>
    <w:rsid w:val="00193A22"/>
    <w:rsid w:val="00193CEA"/>
    <w:rsid w:val="0019550E"/>
    <w:rsid w:val="0019562C"/>
    <w:rsid w:val="001A0141"/>
    <w:rsid w:val="001A0A10"/>
    <w:rsid w:val="001A1708"/>
    <w:rsid w:val="001A210C"/>
    <w:rsid w:val="001A230B"/>
    <w:rsid w:val="001A2A4A"/>
    <w:rsid w:val="001A3016"/>
    <w:rsid w:val="001A674C"/>
    <w:rsid w:val="001A67EE"/>
    <w:rsid w:val="001A7C9E"/>
    <w:rsid w:val="001B03AE"/>
    <w:rsid w:val="001B0577"/>
    <w:rsid w:val="001B0884"/>
    <w:rsid w:val="001B121A"/>
    <w:rsid w:val="001B1605"/>
    <w:rsid w:val="001B1D89"/>
    <w:rsid w:val="001B2FAE"/>
    <w:rsid w:val="001B3E64"/>
    <w:rsid w:val="001C0BFC"/>
    <w:rsid w:val="001C1473"/>
    <w:rsid w:val="001C1CE5"/>
    <w:rsid w:val="001C29B7"/>
    <w:rsid w:val="001C2F73"/>
    <w:rsid w:val="001C44C5"/>
    <w:rsid w:val="001C4700"/>
    <w:rsid w:val="001C48A6"/>
    <w:rsid w:val="001C503E"/>
    <w:rsid w:val="001C5E61"/>
    <w:rsid w:val="001C60A3"/>
    <w:rsid w:val="001D3763"/>
    <w:rsid w:val="001D3E50"/>
    <w:rsid w:val="001D43C8"/>
    <w:rsid w:val="001D4D0D"/>
    <w:rsid w:val="001D5DA0"/>
    <w:rsid w:val="001E0654"/>
    <w:rsid w:val="001E071C"/>
    <w:rsid w:val="001E0A33"/>
    <w:rsid w:val="001E3C8A"/>
    <w:rsid w:val="001E43C5"/>
    <w:rsid w:val="001E6D05"/>
    <w:rsid w:val="001E6ECA"/>
    <w:rsid w:val="001E7088"/>
    <w:rsid w:val="001E72AE"/>
    <w:rsid w:val="001F2362"/>
    <w:rsid w:val="001F4CBC"/>
    <w:rsid w:val="001F689C"/>
    <w:rsid w:val="00200559"/>
    <w:rsid w:val="00203BB9"/>
    <w:rsid w:val="00204E7A"/>
    <w:rsid w:val="00204F12"/>
    <w:rsid w:val="00210413"/>
    <w:rsid w:val="00213194"/>
    <w:rsid w:val="002162BC"/>
    <w:rsid w:val="002176B9"/>
    <w:rsid w:val="00217AB0"/>
    <w:rsid w:val="00222CC8"/>
    <w:rsid w:val="0022392F"/>
    <w:rsid w:val="0022522A"/>
    <w:rsid w:val="00226606"/>
    <w:rsid w:val="002305F9"/>
    <w:rsid w:val="00230A0F"/>
    <w:rsid w:val="00231E0C"/>
    <w:rsid w:val="002371CF"/>
    <w:rsid w:val="002457CC"/>
    <w:rsid w:val="002476BC"/>
    <w:rsid w:val="002521A1"/>
    <w:rsid w:val="002534EE"/>
    <w:rsid w:val="002535A9"/>
    <w:rsid w:val="00253ECC"/>
    <w:rsid w:val="0025701E"/>
    <w:rsid w:val="00257661"/>
    <w:rsid w:val="00262046"/>
    <w:rsid w:val="00267432"/>
    <w:rsid w:val="0027125C"/>
    <w:rsid w:val="002713B0"/>
    <w:rsid w:val="00272A1B"/>
    <w:rsid w:val="00272E9E"/>
    <w:rsid w:val="00276DA1"/>
    <w:rsid w:val="00277F98"/>
    <w:rsid w:val="002801B4"/>
    <w:rsid w:val="00280829"/>
    <w:rsid w:val="0028284E"/>
    <w:rsid w:val="00282CA1"/>
    <w:rsid w:val="00283EF7"/>
    <w:rsid w:val="0028410F"/>
    <w:rsid w:val="00286172"/>
    <w:rsid w:val="002905DC"/>
    <w:rsid w:val="00291C4B"/>
    <w:rsid w:val="00291C6B"/>
    <w:rsid w:val="00292785"/>
    <w:rsid w:val="00293065"/>
    <w:rsid w:val="00293E0F"/>
    <w:rsid w:val="002A0765"/>
    <w:rsid w:val="002A3936"/>
    <w:rsid w:val="002A417C"/>
    <w:rsid w:val="002A658B"/>
    <w:rsid w:val="002A7953"/>
    <w:rsid w:val="002A7E64"/>
    <w:rsid w:val="002B0457"/>
    <w:rsid w:val="002B0E29"/>
    <w:rsid w:val="002B232A"/>
    <w:rsid w:val="002B56F1"/>
    <w:rsid w:val="002B63CE"/>
    <w:rsid w:val="002B79AF"/>
    <w:rsid w:val="002B7A84"/>
    <w:rsid w:val="002C10D4"/>
    <w:rsid w:val="002C2938"/>
    <w:rsid w:val="002C3111"/>
    <w:rsid w:val="002C3F8F"/>
    <w:rsid w:val="002C408D"/>
    <w:rsid w:val="002C4268"/>
    <w:rsid w:val="002C45EC"/>
    <w:rsid w:val="002C5F4D"/>
    <w:rsid w:val="002C66DF"/>
    <w:rsid w:val="002C6E3B"/>
    <w:rsid w:val="002D10AC"/>
    <w:rsid w:val="002D2D28"/>
    <w:rsid w:val="002D43D9"/>
    <w:rsid w:val="002D4B3A"/>
    <w:rsid w:val="002D63DD"/>
    <w:rsid w:val="002D63DE"/>
    <w:rsid w:val="002E1E33"/>
    <w:rsid w:val="002E2894"/>
    <w:rsid w:val="002E3990"/>
    <w:rsid w:val="002E3B2D"/>
    <w:rsid w:val="002E3DD2"/>
    <w:rsid w:val="002E498B"/>
    <w:rsid w:val="002E6138"/>
    <w:rsid w:val="002E63B1"/>
    <w:rsid w:val="002E666C"/>
    <w:rsid w:val="002E675D"/>
    <w:rsid w:val="002E675E"/>
    <w:rsid w:val="002E6BDC"/>
    <w:rsid w:val="002F23C1"/>
    <w:rsid w:val="002F286C"/>
    <w:rsid w:val="002F2E9E"/>
    <w:rsid w:val="002F2FE4"/>
    <w:rsid w:val="002F4149"/>
    <w:rsid w:val="002F7091"/>
    <w:rsid w:val="002F7A93"/>
    <w:rsid w:val="00300B51"/>
    <w:rsid w:val="00301A40"/>
    <w:rsid w:val="00301E62"/>
    <w:rsid w:val="00303EF1"/>
    <w:rsid w:val="0030557D"/>
    <w:rsid w:val="003139EA"/>
    <w:rsid w:val="00314317"/>
    <w:rsid w:val="00314928"/>
    <w:rsid w:val="00315C4A"/>
    <w:rsid w:val="003170AA"/>
    <w:rsid w:val="003177D0"/>
    <w:rsid w:val="00317E20"/>
    <w:rsid w:val="003211B0"/>
    <w:rsid w:val="00322DC5"/>
    <w:rsid w:val="00323A75"/>
    <w:rsid w:val="00325D6D"/>
    <w:rsid w:val="00331C48"/>
    <w:rsid w:val="00334060"/>
    <w:rsid w:val="003354D9"/>
    <w:rsid w:val="00336F3D"/>
    <w:rsid w:val="0034053D"/>
    <w:rsid w:val="00340BED"/>
    <w:rsid w:val="003412D0"/>
    <w:rsid w:val="00344075"/>
    <w:rsid w:val="00346677"/>
    <w:rsid w:val="0034676F"/>
    <w:rsid w:val="00351A5E"/>
    <w:rsid w:val="00353FA0"/>
    <w:rsid w:val="00355049"/>
    <w:rsid w:val="00355677"/>
    <w:rsid w:val="00355800"/>
    <w:rsid w:val="0035582C"/>
    <w:rsid w:val="0035667F"/>
    <w:rsid w:val="00357540"/>
    <w:rsid w:val="00364140"/>
    <w:rsid w:val="003650F0"/>
    <w:rsid w:val="00365AAC"/>
    <w:rsid w:val="003721EF"/>
    <w:rsid w:val="00374E27"/>
    <w:rsid w:val="0037701C"/>
    <w:rsid w:val="003772E1"/>
    <w:rsid w:val="00377C05"/>
    <w:rsid w:val="003819F2"/>
    <w:rsid w:val="003822AB"/>
    <w:rsid w:val="0038286D"/>
    <w:rsid w:val="00382D4A"/>
    <w:rsid w:val="003839E3"/>
    <w:rsid w:val="00385DA5"/>
    <w:rsid w:val="00386986"/>
    <w:rsid w:val="003875CA"/>
    <w:rsid w:val="00390942"/>
    <w:rsid w:val="003930E6"/>
    <w:rsid w:val="0039795C"/>
    <w:rsid w:val="003A0AA2"/>
    <w:rsid w:val="003A3848"/>
    <w:rsid w:val="003A4F24"/>
    <w:rsid w:val="003A5A20"/>
    <w:rsid w:val="003A662F"/>
    <w:rsid w:val="003A696C"/>
    <w:rsid w:val="003A711B"/>
    <w:rsid w:val="003B0CB9"/>
    <w:rsid w:val="003B2561"/>
    <w:rsid w:val="003B3019"/>
    <w:rsid w:val="003B4BA4"/>
    <w:rsid w:val="003B6740"/>
    <w:rsid w:val="003B737D"/>
    <w:rsid w:val="003C0A3A"/>
    <w:rsid w:val="003C1CDE"/>
    <w:rsid w:val="003C1FF1"/>
    <w:rsid w:val="003C22B1"/>
    <w:rsid w:val="003C5374"/>
    <w:rsid w:val="003C75EB"/>
    <w:rsid w:val="003D3DE7"/>
    <w:rsid w:val="003D4769"/>
    <w:rsid w:val="003D6F1B"/>
    <w:rsid w:val="003D7A33"/>
    <w:rsid w:val="003E0932"/>
    <w:rsid w:val="003E0CA1"/>
    <w:rsid w:val="003F1925"/>
    <w:rsid w:val="003F2C4C"/>
    <w:rsid w:val="003F3510"/>
    <w:rsid w:val="003F558B"/>
    <w:rsid w:val="003F5C84"/>
    <w:rsid w:val="003F72EC"/>
    <w:rsid w:val="003F790B"/>
    <w:rsid w:val="003F7C46"/>
    <w:rsid w:val="00402D08"/>
    <w:rsid w:val="00405471"/>
    <w:rsid w:val="00412218"/>
    <w:rsid w:val="00413083"/>
    <w:rsid w:val="00423A6E"/>
    <w:rsid w:val="00424D2D"/>
    <w:rsid w:val="0042554B"/>
    <w:rsid w:val="00425D76"/>
    <w:rsid w:val="00427C9A"/>
    <w:rsid w:val="00432CC0"/>
    <w:rsid w:val="00433935"/>
    <w:rsid w:val="00435A04"/>
    <w:rsid w:val="00436FF9"/>
    <w:rsid w:val="00443EA6"/>
    <w:rsid w:val="00446C29"/>
    <w:rsid w:val="00450459"/>
    <w:rsid w:val="00450FD7"/>
    <w:rsid w:val="0045263C"/>
    <w:rsid w:val="00453C19"/>
    <w:rsid w:val="00453E6B"/>
    <w:rsid w:val="004544D1"/>
    <w:rsid w:val="004545B5"/>
    <w:rsid w:val="004575EB"/>
    <w:rsid w:val="0046475F"/>
    <w:rsid w:val="00464BE8"/>
    <w:rsid w:val="00465F57"/>
    <w:rsid w:val="00467685"/>
    <w:rsid w:val="00467736"/>
    <w:rsid w:val="00467DAE"/>
    <w:rsid w:val="0047157E"/>
    <w:rsid w:val="0047276D"/>
    <w:rsid w:val="004736BD"/>
    <w:rsid w:val="00474C12"/>
    <w:rsid w:val="0047535D"/>
    <w:rsid w:val="00476FAC"/>
    <w:rsid w:val="00477393"/>
    <w:rsid w:val="00477AE0"/>
    <w:rsid w:val="00480907"/>
    <w:rsid w:val="0048179C"/>
    <w:rsid w:val="00485100"/>
    <w:rsid w:val="00486C28"/>
    <w:rsid w:val="004877BA"/>
    <w:rsid w:val="00490257"/>
    <w:rsid w:val="0049093C"/>
    <w:rsid w:val="00490EBF"/>
    <w:rsid w:val="0049227D"/>
    <w:rsid w:val="00493901"/>
    <w:rsid w:val="00494357"/>
    <w:rsid w:val="004957E0"/>
    <w:rsid w:val="00497150"/>
    <w:rsid w:val="004A4252"/>
    <w:rsid w:val="004A5E7B"/>
    <w:rsid w:val="004A5FC0"/>
    <w:rsid w:val="004A71C2"/>
    <w:rsid w:val="004B2DFD"/>
    <w:rsid w:val="004B4F9F"/>
    <w:rsid w:val="004B54B3"/>
    <w:rsid w:val="004B6405"/>
    <w:rsid w:val="004B7826"/>
    <w:rsid w:val="004C17F2"/>
    <w:rsid w:val="004C28DA"/>
    <w:rsid w:val="004C30B7"/>
    <w:rsid w:val="004C3E39"/>
    <w:rsid w:val="004C445C"/>
    <w:rsid w:val="004C67C2"/>
    <w:rsid w:val="004C709F"/>
    <w:rsid w:val="004D1800"/>
    <w:rsid w:val="004D293F"/>
    <w:rsid w:val="004D33B2"/>
    <w:rsid w:val="004E03CB"/>
    <w:rsid w:val="004E071A"/>
    <w:rsid w:val="004E2336"/>
    <w:rsid w:val="004E2A74"/>
    <w:rsid w:val="004E426B"/>
    <w:rsid w:val="004E4BA1"/>
    <w:rsid w:val="004E6EF9"/>
    <w:rsid w:val="004F306E"/>
    <w:rsid w:val="004F3EC3"/>
    <w:rsid w:val="004F4B70"/>
    <w:rsid w:val="004F55BD"/>
    <w:rsid w:val="004F60C4"/>
    <w:rsid w:val="004F7057"/>
    <w:rsid w:val="004F7061"/>
    <w:rsid w:val="004F7E1E"/>
    <w:rsid w:val="005006AE"/>
    <w:rsid w:val="00500D7D"/>
    <w:rsid w:val="00500F4E"/>
    <w:rsid w:val="00503651"/>
    <w:rsid w:val="00503E66"/>
    <w:rsid w:val="005061C7"/>
    <w:rsid w:val="005061F9"/>
    <w:rsid w:val="005106EB"/>
    <w:rsid w:val="0051113E"/>
    <w:rsid w:val="00511B59"/>
    <w:rsid w:val="00512F1A"/>
    <w:rsid w:val="0051405A"/>
    <w:rsid w:val="005161A0"/>
    <w:rsid w:val="0051757A"/>
    <w:rsid w:val="00517A04"/>
    <w:rsid w:val="005203F6"/>
    <w:rsid w:val="00520ECE"/>
    <w:rsid w:val="005217DF"/>
    <w:rsid w:val="00522C39"/>
    <w:rsid w:val="0052379D"/>
    <w:rsid w:val="00524004"/>
    <w:rsid w:val="00526F07"/>
    <w:rsid w:val="00527327"/>
    <w:rsid w:val="005279BE"/>
    <w:rsid w:val="0053010B"/>
    <w:rsid w:val="00530B84"/>
    <w:rsid w:val="005312F6"/>
    <w:rsid w:val="00534895"/>
    <w:rsid w:val="00534FC1"/>
    <w:rsid w:val="00535614"/>
    <w:rsid w:val="005356F0"/>
    <w:rsid w:val="00535EE7"/>
    <w:rsid w:val="0054228B"/>
    <w:rsid w:val="00543D1D"/>
    <w:rsid w:val="0054524F"/>
    <w:rsid w:val="0054590E"/>
    <w:rsid w:val="00547C3D"/>
    <w:rsid w:val="00550BA6"/>
    <w:rsid w:val="00551E7B"/>
    <w:rsid w:val="00554848"/>
    <w:rsid w:val="005553FA"/>
    <w:rsid w:val="00556B98"/>
    <w:rsid w:val="0055724A"/>
    <w:rsid w:val="005573E7"/>
    <w:rsid w:val="00557FD9"/>
    <w:rsid w:val="00563530"/>
    <w:rsid w:val="005639ED"/>
    <w:rsid w:val="0056573E"/>
    <w:rsid w:val="00565F46"/>
    <w:rsid w:val="00571E5A"/>
    <w:rsid w:val="00572048"/>
    <w:rsid w:val="00573EA2"/>
    <w:rsid w:val="005749A0"/>
    <w:rsid w:val="00575E2D"/>
    <w:rsid w:val="0057699C"/>
    <w:rsid w:val="00581C9E"/>
    <w:rsid w:val="0058402A"/>
    <w:rsid w:val="00585AE3"/>
    <w:rsid w:val="0058688D"/>
    <w:rsid w:val="005873CF"/>
    <w:rsid w:val="005877A2"/>
    <w:rsid w:val="005878F5"/>
    <w:rsid w:val="00587923"/>
    <w:rsid w:val="005901AA"/>
    <w:rsid w:val="00590575"/>
    <w:rsid w:val="0059351E"/>
    <w:rsid w:val="00593E3B"/>
    <w:rsid w:val="00594313"/>
    <w:rsid w:val="00594AD6"/>
    <w:rsid w:val="0059578D"/>
    <w:rsid w:val="005A5290"/>
    <w:rsid w:val="005A65DC"/>
    <w:rsid w:val="005A6DEF"/>
    <w:rsid w:val="005B027A"/>
    <w:rsid w:val="005B2DA6"/>
    <w:rsid w:val="005B62B5"/>
    <w:rsid w:val="005B62D2"/>
    <w:rsid w:val="005C02EA"/>
    <w:rsid w:val="005C0BEF"/>
    <w:rsid w:val="005C2171"/>
    <w:rsid w:val="005C7669"/>
    <w:rsid w:val="005D06E5"/>
    <w:rsid w:val="005D1036"/>
    <w:rsid w:val="005D1A63"/>
    <w:rsid w:val="005D5713"/>
    <w:rsid w:val="005D57C1"/>
    <w:rsid w:val="005D605E"/>
    <w:rsid w:val="005D67AC"/>
    <w:rsid w:val="005D76A6"/>
    <w:rsid w:val="005E1F7F"/>
    <w:rsid w:val="005E330C"/>
    <w:rsid w:val="005E4EBE"/>
    <w:rsid w:val="005E5AE4"/>
    <w:rsid w:val="005E6897"/>
    <w:rsid w:val="005E6F9F"/>
    <w:rsid w:val="005E797E"/>
    <w:rsid w:val="005F016B"/>
    <w:rsid w:val="005F083F"/>
    <w:rsid w:val="005F0EF1"/>
    <w:rsid w:val="005F390D"/>
    <w:rsid w:val="005F3B7A"/>
    <w:rsid w:val="006015B4"/>
    <w:rsid w:val="0060350D"/>
    <w:rsid w:val="006040B0"/>
    <w:rsid w:val="006055EC"/>
    <w:rsid w:val="00605F6D"/>
    <w:rsid w:val="00607846"/>
    <w:rsid w:val="0061089E"/>
    <w:rsid w:val="00612189"/>
    <w:rsid w:val="00612D68"/>
    <w:rsid w:val="0061699F"/>
    <w:rsid w:val="00621543"/>
    <w:rsid w:val="006220D7"/>
    <w:rsid w:val="006224D5"/>
    <w:rsid w:val="00626502"/>
    <w:rsid w:val="00627EDD"/>
    <w:rsid w:val="0064662B"/>
    <w:rsid w:val="006500A2"/>
    <w:rsid w:val="0065036A"/>
    <w:rsid w:val="006512E2"/>
    <w:rsid w:val="00652DA2"/>
    <w:rsid w:val="00656237"/>
    <w:rsid w:val="006604C2"/>
    <w:rsid w:val="00661709"/>
    <w:rsid w:val="00661E40"/>
    <w:rsid w:val="00662FAA"/>
    <w:rsid w:val="00663ABB"/>
    <w:rsid w:val="006657E3"/>
    <w:rsid w:val="00666DBF"/>
    <w:rsid w:val="00667DC3"/>
    <w:rsid w:val="00670675"/>
    <w:rsid w:val="00671F9F"/>
    <w:rsid w:val="00672073"/>
    <w:rsid w:val="00672AAC"/>
    <w:rsid w:val="006776FA"/>
    <w:rsid w:val="00677F89"/>
    <w:rsid w:val="006837E3"/>
    <w:rsid w:val="00684D06"/>
    <w:rsid w:val="00686A43"/>
    <w:rsid w:val="00690144"/>
    <w:rsid w:val="00696791"/>
    <w:rsid w:val="00696DCC"/>
    <w:rsid w:val="006974EA"/>
    <w:rsid w:val="006978B8"/>
    <w:rsid w:val="006A2A9E"/>
    <w:rsid w:val="006A6F15"/>
    <w:rsid w:val="006B2095"/>
    <w:rsid w:val="006B3491"/>
    <w:rsid w:val="006B599C"/>
    <w:rsid w:val="006B61E7"/>
    <w:rsid w:val="006C030F"/>
    <w:rsid w:val="006C34DC"/>
    <w:rsid w:val="006C43EB"/>
    <w:rsid w:val="006C5C39"/>
    <w:rsid w:val="006C7C03"/>
    <w:rsid w:val="006D03C9"/>
    <w:rsid w:val="006D300F"/>
    <w:rsid w:val="006D36D9"/>
    <w:rsid w:val="006D36F5"/>
    <w:rsid w:val="006D42B2"/>
    <w:rsid w:val="006D55CD"/>
    <w:rsid w:val="006D767B"/>
    <w:rsid w:val="006E2E47"/>
    <w:rsid w:val="006E39F6"/>
    <w:rsid w:val="006E3E18"/>
    <w:rsid w:val="006E45BB"/>
    <w:rsid w:val="006E56CC"/>
    <w:rsid w:val="006E6D5F"/>
    <w:rsid w:val="006E761E"/>
    <w:rsid w:val="006F111C"/>
    <w:rsid w:val="006F42B2"/>
    <w:rsid w:val="006F5705"/>
    <w:rsid w:val="006F68C4"/>
    <w:rsid w:val="007003D3"/>
    <w:rsid w:val="00700BA1"/>
    <w:rsid w:val="00701763"/>
    <w:rsid w:val="007046AA"/>
    <w:rsid w:val="00704E33"/>
    <w:rsid w:val="00706121"/>
    <w:rsid w:val="00706944"/>
    <w:rsid w:val="00706EE6"/>
    <w:rsid w:val="00707583"/>
    <w:rsid w:val="00710697"/>
    <w:rsid w:val="007145AD"/>
    <w:rsid w:val="0071488D"/>
    <w:rsid w:val="00714A52"/>
    <w:rsid w:val="007153C2"/>
    <w:rsid w:val="00715A39"/>
    <w:rsid w:val="00720043"/>
    <w:rsid w:val="00720C1E"/>
    <w:rsid w:val="00720E9E"/>
    <w:rsid w:val="007212B4"/>
    <w:rsid w:val="00722180"/>
    <w:rsid w:val="007232E5"/>
    <w:rsid w:val="00725BEE"/>
    <w:rsid w:val="00736903"/>
    <w:rsid w:val="00737CBD"/>
    <w:rsid w:val="00740597"/>
    <w:rsid w:val="00740E09"/>
    <w:rsid w:val="00741B7D"/>
    <w:rsid w:val="0074269B"/>
    <w:rsid w:val="007426AC"/>
    <w:rsid w:val="00744874"/>
    <w:rsid w:val="00744F43"/>
    <w:rsid w:val="007461AC"/>
    <w:rsid w:val="007503CA"/>
    <w:rsid w:val="00750ACC"/>
    <w:rsid w:val="007527C4"/>
    <w:rsid w:val="007529A3"/>
    <w:rsid w:val="00752BE1"/>
    <w:rsid w:val="00752EA9"/>
    <w:rsid w:val="00753268"/>
    <w:rsid w:val="0075518E"/>
    <w:rsid w:val="00755B0E"/>
    <w:rsid w:val="0076116F"/>
    <w:rsid w:val="00762BF5"/>
    <w:rsid w:val="007670D7"/>
    <w:rsid w:val="007700B8"/>
    <w:rsid w:val="00770211"/>
    <w:rsid w:val="007714C4"/>
    <w:rsid w:val="00772415"/>
    <w:rsid w:val="007730B4"/>
    <w:rsid w:val="007733C3"/>
    <w:rsid w:val="0077532E"/>
    <w:rsid w:val="00782B03"/>
    <w:rsid w:val="00782DDF"/>
    <w:rsid w:val="007849D9"/>
    <w:rsid w:val="00786794"/>
    <w:rsid w:val="00787444"/>
    <w:rsid w:val="007877A0"/>
    <w:rsid w:val="0079248F"/>
    <w:rsid w:val="00794B52"/>
    <w:rsid w:val="00796C29"/>
    <w:rsid w:val="00797966"/>
    <w:rsid w:val="007A1B99"/>
    <w:rsid w:val="007A2FD2"/>
    <w:rsid w:val="007A592C"/>
    <w:rsid w:val="007A5C1B"/>
    <w:rsid w:val="007A7130"/>
    <w:rsid w:val="007B18E9"/>
    <w:rsid w:val="007B2BE5"/>
    <w:rsid w:val="007B39E9"/>
    <w:rsid w:val="007C03E6"/>
    <w:rsid w:val="007C13BA"/>
    <w:rsid w:val="007C3145"/>
    <w:rsid w:val="007C7726"/>
    <w:rsid w:val="007D10FE"/>
    <w:rsid w:val="007D49B5"/>
    <w:rsid w:val="007D6C08"/>
    <w:rsid w:val="007E08A5"/>
    <w:rsid w:val="007E1FFF"/>
    <w:rsid w:val="007E2FE0"/>
    <w:rsid w:val="007E3F7A"/>
    <w:rsid w:val="007E40D1"/>
    <w:rsid w:val="007E54D3"/>
    <w:rsid w:val="007E5E9D"/>
    <w:rsid w:val="007E643E"/>
    <w:rsid w:val="007F2528"/>
    <w:rsid w:val="007F3BD5"/>
    <w:rsid w:val="007F7883"/>
    <w:rsid w:val="007F7916"/>
    <w:rsid w:val="007F7F81"/>
    <w:rsid w:val="00801D87"/>
    <w:rsid w:val="00802DEF"/>
    <w:rsid w:val="008042FB"/>
    <w:rsid w:val="00805B6B"/>
    <w:rsid w:val="00807E45"/>
    <w:rsid w:val="00807E5E"/>
    <w:rsid w:val="008105B0"/>
    <w:rsid w:val="00810C57"/>
    <w:rsid w:val="00810DFE"/>
    <w:rsid w:val="00811A23"/>
    <w:rsid w:val="008134A5"/>
    <w:rsid w:val="0081517C"/>
    <w:rsid w:val="008173DD"/>
    <w:rsid w:val="0082198D"/>
    <w:rsid w:val="00821DAD"/>
    <w:rsid w:val="00821DEC"/>
    <w:rsid w:val="00823BD7"/>
    <w:rsid w:val="0082427F"/>
    <w:rsid w:val="008252DC"/>
    <w:rsid w:val="00825599"/>
    <w:rsid w:val="00827E19"/>
    <w:rsid w:val="00830FF9"/>
    <w:rsid w:val="0083102A"/>
    <w:rsid w:val="008341BF"/>
    <w:rsid w:val="00834954"/>
    <w:rsid w:val="00834E90"/>
    <w:rsid w:val="0083716B"/>
    <w:rsid w:val="008402AB"/>
    <w:rsid w:val="00840802"/>
    <w:rsid w:val="00840A0A"/>
    <w:rsid w:val="00841933"/>
    <w:rsid w:val="008426A1"/>
    <w:rsid w:val="00844B4D"/>
    <w:rsid w:val="00847BAA"/>
    <w:rsid w:val="00850E1D"/>
    <w:rsid w:val="0085395E"/>
    <w:rsid w:val="00855210"/>
    <w:rsid w:val="0085794C"/>
    <w:rsid w:val="00857EE6"/>
    <w:rsid w:val="00860466"/>
    <w:rsid w:val="00860ADF"/>
    <w:rsid w:val="0086186B"/>
    <w:rsid w:val="00866319"/>
    <w:rsid w:val="0086767D"/>
    <w:rsid w:val="00867D2B"/>
    <w:rsid w:val="008749F4"/>
    <w:rsid w:val="0088003E"/>
    <w:rsid w:val="00881D18"/>
    <w:rsid w:val="00885A0D"/>
    <w:rsid w:val="00885F71"/>
    <w:rsid w:val="008903B7"/>
    <w:rsid w:val="0089399F"/>
    <w:rsid w:val="00896545"/>
    <w:rsid w:val="008A36EC"/>
    <w:rsid w:val="008A3EB0"/>
    <w:rsid w:val="008A4374"/>
    <w:rsid w:val="008A459B"/>
    <w:rsid w:val="008A4736"/>
    <w:rsid w:val="008A7D68"/>
    <w:rsid w:val="008B009B"/>
    <w:rsid w:val="008B0CE0"/>
    <w:rsid w:val="008B15A8"/>
    <w:rsid w:val="008B5628"/>
    <w:rsid w:val="008B5D51"/>
    <w:rsid w:val="008B7994"/>
    <w:rsid w:val="008C2307"/>
    <w:rsid w:val="008C2D04"/>
    <w:rsid w:val="008C4064"/>
    <w:rsid w:val="008C48C8"/>
    <w:rsid w:val="008C620D"/>
    <w:rsid w:val="008C6B1F"/>
    <w:rsid w:val="008C7C47"/>
    <w:rsid w:val="008D0AF8"/>
    <w:rsid w:val="008D1921"/>
    <w:rsid w:val="008D3289"/>
    <w:rsid w:val="008D35CB"/>
    <w:rsid w:val="008D5AA6"/>
    <w:rsid w:val="008D756C"/>
    <w:rsid w:val="008E117A"/>
    <w:rsid w:val="008E1EEF"/>
    <w:rsid w:val="008E4F7B"/>
    <w:rsid w:val="008E6742"/>
    <w:rsid w:val="008E6A2E"/>
    <w:rsid w:val="008F33AF"/>
    <w:rsid w:val="008F3786"/>
    <w:rsid w:val="008F4635"/>
    <w:rsid w:val="008F62A0"/>
    <w:rsid w:val="00900B32"/>
    <w:rsid w:val="009028A9"/>
    <w:rsid w:val="00902D01"/>
    <w:rsid w:val="00905B56"/>
    <w:rsid w:val="009076CB"/>
    <w:rsid w:val="00911723"/>
    <w:rsid w:val="009121BF"/>
    <w:rsid w:val="009124DD"/>
    <w:rsid w:val="009142F4"/>
    <w:rsid w:val="00914742"/>
    <w:rsid w:val="00914EB6"/>
    <w:rsid w:val="0091528F"/>
    <w:rsid w:val="00917FF9"/>
    <w:rsid w:val="00921BAB"/>
    <w:rsid w:val="009221BC"/>
    <w:rsid w:val="00927237"/>
    <w:rsid w:val="00927648"/>
    <w:rsid w:val="0093249E"/>
    <w:rsid w:val="009333A8"/>
    <w:rsid w:val="0093777F"/>
    <w:rsid w:val="00940824"/>
    <w:rsid w:val="00941012"/>
    <w:rsid w:val="009440A6"/>
    <w:rsid w:val="00946B0E"/>
    <w:rsid w:val="0094730E"/>
    <w:rsid w:val="0095100B"/>
    <w:rsid w:val="0095195A"/>
    <w:rsid w:val="00952619"/>
    <w:rsid w:val="00953157"/>
    <w:rsid w:val="009567F8"/>
    <w:rsid w:val="009568C5"/>
    <w:rsid w:val="00956E40"/>
    <w:rsid w:val="009572B3"/>
    <w:rsid w:val="00960C86"/>
    <w:rsid w:val="00960E6F"/>
    <w:rsid w:val="00960E77"/>
    <w:rsid w:val="00961AF9"/>
    <w:rsid w:val="009644AA"/>
    <w:rsid w:val="00964C35"/>
    <w:rsid w:val="009652BF"/>
    <w:rsid w:val="009672BE"/>
    <w:rsid w:val="0096769B"/>
    <w:rsid w:val="00970035"/>
    <w:rsid w:val="009704B3"/>
    <w:rsid w:val="009719CD"/>
    <w:rsid w:val="009734D5"/>
    <w:rsid w:val="00974618"/>
    <w:rsid w:val="00975137"/>
    <w:rsid w:val="0098005B"/>
    <w:rsid w:val="009806FE"/>
    <w:rsid w:val="00980C59"/>
    <w:rsid w:val="0098138F"/>
    <w:rsid w:val="00982374"/>
    <w:rsid w:val="00983D73"/>
    <w:rsid w:val="009843FA"/>
    <w:rsid w:val="009854B2"/>
    <w:rsid w:val="00986BDA"/>
    <w:rsid w:val="009908AB"/>
    <w:rsid w:val="009929E9"/>
    <w:rsid w:val="00993382"/>
    <w:rsid w:val="009937FE"/>
    <w:rsid w:val="00993E5B"/>
    <w:rsid w:val="009942A2"/>
    <w:rsid w:val="00995183"/>
    <w:rsid w:val="009956DD"/>
    <w:rsid w:val="009A0762"/>
    <w:rsid w:val="009A2403"/>
    <w:rsid w:val="009A28D4"/>
    <w:rsid w:val="009A2D89"/>
    <w:rsid w:val="009A3A04"/>
    <w:rsid w:val="009A4B07"/>
    <w:rsid w:val="009A5D8F"/>
    <w:rsid w:val="009A73E7"/>
    <w:rsid w:val="009A7787"/>
    <w:rsid w:val="009A7B2D"/>
    <w:rsid w:val="009B1B39"/>
    <w:rsid w:val="009B3DA4"/>
    <w:rsid w:val="009B41D3"/>
    <w:rsid w:val="009B4238"/>
    <w:rsid w:val="009B7DFA"/>
    <w:rsid w:val="009C04A1"/>
    <w:rsid w:val="009C3920"/>
    <w:rsid w:val="009C40DB"/>
    <w:rsid w:val="009C6429"/>
    <w:rsid w:val="009C7068"/>
    <w:rsid w:val="009D1A08"/>
    <w:rsid w:val="009D675D"/>
    <w:rsid w:val="009D6B3F"/>
    <w:rsid w:val="009D6C87"/>
    <w:rsid w:val="009D7C5F"/>
    <w:rsid w:val="009E086D"/>
    <w:rsid w:val="009E1228"/>
    <w:rsid w:val="009E1873"/>
    <w:rsid w:val="009E5AAF"/>
    <w:rsid w:val="009F1C99"/>
    <w:rsid w:val="009F2269"/>
    <w:rsid w:val="009F3895"/>
    <w:rsid w:val="009F3D5C"/>
    <w:rsid w:val="009F46CC"/>
    <w:rsid w:val="009F5E62"/>
    <w:rsid w:val="00A03777"/>
    <w:rsid w:val="00A041E0"/>
    <w:rsid w:val="00A06ADC"/>
    <w:rsid w:val="00A06F3D"/>
    <w:rsid w:val="00A0725C"/>
    <w:rsid w:val="00A1061C"/>
    <w:rsid w:val="00A11D3F"/>
    <w:rsid w:val="00A1318F"/>
    <w:rsid w:val="00A133C2"/>
    <w:rsid w:val="00A17118"/>
    <w:rsid w:val="00A20AD3"/>
    <w:rsid w:val="00A21B34"/>
    <w:rsid w:val="00A22F2E"/>
    <w:rsid w:val="00A2461E"/>
    <w:rsid w:val="00A25FF8"/>
    <w:rsid w:val="00A26590"/>
    <w:rsid w:val="00A26C79"/>
    <w:rsid w:val="00A27E0C"/>
    <w:rsid w:val="00A31DC9"/>
    <w:rsid w:val="00A335A4"/>
    <w:rsid w:val="00A412BD"/>
    <w:rsid w:val="00A41620"/>
    <w:rsid w:val="00A4209F"/>
    <w:rsid w:val="00A422B1"/>
    <w:rsid w:val="00A45BE6"/>
    <w:rsid w:val="00A463A6"/>
    <w:rsid w:val="00A4691C"/>
    <w:rsid w:val="00A5504F"/>
    <w:rsid w:val="00A5634F"/>
    <w:rsid w:val="00A60071"/>
    <w:rsid w:val="00A63CD9"/>
    <w:rsid w:val="00A70703"/>
    <w:rsid w:val="00A72A63"/>
    <w:rsid w:val="00A741FF"/>
    <w:rsid w:val="00A77090"/>
    <w:rsid w:val="00A82F88"/>
    <w:rsid w:val="00A837C8"/>
    <w:rsid w:val="00A94959"/>
    <w:rsid w:val="00A96CE9"/>
    <w:rsid w:val="00A96FB2"/>
    <w:rsid w:val="00AA1134"/>
    <w:rsid w:val="00AA15DA"/>
    <w:rsid w:val="00AA1982"/>
    <w:rsid w:val="00AA297F"/>
    <w:rsid w:val="00AA4000"/>
    <w:rsid w:val="00AA421D"/>
    <w:rsid w:val="00AA43E6"/>
    <w:rsid w:val="00AA5A80"/>
    <w:rsid w:val="00AA64AF"/>
    <w:rsid w:val="00AA6638"/>
    <w:rsid w:val="00AA781B"/>
    <w:rsid w:val="00AB042D"/>
    <w:rsid w:val="00AB71D9"/>
    <w:rsid w:val="00AB779B"/>
    <w:rsid w:val="00AB7E3D"/>
    <w:rsid w:val="00AC12AA"/>
    <w:rsid w:val="00AC4DF9"/>
    <w:rsid w:val="00AC7E99"/>
    <w:rsid w:val="00AD06B2"/>
    <w:rsid w:val="00AD20D7"/>
    <w:rsid w:val="00AD256A"/>
    <w:rsid w:val="00AD2711"/>
    <w:rsid w:val="00AD50EB"/>
    <w:rsid w:val="00AD664D"/>
    <w:rsid w:val="00AD72F7"/>
    <w:rsid w:val="00AD796E"/>
    <w:rsid w:val="00AE3B28"/>
    <w:rsid w:val="00AF2C09"/>
    <w:rsid w:val="00AF53F7"/>
    <w:rsid w:val="00AF5A56"/>
    <w:rsid w:val="00AF7636"/>
    <w:rsid w:val="00AF797B"/>
    <w:rsid w:val="00AF7D9D"/>
    <w:rsid w:val="00B0108A"/>
    <w:rsid w:val="00B015A4"/>
    <w:rsid w:val="00B02A31"/>
    <w:rsid w:val="00B02C60"/>
    <w:rsid w:val="00B03A7E"/>
    <w:rsid w:val="00B0481A"/>
    <w:rsid w:val="00B04A04"/>
    <w:rsid w:val="00B0572A"/>
    <w:rsid w:val="00B071DE"/>
    <w:rsid w:val="00B07617"/>
    <w:rsid w:val="00B100E1"/>
    <w:rsid w:val="00B1037C"/>
    <w:rsid w:val="00B10AD0"/>
    <w:rsid w:val="00B13486"/>
    <w:rsid w:val="00B1465D"/>
    <w:rsid w:val="00B147D5"/>
    <w:rsid w:val="00B159C0"/>
    <w:rsid w:val="00B225E5"/>
    <w:rsid w:val="00B23C2F"/>
    <w:rsid w:val="00B249F4"/>
    <w:rsid w:val="00B2515F"/>
    <w:rsid w:val="00B25720"/>
    <w:rsid w:val="00B26F97"/>
    <w:rsid w:val="00B31136"/>
    <w:rsid w:val="00B31352"/>
    <w:rsid w:val="00B33B49"/>
    <w:rsid w:val="00B367AA"/>
    <w:rsid w:val="00B37489"/>
    <w:rsid w:val="00B37602"/>
    <w:rsid w:val="00B40451"/>
    <w:rsid w:val="00B43CDD"/>
    <w:rsid w:val="00B53448"/>
    <w:rsid w:val="00B54988"/>
    <w:rsid w:val="00B55E20"/>
    <w:rsid w:val="00B6008D"/>
    <w:rsid w:val="00B60A8F"/>
    <w:rsid w:val="00B60D7E"/>
    <w:rsid w:val="00B61B96"/>
    <w:rsid w:val="00B6263E"/>
    <w:rsid w:val="00B63A20"/>
    <w:rsid w:val="00B63C6B"/>
    <w:rsid w:val="00B63E28"/>
    <w:rsid w:val="00B676D1"/>
    <w:rsid w:val="00B70344"/>
    <w:rsid w:val="00B70697"/>
    <w:rsid w:val="00B71452"/>
    <w:rsid w:val="00B72F86"/>
    <w:rsid w:val="00B731DF"/>
    <w:rsid w:val="00B7482E"/>
    <w:rsid w:val="00B75C78"/>
    <w:rsid w:val="00B77D76"/>
    <w:rsid w:val="00B828DC"/>
    <w:rsid w:val="00B83116"/>
    <w:rsid w:val="00B860CB"/>
    <w:rsid w:val="00B923D6"/>
    <w:rsid w:val="00B92C7F"/>
    <w:rsid w:val="00B92D63"/>
    <w:rsid w:val="00B96086"/>
    <w:rsid w:val="00B9626B"/>
    <w:rsid w:val="00BA2584"/>
    <w:rsid w:val="00BA3D3D"/>
    <w:rsid w:val="00BA3DE0"/>
    <w:rsid w:val="00BB146A"/>
    <w:rsid w:val="00BB30D2"/>
    <w:rsid w:val="00BB5121"/>
    <w:rsid w:val="00BC1796"/>
    <w:rsid w:val="00BC2880"/>
    <w:rsid w:val="00BC2DAD"/>
    <w:rsid w:val="00BC38E1"/>
    <w:rsid w:val="00BC44BE"/>
    <w:rsid w:val="00BC486F"/>
    <w:rsid w:val="00BC7D86"/>
    <w:rsid w:val="00BC7F5C"/>
    <w:rsid w:val="00BD0255"/>
    <w:rsid w:val="00BD2AC5"/>
    <w:rsid w:val="00BD423D"/>
    <w:rsid w:val="00BD4979"/>
    <w:rsid w:val="00BD62BE"/>
    <w:rsid w:val="00BD65F2"/>
    <w:rsid w:val="00BD6BF0"/>
    <w:rsid w:val="00BE05CF"/>
    <w:rsid w:val="00BE17FF"/>
    <w:rsid w:val="00BE2E94"/>
    <w:rsid w:val="00BE3D1C"/>
    <w:rsid w:val="00BE50BB"/>
    <w:rsid w:val="00BF0880"/>
    <w:rsid w:val="00BF263D"/>
    <w:rsid w:val="00BF5858"/>
    <w:rsid w:val="00BF787E"/>
    <w:rsid w:val="00C00773"/>
    <w:rsid w:val="00C0417C"/>
    <w:rsid w:val="00C054FA"/>
    <w:rsid w:val="00C062B1"/>
    <w:rsid w:val="00C06E7E"/>
    <w:rsid w:val="00C0767F"/>
    <w:rsid w:val="00C07858"/>
    <w:rsid w:val="00C12083"/>
    <w:rsid w:val="00C1264A"/>
    <w:rsid w:val="00C132CA"/>
    <w:rsid w:val="00C15AF9"/>
    <w:rsid w:val="00C16787"/>
    <w:rsid w:val="00C205A6"/>
    <w:rsid w:val="00C208AD"/>
    <w:rsid w:val="00C21170"/>
    <w:rsid w:val="00C25183"/>
    <w:rsid w:val="00C26B54"/>
    <w:rsid w:val="00C30556"/>
    <w:rsid w:val="00C30F58"/>
    <w:rsid w:val="00C3247A"/>
    <w:rsid w:val="00C32FAC"/>
    <w:rsid w:val="00C34616"/>
    <w:rsid w:val="00C3601A"/>
    <w:rsid w:val="00C3609E"/>
    <w:rsid w:val="00C40600"/>
    <w:rsid w:val="00C42468"/>
    <w:rsid w:val="00C45C32"/>
    <w:rsid w:val="00C45FEF"/>
    <w:rsid w:val="00C469E7"/>
    <w:rsid w:val="00C47DE3"/>
    <w:rsid w:val="00C51D6E"/>
    <w:rsid w:val="00C577FF"/>
    <w:rsid w:val="00C628AA"/>
    <w:rsid w:val="00C62A83"/>
    <w:rsid w:val="00C6331C"/>
    <w:rsid w:val="00C635F4"/>
    <w:rsid w:val="00C63C4D"/>
    <w:rsid w:val="00C64BEA"/>
    <w:rsid w:val="00C6515E"/>
    <w:rsid w:val="00C70163"/>
    <w:rsid w:val="00C7306F"/>
    <w:rsid w:val="00C7510F"/>
    <w:rsid w:val="00C7559A"/>
    <w:rsid w:val="00C758BD"/>
    <w:rsid w:val="00C760AB"/>
    <w:rsid w:val="00C76E30"/>
    <w:rsid w:val="00C821F0"/>
    <w:rsid w:val="00C82C58"/>
    <w:rsid w:val="00C8554A"/>
    <w:rsid w:val="00C859D7"/>
    <w:rsid w:val="00C879E8"/>
    <w:rsid w:val="00C87DC1"/>
    <w:rsid w:val="00C92595"/>
    <w:rsid w:val="00C945ED"/>
    <w:rsid w:val="00C954EE"/>
    <w:rsid w:val="00C959E3"/>
    <w:rsid w:val="00C971CD"/>
    <w:rsid w:val="00C9749B"/>
    <w:rsid w:val="00CA1495"/>
    <w:rsid w:val="00CA1772"/>
    <w:rsid w:val="00CA2082"/>
    <w:rsid w:val="00CA2C8D"/>
    <w:rsid w:val="00CA346E"/>
    <w:rsid w:val="00CA432B"/>
    <w:rsid w:val="00CA4BCE"/>
    <w:rsid w:val="00CA6E29"/>
    <w:rsid w:val="00CB1222"/>
    <w:rsid w:val="00CB12AA"/>
    <w:rsid w:val="00CB1BF0"/>
    <w:rsid w:val="00CB1CD2"/>
    <w:rsid w:val="00CB304B"/>
    <w:rsid w:val="00CB3E95"/>
    <w:rsid w:val="00CB7B20"/>
    <w:rsid w:val="00CC20CF"/>
    <w:rsid w:val="00CC3C5B"/>
    <w:rsid w:val="00CC50F8"/>
    <w:rsid w:val="00CC5613"/>
    <w:rsid w:val="00CC5651"/>
    <w:rsid w:val="00CC654C"/>
    <w:rsid w:val="00CD105B"/>
    <w:rsid w:val="00CD2AA8"/>
    <w:rsid w:val="00CD5CEA"/>
    <w:rsid w:val="00CD79BE"/>
    <w:rsid w:val="00CE3092"/>
    <w:rsid w:val="00CF0086"/>
    <w:rsid w:val="00CF23AE"/>
    <w:rsid w:val="00CF5468"/>
    <w:rsid w:val="00CF54F6"/>
    <w:rsid w:val="00CF6FFA"/>
    <w:rsid w:val="00D00B5C"/>
    <w:rsid w:val="00D01900"/>
    <w:rsid w:val="00D024C7"/>
    <w:rsid w:val="00D02AD2"/>
    <w:rsid w:val="00D03BA2"/>
    <w:rsid w:val="00D043CE"/>
    <w:rsid w:val="00D070E4"/>
    <w:rsid w:val="00D078B1"/>
    <w:rsid w:val="00D117DE"/>
    <w:rsid w:val="00D131DD"/>
    <w:rsid w:val="00D14145"/>
    <w:rsid w:val="00D14BAD"/>
    <w:rsid w:val="00D1512B"/>
    <w:rsid w:val="00D160EC"/>
    <w:rsid w:val="00D21211"/>
    <w:rsid w:val="00D22872"/>
    <w:rsid w:val="00D24C5D"/>
    <w:rsid w:val="00D2581A"/>
    <w:rsid w:val="00D26E2D"/>
    <w:rsid w:val="00D3011D"/>
    <w:rsid w:val="00D30C56"/>
    <w:rsid w:val="00D312BB"/>
    <w:rsid w:val="00D32BFE"/>
    <w:rsid w:val="00D360A4"/>
    <w:rsid w:val="00D365E3"/>
    <w:rsid w:val="00D41F6A"/>
    <w:rsid w:val="00D42869"/>
    <w:rsid w:val="00D4479B"/>
    <w:rsid w:val="00D4479F"/>
    <w:rsid w:val="00D50773"/>
    <w:rsid w:val="00D51039"/>
    <w:rsid w:val="00D52576"/>
    <w:rsid w:val="00D54DDD"/>
    <w:rsid w:val="00D55BC3"/>
    <w:rsid w:val="00D60BA8"/>
    <w:rsid w:val="00D610CA"/>
    <w:rsid w:val="00D61887"/>
    <w:rsid w:val="00D61E30"/>
    <w:rsid w:val="00D639EF"/>
    <w:rsid w:val="00D65EBC"/>
    <w:rsid w:val="00D67C2C"/>
    <w:rsid w:val="00D734B8"/>
    <w:rsid w:val="00D76654"/>
    <w:rsid w:val="00D779BB"/>
    <w:rsid w:val="00D803AC"/>
    <w:rsid w:val="00D822F9"/>
    <w:rsid w:val="00D83762"/>
    <w:rsid w:val="00D86686"/>
    <w:rsid w:val="00D92F8F"/>
    <w:rsid w:val="00D93830"/>
    <w:rsid w:val="00D96893"/>
    <w:rsid w:val="00DA05D3"/>
    <w:rsid w:val="00DA0868"/>
    <w:rsid w:val="00DA4E68"/>
    <w:rsid w:val="00DA5C38"/>
    <w:rsid w:val="00DB4D63"/>
    <w:rsid w:val="00DB51AE"/>
    <w:rsid w:val="00DB567E"/>
    <w:rsid w:val="00DB7FC8"/>
    <w:rsid w:val="00DC14B2"/>
    <w:rsid w:val="00DC17A2"/>
    <w:rsid w:val="00DC2D00"/>
    <w:rsid w:val="00DC2ED5"/>
    <w:rsid w:val="00DC3F90"/>
    <w:rsid w:val="00DC529C"/>
    <w:rsid w:val="00DC7C91"/>
    <w:rsid w:val="00DD0C37"/>
    <w:rsid w:val="00DD2078"/>
    <w:rsid w:val="00DD2760"/>
    <w:rsid w:val="00DD2EE4"/>
    <w:rsid w:val="00DD7D07"/>
    <w:rsid w:val="00DE1BF2"/>
    <w:rsid w:val="00DE2B86"/>
    <w:rsid w:val="00DE3723"/>
    <w:rsid w:val="00DE4ACA"/>
    <w:rsid w:val="00DF0FEF"/>
    <w:rsid w:val="00DF2167"/>
    <w:rsid w:val="00DF4289"/>
    <w:rsid w:val="00DF5C6F"/>
    <w:rsid w:val="00DF61C8"/>
    <w:rsid w:val="00DF6DB8"/>
    <w:rsid w:val="00DF7433"/>
    <w:rsid w:val="00E00D5F"/>
    <w:rsid w:val="00E021A8"/>
    <w:rsid w:val="00E0226F"/>
    <w:rsid w:val="00E0321F"/>
    <w:rsid w:val="00E04134"/>
    <w:rsid w:val="00E0488B"/>
    <w:rsid w:val="00E10D51"/>
    <w:rsid w:val="00E10EB5"/>
    <w:rsid w:val="00E11AB2"/>
    <w:rsid w:val="00E13EC5"/>
    <w:rsid w:val="00E1441E"/>
    <w:rsid w:val="00E152C8"/>
    <w:rsid w:val="00E164A6"/>
    <w:rsid w:val="00E168AA"/>
    <w:rsid w:val="00E16B23"/>
    <w:rsid w:val="00E16E95"/>
    <w:rsid w:val="00E1716C"/>
    <w:rsid w:val="00E17B97"/>
    <w:rsid w:val="00E20239"/>
    <w:rsid w:val="00E22717"/>
    <w:rsid w:val="00E23598"/>
    <w:rsid w:val="00E24780"/>
    <w:rsid w:val="00E2538C"/>
    <w:rsid w:val="00E25718"/>
    <w:rsid w:val="00E25AC4"/>
    <w:rsid w:val="00E30D4E"/>
    <w:rsid w:val="00E31179"/>
    <w:rsid w:val="00E312ED"/>
    <w:rsid w:val="00E3168E"/>
    <w:rsid w:val="00E330F0"/>
    <w:rsid w:val="00E33D84"/>
    <w:rsid w:val="00E36849"/>
    <w:rsid w:val="00E401D8"/>
    <w:rsid w:val="00E40B1A"/>
    <w:rsid w:val="00E45F95"/>
    <w:rsid w:val="00E50132"/>
    <w:rsid w:val="00E50759"/>
    <w:rsid w:val="00E514CD"/>
    <w:rsid w:val="00E515BE"/>
    <w:rsid w:val="00E53E67"/>
    <w:rsid w:val="00E54644"/>
    <w:rsid w:val="00E54B53"/>
    <w:rsid w:val="00E5537F"/>
    <w:rsid w:val="00E574CB"/>
    <w:rsid w:val="00E62D8B"/>
    <w:rsid w:val="00E63B0B"/>
    <w:rsid w:val="00E7042D"/>
    <w:rsid w:val="00E70A35"/>
    <w:rsid w:val="00E73022"/>
    <w:rsid w:val="00E73464"/>
    <w:rsid w:val="00E82F7F"/>
    <w:rsid w:val="00E835B3"/>
    <w:rsid w:val="00E8408A"/>
    <w:rsid w:val="00E8515E"/>
    <w:rsid w:val="00E85F1E"/>
    <w:rsid w:val="00E86963"/>
    <w:rsid w:val="00E86A3C"/>
    <w:rsid w:val="00E87592"/>
    <w:rsid w:val="00E9072E"/>
    <w:rsid w:val="00E90C94"/>
    <w:rsid w:val="00E913F3"/>
    <w:rsid w:val="00E929F6"/>
    <w:rsid w:val="00E92BDA"/>
    <w:rsid w:val="00E92C60"/>
    <w:rsid w:val="00E9391F"/>
    <w:rsid w:val="00E94B57"/>
    <w:rsid w:val="00E95536"/>
    <w:rsid w:val="00EA0195"/>
    <w:rsid w:val="00EA01E8"/>
    <w:rsid w:val="00EA2B30"/>
    <w:rsid w:val="00EA6B33"/>
    <w:rsid w:val="00EB161D"/>
    <w:rsid w:val="00EB2F6F"/>
    <w:rsid w:val="00EB38F9"/>
    <w:rsid w:val="00EB4555"/>
    <w:rsid w:val="00EB5079"/>
    <w:rsid w:val="00EB6410"/>
    <w:rsid w:val="00EC135E"/>
    <w:rsid w:val="00EC2296"/>
    <w:rsid w:val="00EC3738"/>
    <w:rsid w:val="00EC3D6C"/>
    <w:rsid w:val="00EC5301"/>
    <w:rsid w:val="00EC67CF"/>
    <w:rsid w:val="00EC7C31"/>
    <w:rsid w:val="00EC7DE5"/>
    <w:rsid w:val="00ED688B"/>
    <w:rsid w:val="00ED6D90"/>
    <w:rsid w:val="00ED6FC2"/>
    <w:rsid w:val="00EE0FB6"/>
    <w:rsid w:val="00EE1231"/>
    <w:rsid w:val="00EE28E5"/>
    <w:rsid w:val="00EE5196"/>
    <w:rsid w:val="00EE5857"/>
    <w:rsid w:val="00EE58D0"/>
    <w:rsid w:val="00EE6434"/>
    <w:rsid w:val="00EF126E"/>
    <w:rsid w:val="00EF202F"/>
    <w:rsid w:val="00EF3B37"/>
    <w:rsid w:val="00EF5DC7"/>
    <w:rsid w:val="00F02097"/>
    <w:rsid w:val="00F043F4"/>
    <w:rsid w:val="00F047FE"/>
    <w:rsid w:val="00F05F67"/>
    <w:rsid w:val="00F118AE"/>
    <w:rsid w:val="00F13E03"/>
    <w:rsid w:val="00F14203"/>
    <w:rsid w:val="00F15DC0"/>
    <w:rsid w:val="00F15E12"/>
    <w:rsid w:val="00F17D0E"/>
    <w:rsid w:val="00F2097F"/>
    <w:rsid w:val="00F22B6F"/>
    <w:rsid w:val="00F2490A"/>
    <w:rsid w:val="00F25542"/>
    <w:rsid w:val="00F25D59"/>
    <w:rsid w:val="00F30513"/>
    <w:rsid w:val="00F309E2"/>
    <w:rsid w:val="00F30D47"/>
    <w:rsid w:val="00F31FC8"/>
    <w:rsid w:val="00F325EB"/>
    <w:rsid w:val="00F33857"/>
    <w:rsid w:val="00F3514F"/>
    <w:rsid w:val="00F409D3"/>
    <w:rsid w:val="00F417A7"/>
    <w:rsid w:val="00F42703"/>
    <w:rsid w:val="00F449DA"/>
    <w:rsid w:val="00F463E9"/>
    <w:rsid w:val="00F4769B"/>
    <w:rsid w:val="00F5593A"/>
    <w:rsid w:val="00F55A94"/>
    <w:rsid w:val="00F566D2"/>
    <w:rsid w:val="00F5695F"/>
    <w:rsid w:val="00F571AD"/>
    <w:rsid w:val="00F60119"/>
    <w:rsid w:val="00F61644"/>
    <w:rsid w:val="00F6236D"/>
    <w:rsid w:val="00F6265E"/>
    <w:rsid w:val="00F64BD4"/>
    <w:rsid w:val="00F650CD"/>
    <w:rsid w:val="00F6659F"/>
    <w:rsid w:val="00F70138"/>
    <w:rsid w:val="00F71E48"/>
    <w:rsid w:val="00F72763"/>
    <w:rsid w:val="00F7288D"/>
    <w:rsid w:val="00F74C7D"/>
    <w:rsid w:val="00F76A94"/>
    <w:rsid w:val="00F76E62"/>
    <w:rsid w:val="00F80221"/>
    <w:rsid w:val="00F83BCC"/>
    <w:rsid w:val="00F84706"/>
    <w:rsid w:val="00F84E38"/>
    <w:rsid w:val="00F86D45"/>
    <w:rsid w:val="00F90073"/>
    <w:rsid w:val="00F94DBE"/>
    <w:rsid w:val="00F956D3"/>
    <w:rsid w:val="00FA6D72"/>
    <w:rsid w:val="00FA7EF0"/>
    <w:rsid w:val="00FB0025"/>
    <w:rsid w:val="00FB010A"/>
    <w:rsid w:val="00FB1C63"/>
    <w:rsid w:val="00FB345B"/>
    <w:rsid w:val="00FC0FCB"/>
    <w:rsid w:val="00FC151C"/>
    <w:rsid w:val="00FC2D20"/>
    <w:rsid w:val="00FC33A0"/>
    <w:rsid w:val="00FC477F"/>
    <w:rsid w:val="00FC4D2D"/>
    <w:rsid w:val="00FD097C"/>
    <w:rsid w:val="00FD47AB"/>
    <w:rsid w:val="00FD6C27"/>
    <w:rsid w:val="00FD7903"/>
    <w:rsid w:val="00FE115F"/>
    <w:rsid w:val="00FE2B11"/>
    <w:rsid w:val="00FE519D"/>
    <w:rsid w:val="00FF21A0"/>
    <w:rsid w:val="00FF2590"/>
    <w:rsid w:val="00FF29C7"/>
    <w:rsid w:val="00FF2CC4"/>
    <w:rsid w:val="00FF391F"/>
    <w:rsid w:val="00FF6B5F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8F9CA"/>
  <w15:docId w15:val="{5E75CB8C-671F-41D3-9771-0F3936D1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D0C37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E0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2">
    <w:name w:val="Level 2"/>
    <w:basedOn w:val="Normal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  <w:rsid w:val="00946B0E"/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rsid w:val="00946B0E"/>
    <w:pPr>
      <w:ind w:left="1080"/>
    </w:pPr>
    <w:rPr>
      <w:sz w:val="24"/>
    </w:rPr>
  </w:style>
  <w:style w:type="paragraph" w:styleId="BodyText3">
    <w:name w:val="Body Text 3"/>
    <w:basedOn w:val="Normal"/>
    <w:rsid w:val="00946B0E"/>
    <w:rPr>
      <w:i/>
      <w:color w:val="000000"/>
      <w:sz w:val="24"/>
    </w:rPr>
  </w:style>
  <w:style w:type="paragraph" w:styleId="BodyTextIndent">
    <w:name w:val="Body Text Indent"/>
    <w:basedOn w:val="Normal"/>
    <w:rsid w:val="00946B0E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rsid w:val="00946B0E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rsid w:val="00946B0E"/>
    <w:pPr>
      <w:widowControl/>
      <w:numPr>
        <w:ilvl w:val="0"/>
        <w:numId w:val="3"/>
      </w:numPr>
      <w:tabs>
        <w:tab w:val="left" w:pos="3600"/>
      </w:tabs>
    </w:pPr>
  </w:style>
  <w:style w:type="character" w:styleId="Emphasis">
    <w:name w:val="Emphasis"/>
    <w:qFormat/>
    <w:rsid w:val="00F86D45"/>
    <w:rPr>
      <w:i/>
      <w:iCs/>
    </w:rPr>
  </w:style>
  <w:style w:type="character" w:styleId="FollowedHyperlink">
    <w:name w:val="FollowedHyperlink"/>
    <w:rsid w:val="00D2581A"/>
    <w:rPr>
      <w:color w:val="800080"/>
      <w:u w:val="single"/>
    </w:rPr>
  </w:style>
  <w:style w:type="character" w:customStyle="1" w:styleId="HeaderChar">
    <w:name w:val="Header Char"/>
    <w:link w:val="Header"/>
    <w:semiHidden/>
    <w:rsid w:val="00960C86"/>
    <w:rPr>
      <w:lang w:val="en-US" w:eastAsia="en-US" w:bidi="ar-SA"/>
    </w:rPr>
  </w:style>
  <w:style w:type="character" w:styleId="CommentReference">
    <w:name w:val="annotation reference"/>
    <w:rsid w:val="008105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5B0"/>
  </w:style>
  <w:style w:type="character" w:customStyle="1" w:styleId="CommentTextChar">
    <w:name w:val="Comment Text Char"/>
    <w:basedOn w:val="DefaultParagraphFont"/>
    <w:link w:val="CommentText"/>
    <w:rsid w:val="008105B0"/>
  </w:style>
  <w:style w:type="paragraph" w:styleId="CommentSubject">
    <w:name w:val="annotation subject"/>
    <w:basedOn w:val="CommentText"/>
    <w:next w:val="CommentText"/>
    <w:link w:val="CommentSubjectChar"/>
    <w:rsid w:val="008105B0"/>
    <w:rPr>
      <w:b/>
      <w:bCs/>
    </w:rPr>
  </w:style>
  <w:style w:type="character" w:customStyle="1" w:styleId="CommentSubjectChar">
    <w:name w:val="Comment Subject Char"/>
    <w:link w:val="CommentSubject"/>
    <w:rsid w:val="008105B0"/>
    <w:rPr>
      <w:b/>
      <w:bCs/>
    </w:rPr>
  </w:style>
  <w:style w:type="paragraph" w:styleId="Revision">
    <w:name w:val="Revision"/>
    <w:hidden/>
    <w:uiPriority w:val="99"/>
    <w:semiHidden/>
    <w:rsid w:val="008105B0"/>
  </w:style>
  <w:style w:type="paragraph" w:styleId="BalloonText">
    <w:name w:val="Balloon Text"/>
    <w:basedOn w:val="Normal"/>
    <w:link w:val="BalloonTextChar"/>
    <w:rsid w:val="00810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05B0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5452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F083F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rsid w:val="001F689C"/>
    <w:rPr>
      <w:rFonts w:ascii="CG Times" w:hAnsi="CG Times"/>
      <w:snapToGrid w:val="0"/>
    </w:rPr>
  </w:style>
  <w:style w:type="paragraph" w:styleId="Title">
    <w:name w:val="Title"/>
    <w:basedOn w:val="Normal"/>
    <w:link w:val="TitleChar"/>
    <w:uiPriority w:val="99"/>
    <w:qFormat/>
    <w:rsid w:val="009F3D5C"/>
    <w:pPr>
      <w:widowControl w:val="0"/>
      <w:spacing w:before="10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F3D5C"/>
    <w:rPr>
      <w:rFonts w:ascii="Cambria" w:hAnsi="Cambria"/>
      <w:b/>
      <w:bCs/>
      <w:kern w:val="28"/>
      <w:sz w:val="32"/>
      <w:szCs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1E071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esb.org/pdf/wgq_procedures_051904.pdf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naesb.org/pdf/naesbbylaws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esb.org/pdf/operating_procedur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esb.org/pdf/naesb_certificate_102414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esb.org/pdf4/rmq_quadrant_procedures_121814.pdf" TargetMode="External"/><Relationship Id="rId10" Type="http://schemas.openxmlformats.org/officeDocument/2006/relationships/hyperlink" Target="https://www.naesb.org/pdf4/parliamentary041917w1.docx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naesb.org/pdf4/parliamentary021617fm.docx" TargetMode="External"/><Relationship Id="rId14" Type="http://schemas.openxmlformats.org/officeDocument/2006/relationships/hyperlink" Target="https://www.naesb.org/pdf/weq_quadrant_procedures_09111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F0ECA-9FA6-437C-ADEE-E9083AC86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158DD-F250-4089-AE12-A78650BB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9732</CharactersWithSpaces>
  <SharedDoc>false</SharedDoc>
  <HLinks>
    <vt:vector size="6" baseType="variant">
      <vt:variant>
        <vt:i4>5242880</vt:i4>
      </vt:variant>
      <vt:variant>
        <vt:i4>0</vt:i4>
      </vt:variant>
      <vt:variant>
        <vt:i4>0</vt:i4>
      </vt:variant>
      <vt:variant>
        <vt:i4>5</vt:i4>
      </vt:variant>
      <vt:variant>
        <vt:lpwstr>https://www.naesb.org/pdf4/parliamentary110614fm.doc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Jonathan Booe</cp:lastModifiedBy>
  <cp:revision>2</cp:revision>
  <cp:lastPrinted>2011-04-18T22:07:00Z</cp:lastPrinted>
  <dcterms:created xsi:type="dcterms:W3CDTF">2017-06-07T20:34:00Z</dcterms:created>
  <dcterms:modified xsi:type="dcterms:W3CDTF">2017-06-07T20:34:00Z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