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141B" w14:textId="32DFEEBF" w:rsidR="00236039" w:rsidRPr="00732E19" w:rsidRDefault="00236039" w:rsidP="00D53F74">
      <w:pPr>
        <w:tabs>
          <w:tab w:val="left" w:pos="900"/>
        </w:tabs>
        <w:spacing w:before="120" w:after="120"/>
        <w:ind w:left="907" w:hanging="907"/>
      </w:pPr>
      <w:bookmarkStart w:id="0" w:name="_Hlk516486160"/>
      <w:r w:rsidRPr="00732E19">
        <w:rPr>
          <w:b/>
        </w:rPr>
        <w:t>TO:</w:t>
      </w:r>
      <w:r w:rsidRPr="00732E19">
        <w:tab/>
      </w:r>
      <w:r w:rsidR="006679D1" w:rsidRPr="00732E19">
        <w:t xml:space="preserve">NAESB Wholesale Electric Quadrant (WEQ) </w:t>
      </w:r>
      <w:r w:rsidR="00D53F74">
        <w:t>Business Practice Subcommittee (BPS) Participants</w:t>
      </w:r>
      <w:r w:rsidR="00057BE8" w:rsidRPr="00732E19">
        <w:t xml:space="preserve">, </w:t>
      </w:r>
      <w:r w:rsidR="009377B9" w:rsidRPr="00732E19">
        <w:t xml:space="preserve">Retail Markets Quadrant (RMQ) </w:t>
      </w:r>
      <w:r w:rsidR="009377B9">
        <w:t>BPS Participants,</w:t>
      </w:r>
      <w:r w:rsidR="009377B9" w:rsidRPr="00732E19">
        <w:t xml:space="preserve"> </w:t>
      </w:r>
      <w:r w:rsidR="006679D1" w:rsidRPr="00732E19">
        <w:t>and</w:t>
      </w:r>
      <w:r w:rsidR="001500CE" w:rsidRPr="00732E19">
        <w:t xml:space="preserve"> </w:t>
      </w:r>
      <w:r w:rsidR="006679D1" w:rsidRPr="00732E19">
        <w:t>other Interested Industry Parties</w:t>
      </w:r>
    </w:p>
    <w:p w14:paraId="1EF3394F" w14:textId="7BCEE9AA" w:rsidR="00236039" w:rsidRPr="00732E19" w:rsidRDefault="00236039" w:rsidP="00236039">
      <w:pPr>
        <w:tabs>
          <w:tab w:val="left" w:pos="900"/>
        </w:tabs>
        <w:ind w:left="907" w:hanging="907"/>
        <w:rPr>
          <w:bCs/>
        </w:rPr>
      </w:pPr>
      <w:r w:rsidRPr="00732E19">
        <w:rPr>
          <w:b/>
          <w:bCs/>
        </w:rPr>
        <w:t>FROM:</w:t>
      </w:r>
      <w:r w:rsidRPr="00732E19">
        <w:rPr>
          <w:b/>
          <w:bCs/>
        </w:rPr>
        <w:tab/>
      </w:r>
      <w:r w:rsidR="00935CA5">
        <w:t>Jonathan Booe, NAESB Executive Vice President &amp; COO</w:t>
      </w:r>
    </w:p>
    <w:p w14:paraId="73EA5BF2" w14:textId="5C17B324" w:rsidR="00236039" w:rsidRPr="00732E19" w:rsidRDefault="00236039" w:rsidP="00236039">
      <w:pPr>
        <w:pBdr>
          <w:bottom w:val="single" w:sz="12" w:space="1" w:color="auto"/>
        </w:pBdr>
        <w:tabs>
          <w:tab w:val="left" w:pos="900"/>
        </w:tabs>
        <w:spacing w:before="120" w:after="120"/>
        <w:ind w:left="907" w:hanging="907"/>
        <w:rPr>
          <w:bCs/>
        </w:rPr>
      </w:pPr>
      <w:r w:rsidRPr="00732E19">
        <w:rPr>
          <w:b/>
          <w:bCs/>
        </w:rPr>
        <w:t>RE:</w:t>
      </w:r>
      <w:r w:rsidRPr="00732E19">
        <w:rPr>
          <w:b/>
          <w:bCs/>
        </w:rPr>
        <w:tab/>
      </w:r>
      <w:r w:rsidR="00253CA6" w:rsidRPr="00732E19">
        <w:rPr>
          <w:bCs/>
        </w:rPr>
        <w:t>Joint</w:t>
      </w:r>
      <w:r w:rsidR="007322A9" w:rsidRPr="00732E19">
        <w:rPr>
          <w:bCs/>
        </w:rPr>
        <w:t xml:space="preserve"> </w:t>
      </w:r>
      <w:r w:rsidR="000D7D17" w:rsidRPr="00732E19">
        <w:rPr>
          <w:bCs/>
        </w:rPr>
        <w:t>WEQ</w:t>
      </w:r>
      <w:r w:rsidR="004A2F8B">
        <w:rPr>
          <w:bCs/>
        </w:rPr>
        <w:t>/RMQ</w:t>
      </w:r>
      <w:r w:rsidR="007322A9" w:rsidRPr="00732E19">
        <w:rPr>
          <w:bCs/>
        </w:rPr>
        <w:t xml:space="preserve"> </w:t>
      </w:r>
      <w:r w:rsidR="00397F43">
        <w:rPr>
          <w:bCs/>
        </w:rPr>
        <w:t>BPS</w:t>
      </w:r>
      <w:r w:rsidR="00456578">
        <w:rPr>
          <w:bCs/>
        </w:rPr>
        <w:t xml:space="preserve"> </w:t>
      </w:r>
      <w:r w:rsidR="00AD46F3">
        <w:rPr>
          <w:bCs/>
        </w:rPr>
        <w:t xml:space="preserve">Meeting Announcement and Agenda </w:t>
      </w:r>
      <w:r w:rsidR="00316ABE" w:rsidRPr="00732E19">
        <w:rPr>
          <w:bCs/>
        </w:rPr>
        <w:t>–</w:t>
      </w:r>
      <w:r w:rsidR="007A6181">
        <w:rPr>
          <w:bCs/>
        </w:rPr>
        <w:t xml:space="preserve"> </w:t>
      </w:r>
      <w:r w:rsidR="0055091B">
        <w:rPr>
          <w:bCs/>
        </w:rPr>
        <w:t>November 13</w:t>
      </w:r>
      <w:r w:rsidR="00593614">
        <w:rPr>
          <w:bCs/>
        </w:rPr>
        <w:t>, 202</w:t>
      </w:r>
      <w:r w:rsidR="00D00DD3">
        <w:rPr>
          <w:bCs/>
        </w:rPr>
        <w:t>6</w:t>
      </w:r>
      <w:r w:rsidR="00935CA5">
        <w:rPr>
          <w:bCs/>
        </w:rPr>
        <w:t xml:space="preserve"> </w:t>
      </w:r>
    </w:p>
    <w:p w14:paraId="7391385A" w14:textId="18F31125" w:rsidR="00AA7AB0" w:rsidRPr="00732E19" w:rsidRDefault="000D7D17" w:rsidP="00AA7AB0">
      <w:pPr>
        <w:pBdr>
          <w:bottom w:val="single" w:sz="12" w:space="1" w:color="auto"/>
        </w:pBdr>
        <w:tabs>
          <w:tab w:val="left" w:pos="900"/>
        </w:tabs>
        <w:spacing w:before="120" w:after="120"/>
        <w:ind w:left="907" w:hanging="907"/>
        <w:rPr>
          <w:bCs/>
        </w:rPr>
      </w:pPr>
      <w:r w:rsidRPr="00732E19">
        <w:rPr>
          <w:b/>
          <w:bCs/>
        </w:rPr>
        <w:t>DATE:</w:t>
      </w:r>
      <w:r w:rsidR="00636784">
        <w:rPr>
          <w:bCs/>
        </w:rPr>
        <w:t xml:space="preserve">     </w:t>
      </w:r>
      <w:r w:rsidR="0055091B">
        <w:rPr>
          <w:bCs/>
        </w:rPr>
        <w:t xml:space="preserve">October </w:t>
      </w:r>
      <w:r w:rsidR="00C2453B">
        <w:rPr>
          <w:bCs/>
        </w:rPr>
        <w:t>30</w:t>
      </w:r>
      <w:r w:rsidR="00274E37">
        <w:rPr>
          <w:bCs/>
        </w:rPr>
        <w:t>,</w:t>
      </w:r>
      <w:r w:rsidR="00593614">
        <w:rPr>
          <w:bCs/>
        </w:rPr>
        <w:t xml:space="preserve"> 202</w:t>
      </w:r>
      <w:r w:rsidR="007739F4">
        <w:rPr>
          <w:bCs/>
        </w:rPr>
        <w:t>6</w:t>
      </w:r>
    </w:p>
    <w:p w14:paraId="47E389AD" w14:textId="7DC286EF" w:rsidR="000D7D17" w:rsidRPr="00732E19" w:rsidRDefault="0066174F" w:rsidP="005772AE">
      <w:pPr>
        <w:tabs>
          <w:tab w:val="left" w:pos="0"/>
          <w:tab w:val="left" w:pos="3920"/>
        </w:tabs>
        <w:spacing w:before="120" w:after="120"/>
      </w:pPr>
      <w:bookmarkStart w:id="1" w:name="_Hlk24013392"/>
      <w:bookmarkStart w:id="2" w:name="_Hlk199848891"/>
      <w:bookmarkEnd w:id="0"/>
      <w:r w:rsidRPr="00732E19">
        <w:t xml:space="preserve">Dear </w:t>
      </w:r>
      <w:r w:rsidR="000D7D17" w:rsidRPr="00732E19">
        <w:t xml:space="preserve">NAESB WEQ </w:t>
      </w:r>
      <w:r w:rsidR="000B164B">
        <w:t xml:space="preserve">and RMQ </w:t>
      </w:r>
      <w:r w:rsidR="000D7D17" w:rsidRPr="00732E19">
        <w:t>BPS</w:t>
      </w:r>
      <w:r w:rsidR="00593614">
        <w:t xml:space="preserve"> Participants</w:t>
      </w:r>
      <w:r w:rsidR="000D7D17" w:rsidRPr="00732E19">
        <w:t xml:space="preserve"> and other Interested Parties,</w:t>
      </w:r>
    </w:p>
    <w:p w14:paraId="3E1EAC7A" w14:textId="5E7DE77D" w:rsidR="008B7D17" w:rsidRDefault="008B7D17" w:rsidP="008B7D17">
      <w:pPr>
        <w:spacing w:before="120"/>
        <w:jc w:val="both"/>
      </w:pPr>
      <w:r>
        <w:t xml:space="preserve">The WEQ BPS and RMQ BPS will hold a joint meeting </w:t>
      </w:r>
      <w:r w:rsidR="00935CA5">
        <w:t xml:space="preserve">on </w:t>
      </w:r>
      <w:r w:rsidR="0055091B">
        <w:t>Friday</w:t>
      </w:r>
      <w:r w:rsidR="00935CA5">
        <w:t xml:space="preserve">, </w:t>
      </w:r>
      <w:r w:rsidR="0055091B">
        <w:t>November 13</w:t>
      </w:r>
      <w:r w:rsidR="00935CA5">
        <w:t>, 2026</w:t>
      </w:r>
      <w:r>
        <w:t xml:space="preserve"> from </w:t>
      </w:r>
      <w:r w:rsidR="0084769C">
        <w:t>1</w:t>
      </w:r>
      <w:r w:rsidR="0055091B">
        <w:t>0</w:t>
      </w:r>
      <w:r w:rsidRPr="00E35DD1">
        <w:t>:</w:t>
      </w:r>
      <w:r w:rsidR="0084769C">
        <w:t>0</w:t>
      </w:r>
      <w:r w:rsidR="00935CA5">
        <w:t>0</w:t>
      </w:r>
      <w:r w:rsidRPr="00E35DD1">
        <w:t xml:space="preserve"> </w:t>
      </w:r>
      <w:r w:rsidR="0055091B">
        <w:t>A</w:t>
      </w:r>
      <w:r w:rsidRPr="00E35DD1">
        <w:t xml:space="preserve">M </w:t>
      </w:r>
      <w:r w:rsidR="00935CA5">
        <w:t xml:space="preserve">to </w:t>
      </w:r>
      <w:r w:rsidR="0055091B">
        <w:t>1</w:t>
      </w:r>
      <w:r w:rsidR="0084769C">
        <w:t>2</w:t>
      </w:r>
      <w:r w:rsidR="00935CA5">
        <w:t>:</w:t>
      </w:r>
      <w:r w:rsidR="0055091B">
        <w:t>0</w:t>
      </w:r>
      <w:r w:rsidR="00935CA5">
        <w:t>0 PM</w:t>
      </w:r>
      <w:r>
        <w:t xml:space="preserve"> Central</w:t>
      </w:r>
      <w:r w:rsidR="001405FC">
        <w:t xml:space="preserve"> </w:t>
      </w:r>
      <w:r w:rsidR="00935CA5">
        <w:t xml:space="preserve">to </w:t>
      </w:r>
      <w:r w:rsidR="0055091B">
        <w:t>review the informal comments submitted on the RMQ recommendation</w:t>
      </w:r>
      <w:r w:rsidR="00935CA5">
        <w:t xml:space="preserve"> </w:t>
      </w:r>
      <w:r w:rsidR="0055091B">
        <w:t xml:space="preserve">for </w:t>
      </w:r>
      <w:r w:rsidR="001405FC">
        <w:t xml:space="preserve">2026 WEQ Annual Plan Item 5.a / 2026 RMQ Annual Plan Item 2.a.  </w:t>
      </w:r>
      <w:r w:rsidR="0084769C">
        <w:t xml:space="preserve">During the meeting, </w:t>
      </w:r>
      <w:r w:rsidR="0055091B">
        <w:t xml:space="preserve">if all comments are resolved </w:t>
      </w:r>
      <w:r w:rsidR="0084769C">
        <w:t xml:space="preserve">the participants will </w:t>
      </w:r>
      <w:r w:rsidR="0055091B">
        <w:t>vote on the recommendation for the RMQ and vote on “No Action” recommendation for the WEQ in response to the annual plan items</w:t>
      </w:r>
      <w:r w:rsidR="000B780B">
        <w:t>.</w:t>
      </w:r>
      <w:r w:rsidR="005F1C66">
        <w:t xml:space="preserve"> </w:t>
      </w:r>
      <w:r w:rsidR="000B780B">
        <w:t xml:space="preserve"> </w:t>
      </w:r>
      <w:r w:rsidR="0055091B">
        <w:t>If a</w:t>
      </w:r>
      <w:r w:rsidR="005F1C66">
        <w:t xml:space="preserve"> follow-up meeting </w:t>
      </w:r>
      <w:r w:rsidR="0055091B">
        <w:t xml:space="preserve">is necessary, one </w:t>
      </w:r>
      <w:r w:rsidR="005F1C66">
        <w:t xml:space="preserve">will be scheduled </w:t>
      </w:r>
      <w:r w:rsidR="0055091B">
        <w:t>for the following week</w:t>
      </w:r>
      <w:r w:rsidR="000B780B">
        <w:t xml:space="preserve">.  </w:t>
      </w:r>
      <w:r w:rsidR="007A38CC">
        <w:t xml:space="preserve">The agenda for the meeting </w:t>
      </w:r>
      <w:r w:rsidR="005F1C66">
        <w:t xml:space="preserve">on </w:t>
      </w:r>
      <w:r w:rsidR="0055091B">
        <w:t>November 13</w:t>
      </w:r>
      <w:r w:rsidR="005F1C66" w:rsidRPr="005F1C66">
        <w:rPr>
          <w:vertAlign w:val="superscript"/>
        </w:rPr>
        <w:t>th</w:t>
      </w:r>
      <w:r w:rsidR="005F1C66">
        <w:t xml:space="preserve"> </w:t>
      </w:r>
      <w:r w:rsidR="007A38CC">
        <w:t>is included</w:t>
      </w:r>
      <w:r>
        <w:t xml:space="preserve"> below</w:t>
      </w:r>
      <w:r w:rsidR="005A4E64">
        <w:t>,</w:t>
      </w:r>
      <w:r>
        <w:t xml:space="preserve"> and </w:t>
      </w:r>
      <w:r w:rsidR="005A4E64">
        <w:t xml:space="preserve">is </w:t>
      </w:r>
      <w:r>
        <w:t>posted to the WEQ BPS and RMQ BPS pages of the NAESB website.</w:t>
      </w:r>
    </w:p>
    <w:bookmarkEnd w:id="1"/>
    <w:bookmarkEnd w:id="2"/>
    <w:p w14:paraId="096B738E" w14:textId="77777777" w:rsidR="001A2401" w:rsidRDefault="001A2401" w:rsidP="001A2401">
      <w:pPr>
        <w:spacing w:before="120" w:after="120"/>
        <w:jc w:val="both"/>
      </w:pPr>
      <w:r>
        <w:t xml:space="preserve">As with all NAESB meetings, this meeting is open to any interested party regardless of membership status within NAESB.  Consistent with the NAESB non-member meeting participation </w:t>
      </w:r>
      <w:hyperlink r:id="rId8" w:history="1">
        <w:r w:rsidRPr="007F46A8">
          <w:rPr>
            <w:rStyle w:val="Hyperlink"/>
            <w:rFonts w:eastAsiaTheme="majorEastAsia"/>
          </w:rPr>
          <w:t>policy</w:t>
        </w:r>
      </w:hyperlink>
      <w:r>
        <w:t xml:space="preserve">, non-members must register through the following hyperlink and pay the non-member meeting participation fee: </w:t>
      </w:r>
      <w:hyperlink r:id="rId9" w:history="1">
        <w:r>
          <w:rPr>
            <w:rStyle w:val="Hyperlink"/>
            <w:rFonts w:eastAsiaTheme="majorEastAsia"/>
          </w:rPr>
          <w:t>https://naesb.org/committee_activities.asp</w:t>
        </w:r>
      </w:hyperlink>
      <w:r>
        <w:t>.</w:t>
      </w:r>
    </w:p>
    <w:p w14:paraId="7A3CBC10" w14:textId="77777777" w:rsidR="001A2401" w:rsidRDefault="001A2401" w:rsidP="001A2401">
      <w:pPr>
        <w:spacing w:before="120" w:after="120"/>
        <w:jc w:val="both"/>
      </w:pPr>
      <w:r>
        <w:t xml:space="preserve">All participants are encouraged to read the NAESB Antitrust and Other Meetings Policies prior to the meeting: </w:t>
      </w:r>
      <w:hyperlink r:id="rId10" w:history="1">
        <w:r>
          <w:rPr>
            <w:rStyle w:val="Hyperlink"/>
            <w:rFonts w:eastAsiaTheme="majorEastAsia"/>
          </w:rPr>
          <w:t>http://www.naesb.org/misc/antitrust_guidance.doc</w:t>
        </w:r>
      </w:hyperlink>
      <w:r>
        <w:t xml:space="preserve">.  </w:t>
      </w:r>
    </w:p>
    <w:p w14:paraId="54E2113A" w14:textId="77777777" w:rsidR="00FB2898" w:rsidRDefault="00FB2898" w:rsidP="005A2C39">
      <w:pPr>
        <w:jc w:val="both"/>
      </w:pPr>
    </w:p>
    <w:p w14:paraId="38353AB5" w14:textId="771DFF8F" w:rsidR="00730173" w:rsidRDefault="00730173" w:rsidP="005A2C39">
      <w:pPr>
        <w:jc w:val="both"/>
      </w:pPr>
      <w:r>
        <w:t>Best Regards,</w:t>
      </w:r>
    </w:p>
    <w:p w14:paraId="422749BE" w14:textId="0775817B" w:rsidR="003D554E" w:rsidRDefault="005A4E64" w:rsidP="005A2C39">
      <w:pPr>
        <w:spacing w:before="120"/>
        <w:rPr>
          <w:rFonts w:ascii="Freestyle Script" w:hAnsi="Freestyle Script"/>
          <w:sz w:val="44"/>
          <w:szCs w:val="44"/>
        </w:rPr>
      </w:pPr>
      <w:r>
        <w:rPr>
          <w:rFonts w:ascii="Freestyle Script" w:hAnsi="Freestyle Script"/>
          <w:sz w:val="44"/>
          <w:szCs w:val="44"/>
        </w:rPr>
        <w:t>Jonathan Booe</w:t>
      </w:r>
    </w:p>
    <w:p w14:paraId="4E360DF9" w14:textId="77777777" w:rsidR="00127052" w:rsidRDefault="00127052" w:rsidP="00127052">
      <w:pPr>
        <w:tabs>
          <w:tab w:val="center" w:pos="4968"/>
        </w:tabs>
        <w:jc w:val="center"/>
        <w:rPr>
          <w:rFonts w:ascii="Freestyle Script" w:hAnsi="Freestyle Script"/>
          <w:sz w:val="44"/>
          <w:szCs w:val="44"/>
        </w:rPr>
      </w:pPr>
    </w:p>
    <w:p w14:paraId="65CD9C03" w14:textId="6E763714" w:rsidR="00380476" w:rsidRPr="007D11B9" w:rsidRDefault="003D554E" w:rsidP="001E042B">
      <w:pPr>
        <w:tabs>
          <w:tab w:val="center" w:pos="4968"/>
        </w:tabs>
        <w:rPr>
          <w:rFonts w:ascii="Freestyle Script" w:hAnsi="Freestyle Script"/>
          <w:sz w:val="44"/>
          <w:szCs w:val="44"/>
        </w:rPr>
      </w:pPr>
      <w:r w:rsidRPr="00127052">
        <w:rPr>
          <w:rFonts w:ascii="Freestyle Script" w:hAnsi="Freestyle Script"/>
          <w:sz w:val="44"/>
          <w:szCs w:val="44"/>
        </w:rPr>
        <w:br w:type="page"/>
      </w:r>
      <w:r w:rsidR="00127052">
        <w:rPr>
          <w:rFonts w:ascii="Freestyle Script" w:hAnsi="Freestyle Script"/>
          <w:sz w:val="44"/>
          <w:szCs w:val="44"/>
        </w:rPr>
        <w:lastRenderedPageBreak/>
        <w:tab/>
      </w:r>
      <w:r w:rsidR="00380476">
        <w:rPr>
          <w:b/>
        </w:rPr>
        <w:t>NORTH AMERICAN ENERGY STANDARDS BOARD</w:t>
      </w:r>
    </w:p>
    <w:p w14:paraId="26B2E160" w14:textId="0CF6403F" w:rsidR="00380476" w:rsidRDefault="004A2F8B" w:rsidP="00380476">
      <w:pPr>
        <w:jc w:val="center"/>
        <w:rPr>
          <w:b/>
        </w:rPr>
      </w:pPr>
      <w:r>
        <w:rPr>
          <w:b/>
        </w:rPr>
        <w:t>Joint WEQ/RMQ BPS Meeting</w:t>
      </w:r>
    </w:p>
    <w:p w14:paraId="377CF418" w14:textId="5A45F237" w:rsidR="00380476" w:rsidRDefault="00380476" w:rsidP="00380476">
      <w:pPr>
        <w:jc w:val="center"/>
        <w:rPr>
          <w:b/>
        </w:rPr>
      </w:pPr>
      <w:r>
        <w:rPr>
          <w:b/>
        </w:rPr>
        <w:t xml:space="preserve">Conference Call </w:t>
      </w:r>
      <w:r w:rsidR="00842E04">
        <w:rPr>
          <w:b/>
        </w:rPr>
        <w:t>with</w:t>
      </w:r>
      <w:r>
        <w:rPr>
          <w:b/>
        </w:rPr>
        <w:t xml:space="preserve"> Webcasting</w:t>
      </w:r>
    </w:p>
    <w:p w14:paraId="1BE709B7" w14:textId="59858D9F" w:rsidR="00380476" w:rsidRDefault="00E73536" w:rsidP="00380476">
      <w:pPr>
        <w:jc w:val="center"/>
        <w:rPr>
          <w:b/>
        </w:rPr>
      </w:pPr>
      <w:r>
        <w:rPr>
          <w:b/>
        </w:rPr>
        <w:t>Friday, November 13</w:t>
      </w:r>
      <w:r w:rsidR="00742B6A" w:rsidRPr="00E35DD1">
        <w:rPr>
          <w:b/>
        </w:rPr>
        <w:t>,</w:t>
      </w:r>
      <w:r w:rsidR="00E4643E" w:rsidRPr="00E35DD1">
        <w:rPr>
          <w:b/>
        </w:rPr>
        <w:t xml:space="preserve"> 202</w:t>
      </w:r>
      <w:r w:rsidR="00742B6A" w:rsidRPr="00E35DD1">
        <w:rPr>
          <w:b/>
        </w:rPr>
        <w:t>6</w:t>
      </w:r>
      <w:r w:rsidR="00253CA6" w:rsidRPr="00E35DD1">
        <w:rPr>
          <w:b/>
        </w:rPr>
        <w:t xml:space="preserve"> </w:t>
      </w:r>
      <w:r w:rsidR="00316ABE" w:rsidRPr="00E35DD1">
        <w:rPr>
          <w:b/>
        </w:rPr>
        <w:t>from</w:t>
      </w:r>
      <w:r w:rsidR="00FF518F" w:rsidRPr="00E35DD1">
        <w:rPr>
          <w:b/>
        </w:rPr>
        <w:t xml:space="preserve"> </w:t>
      </w:r>
      <w:r w:rsidR="0084769C">
        <w:rPr>
          <w:b/>
        </w:rPr>
        <w:t>1</w:t>
      </w:r>
      <w:r>
        <w:rPr>
          <w:b/>
        </w:rPr>
        <w:t>0</w:t>
      </w:r>
      <w:r w:rsidR="00134293" w:rsidRPr="00E35DD1">
        <w:rPr>
          <w:b/>
        </w:rPr>
        <w:t>:</w:t>
      </w:r>
      <w:r w:rsidR="0084769C">
        <w:rPr>
          <w:b/>
        </w:rPr>
        <w:t>0</w:t>
      </w:r>
      <w:r w:rsidR="00842E04" w:rsidRPr="00E35DD1">
        <w:rPr>
          <w:b/>
        </w:rPr>
        <w:t>0</w:t>
      </w:r>
      <w:r w:rsidR="00B30E4C" w:rsidRPr="00E35DD1">
        <w:rPr>
          <w:b/>
        </w:rPr>
        <w:t xml:space="preserve"> </w:t>
      </w:r>
      <w:r>
        <w:rPr>
          <w:b/>
        </w:rPr>
        <w:t>A</w:t>
      </w:r>
      <w:r w:rsidR="00891D3A" w:rsidRPr="00E35DD1">
        <w:rPr>
          <w:b/>
        </w:rPr>
        <w:t xml:space="preserve">M to </w:t>
      </w:r>
      <w:r>
        <w:rPr>
          <w:b/>
        </w:rPr>
        <w:t>1</w:t>
      </w:r>
      <w:r w:rsidR="0084769C">
        <w:rPr>
          <w:b/>
        </w:rPr>
        <w:t>2</w:t>
      </w:r>
      <w:r w:rsidR="00D26C10" w:rsidRPr="00E35DD1">
        <w:rPr>
          <w:b/>
        </w:rPr>
        <w:t>:</w:t>
      </w:r>
      <w:r>
        <w:rPr>
          <w:b/>
        </w:rPr>
        <w:t>0</w:t>
      </w:r>
      <w:r w:rsidR="00380476" w:rsidRPr="00E35DD1">
        <w:rPr>
          <w:b/>
        </w:rPr>
        <w:t xml:space="preserve">0 </w:t>
      </w:r>
      <w:r w:rsidR="001405FC">
        <w:rPr>
          <w:b/>
        </w:rPr>
        <w:t>PM</w:t>
      </w:r>
      <w:r w:rsidR="00380476" w:rsidRPr="00E35DD1">
        <w:rPr>
          <w:b/>
        </w:rPr>
        <w:t xml:space="preserve"> Central</w:t>
      </w:r>
    </w:p>
    <w:p w14:paraId="096C772B" w14:textId="77777777" w:rsidR="00380476" w:rsidRDefault="00380476" w:rsidP="00380476">
      <w:pPr>
        <w:ind w:firstLine="720"/>
        <w:rPr>
          <w:lang w:val="es-MX"/>
        </w:rPr>
      </w:pPr>
    </w:p>
    <w:p w14:paraId="21245D40" w14:textId="5FB826A0" w:rsidR="00380476" w:rsidRPr="00380476" w:rsidRDefault="00380476" w:rsidP="00380476">
      <w:pPr>
        <w:jc w:val="center"/>
        <w:rPr>
          <w:b/>
          <w:u w:val="single"/>
        </w:rPr>
      </w:pPr>
      <w:r w:rsidRPr="00380476">
        <w:rPr>
          <w:b/>
          <w:u w:val="single"/>
        </w:rPr>
        <w:t>DRAFT AGENDA</w:t>
      </w:r>
    </w:p>
    <w:p w14:paraId="0B1A35AC" w14:textId="77777777" w:rsidR="00380476" w:rsidRDefault="00380476" w:rsidP="00380476">
      <w:pPr>
        <w:jc w:val="center"/>
        <w:rPr>
          <w:b/>
        </w:rPr>
      </w:pPr>
    </w:p>
    <w:p w14:paraId="17AE4F36" w14:textId="77777777" w:rsidR="0077491C" w:rsidRPr="00BA46C8" w:rsidRDefault="0077491C" w:rsidP="002A6ABD">
      <w:pPr>
        <w:pStyle w:val="ListParagraph"/>
        <w:numPr>
          <w:ilvl w:val="0"/>
          <w:numId w:val="14"/>
        </w:numPr>
        <w:spacing w:before="120"/>
        <w:contextualSpacing w:val="0"/>
      </w:pPr>
      <w:r w:rsidRPr="00BA46C8">
        <w:t>Welcome and Administrative Item</w:t>
      </w:r>
    </w:p>
    <w:p w14:paraId="29FB9B17" w14:textId="113670A4" w:rsidR="00380476" w:rsidRPr="00354A93" w:rsidRDefault="00380476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hyperlink r:id="rId11" w:history="1">
        <w:r w:rsidRPr="00842E04">
          <w:rPr>
            <w:rStyle w:val="Hyperlink"/>
          </w:rPr>
          <w:t xml:space="preserve">Antitrust </w:t>
        </w:r>
        <w:r w:rsidR="006D54BD" w:rsidRPr="00842E04">
          <w:rPr>
            <w:rStyle w:val="Hyperlink"/>
          </w:rPr>
          <w:t>and Other Meeting Policies</w:t>
        </w:r>
      </w:hyperlink>
      <w:r w:rsidR="00842E04" w:rsidRPr="00354A93">
        <w:rPr>
          <w:rStyle w:val="Hyperlink"/>
          <w:color w:val="auto"/>
          <w:u w:val="none"/>
        </w:rPr>
        <w:t xml:space="preserve"> </w:t>
      </w:r>
    </w:p>
    <w:p w14:paraId="571F156D" w14:textId="6225EE06" w:rsidR="00842E04" w:rsidRDefault="00842E04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Introduction of Attendees</w:t>
      </w:r>
    </w:p>
    <w:p w14:paraId="48715924" w14:textId="05EA0122" w:rsidR="00842E04" w:rsidRDefault="00354A93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Adoption of Agenda</w:t>
      </w:r>
    </w:p>
    <w:p w14:paraId="007A8675" w14:textId="09FD4357" w:rsidR="00730173" w:rsidRDefault="00730173" w:rsidP="00BA46C8">
      <w:pPr>
        <w:pStyle w:val="ListParagraph"/>
        <w:numPr>
          <w:ilvl w:val="0"/>
          <w:numId w:val="15"/>
        </w:numPr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Adoption of Available Draft Minutes</w:t>
      </w:r>
    </w:p>
    <w:p w14:paraId="155B7EC5" w14:textId="7396FE33" w:rsidR="00B64331" w:rsidRDefault="000B780B" w:rsidP="00E73536">
      <w:pPr>
        <w:pStyle w:val="ListParagraph"/>
        <w:numPr>
          <w:ilvl w:val="1"/>
          <w:numId w:val="15"/>
        </w:numPr>
        <w:spacing w:after="120"/>
        <w:contextualSpacing w:val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September </w:t>
      </w:r>
      <w:r w:rsidR="00E73536">
        <w:rPr>
          <w:rStyle w:val="Hyperlink"/>
          <w:color w:val="auto"/>
          <w:u w:val="none"/>
        </w:rPr>
        <w:t>2</w:t>
      </w:r>
      <w:r>
        <w:rPr>
          <w:rStyle w:val="Hyperlink"/>
          <w:color w:val="auto"/>
          <w:u w:val="none"/>
        </w:rPr>
        <w:t>4</w:t>
      </w:r>
      <w:r w:rsidR="000373C9">
        <w:rPr>
          <w:rStyle w:val="Hyperlink"/>
          <w:color w:val="auto"/>
          <w:u w:val="none"/>
        </w:rPr>
        <w:t>, 2026</w:t>
      </w:r>
    </w:p>
    <w:p w14:paraId="60AAB668" w14:textId="41AA412C" w:rsidR="00E73536" w:rsidRPr="00E73536" w:rsidRDefault="00E73536" w:rsidP="00697337">
      <w:pPr>
        <w:pStyle w:val="ListParagraph"/>
        <w:numPr>
          <w:ilvl w:val="0"/>
          <w:numId w:val="14"/>
        </w:numPr>
        <w:spacing w:before="120" w:after="120"/>
        <w:contextualSpacing w:val="0"/>
      </w:pPr>
      <w:r>
        <w:t xml:space="preserve">Review the Informal Comments Submitted on the Proposed RMQ Recommendation </w:t>
      </w:r>
      <w:r w:rsidRPr="00E73536">
        <w:t>in Response to 2026 WEQ Annual Plan Item 5.a / 2026 RMQ Annual Plan Item 2.a – Consider and develop business practices to support the integration of DER/DER aggregation registries by the industry</w:t>
      </w:r>
    </w:p>
    <w:p w14:paraId="501A5D8B" w14:textId="1CD8EA7E" w:rsidR="00697337" w:rsidRDefault="00697337" w:rsidP="00697337">
      <w:pPr>
        <w:pStyle w:val="ListParagraph"/>
        <w:numPr>
          <w:ilvl w:val="0"/>
          <w:numId w:val="26"/>
        </w:numPr>
        <w:spacing w:before="120" w:after="120"/>
        <w:contextualSpacing w:val="0"/>
      </w:pPr>
      <w:r>
        <w:t xml:space="preserve">Late Comments Submitted by C. Hickman, Collaborative Utility Solutions (CUS): </w:t>
      </w:r>
      <w:hyperlink r:id="rId12" w:history="1">
        <w:r w:rsidRPr="006A4970">
          <w:rPr>
            <w:rStyle w:val="Hyperlink"/>
          </w:rPr>
          <w:t>https://naesb.org/pdf4/weq_rmq_bps100926reqcom_CUS_late.pdf</w:t>
        </w:r>
      </w:hyperlink>
      <w:r>
        <w:t xml:space="preserve"> </w:t>
      </w:r>
    </w:p>
    <w:p w14:paraId="4ADA9C2F" w14:textId="2FFC596A" w:rsidR="00697337" w:rsidRDefault="00697337" w:rsidP="00697337">
      <w:pPr>
        <w:pStyle w:val="ListParagraph"/>
        <w:numPr>
          <w:ilvl w:val="0"/>
          <w:numId w:val="26"/>
        </w:numPr>
        <w:spacing w:before="120" w:after="120"/>
        <w:contextualSpacing w:val="0"/>
      </w:pPr>
      <w:r>
        <w:t xml:space="preserve">Late Comments Submitted by B. Pope, Organization of MISO States’ DER Work Group: </w:t>
      </w:r>
      <w:hyperlink r:id="rId13" w:history="1">
        <w:r w:rsidRPr="006A4970">
          <w:rPr>
            <w:rStyle w:val="Hyperlink"/>
          </w:rPr>
          <w:t>https://naesb.org/pdf4/weq_rmq_bps100926reqcom_OMS_DERWG_late.pdf</w:t>
        </w:r>
      </w:hyperlink>
      <w:r>
        <w:t xml:space="preserve"> </w:t>
      </w:r>
    </w:p>
    <w:p w14:paraId="287BDF9B" w14:textId="121715B9" w:rsidR="00697337" w:rsidRDefault="00697337" w:rsidP="00697337">
      <w:pPr>
        <w:pStyle w:val="ListParagraph"/>
        <w:numPr>
          <w:ilvl w:val="0"/>
          <w:numId w:val="26"/>
        </w:numPr>
        <w:spacing w:before="120" w:after="120"/>
        <w:contextualSpacing w:val="0"/>
      </w:pPr>
      <w:r>
        <w:t xml:space="preserve">Late Comments Submitted by H. Burks, Big Data Energy Services: </w:t>
      </w:r>
      <w:hyperlink r:id="rId14" w:history="1">
        <w:r w:rsidRPr="006A4970">
          <w:rPr>
            <w:rStyle w:val="Hyperlink"/>
          </w:rPr>
          <w:t>https://naesb.org/pdf4/weq_rmq_bps100926reqcom_Big_Data_Energy_late.docx</w:t>
        </w:r>
      </w:hyperlink>
      <w:r>
        <w:t xml:space="preserve"> </w:t>
      </w:r>
    </w:p>
    <w:p w14:paraId="43170374" w14:textId="158EF5E4" w:rsidR="004A624F" w:rsidRDefault="005F1C66" w:rsidP="00697337">
      <w:pPr>
        <w:pStyle w:val="ListParagraph"/>
        <w:numPr>
          <w:ilvl w:val="0"/>
          <w:numId w:val="14"/>
        </w:numPr>
        <w:spacing w:before="120" w:after="120"/>
        <w:contextualSpacing w:val="0"/>
        <w:jc w:val="both"/>
      </w:pPr>
      <w:r>
        <w:t xml:space="preserve">Potentially Vote on </w:t>
      </w:r>
      <w:r w:rsidR="00E73536">
        <w:t xml:space="preserve">the RMQ </w:t>
      </w:r>
      <w:r w:rsidR="00E14B83">
        <w:t>Recommendation</w:t>
      </w:r>
      <w:r w:rsidR="00E73536">
        <w:t xml:space="preserve"> and a No Action Recommendation for the WEQ</w:t>
      </w:r>
      <w:r w:rsidR="00E14B83">
        <w:t xml:space="preserve"> </w:t>
      </w:r>
      <w:bookmarkStart w:id="3" w:name="_Hlk244179345"/>
      <w:r w:rsidR="00E73536">
        <w:t>in Response to</w:t>
      </w:r>
      <w:r w:rsidR="00E14B83">
        <w:t xml:space="preserve"> </w:t>
      </w:r>
      <w:r w:rsidR="004A624F">
        <w:t>202</w:t>
      </w:r>
      <w:r w:rsidR="00742B6A">
        <w:t>6</w:t>
      </w:r>
      <w:r w:rsidR="004A624F">
        <w:t xml:space="preserve"> WEQ Annual Plan Item 5.a / 202</w:t>
      </w:r>
      <w:r w:rsidR="00742B6A">
        <w:t>6</w:t>
      </w:r>
      <w:r w:rsidR="004A624F">
        <w:t xml:space="preserve"> RMQ Annual Plan Item 2.</w:t>
      </w:r>
      <w:r w:rsidR="00742B6A">
        <w:t>a</w:t>
      </w:r>
    </w:p>
    <w:bookmarkEnd w:id="3"/>
    <w:p w14:paraId="06B7291C" w14:textId="058D0D8C" w:rsidR="007C6664" w:rsidRPr="00F7787A" w:rsidRDefault="000B164B" w:rsidP="00697337">
      <w:pPr>
        <w:pStyle w:val="ListParagraph"/>
        <w:numPr>
          <w:ilvl w:val="0"/>
          <w:numId w:val="14"/>
        </w:numPr>
        <w:spacing w:before="120" w:after="120"/>
        <w:contextualSpacing w:val="0"/>
        <w:jc w:val="both"/>
      </w:pPr>
      <w:r>
        <w:t xml:space="preserve">Discuss </w:t>
      </w:r>
      <w:r w:rsidR="00E35DD1">
        <w:t xml:space="preserve">Next Steps and </w:t>
      </w:r>
      <w:r>
        <w:t xml:space="preserve">Future Meetings </w:t>
      </w:r>
    </w:p>
    <w:p w14:paraId="48567133" w14:textId="30FC6331" w:rsidR="00380476" w:rsidRDefault="00380476" w:rsidP="00697337">
      <w:pPr>
        <w:pStyle w:val="ListParagraph"/>
        <w:numPr>
          <w:ilvl w:val="0"/>
          <w:numId w:val="14"/>
        </w:numPr>
        <w:spacing w:before="120" w:after="120"/>
        <w:contextualSpacing w:val="0"/>
      </w:pPr>
      <w:r w:rsidRPr="000E4471">
        <w:t>Adjourn</w:t>
      </w:r>
    </w:p>
    <w:sectPr w:rsidR="00380476" w:rsidSect="003A7AFC">
      <w:headerReference w:type="default" r:id="rId15"/>
      <w:footerReference w:type="default" r:id="rId16"/>
      <w:pgSz w:w="12240" w:h="15840" w:code="1"/>
      <w:pgMar w:top="576" w:right="1152" w:bottom="576" w:left="115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003D7" w14:textId="77777777" w:rsidR="003A644F" w:rsidRDefault="003A644F">
      <w:r>
        <w:separator/>
      </w:r>
    </w:p>
  </w:endnote>
  <w:endnote w:type="continuationSeparator" w:id="0">
    <w:p w14:paraId="2ABF8708" w14:textId="77777777" w:rsidR="003A644F" w:rsidRDefault="003A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gnature">
    <w:altName w:val="Calibri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">
    <w:altName w:val="Times New Roman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IIOEJ C+ Frutiger LT Std">
    <w:altName w:val="Frutiger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D052" w14:textId="67EB3A65" w:rsidR="006402B6" w:rsidRDefault="00730173" w:rsidP="006A78BE">
    <w:pPr>
      <w:pBdr>
        <w:top w:val="single" w:sz="4" w:space="1" w:color="auto"/>
      </w:pBdr>
      <w:spacing w:before="120"/>
      <w:ind w:left="1440" w:hanging="1440"/>
      <w:jc w:val="right"/>
    </w:pPr>
    <w:r>
      <w:t xml:space="preserve">Joint </w:t>
    </w:r>
    <w:r w:rsidR="00C071AD">
      <w:t>WEQ</w:t>
    </w:r>
    <w:r w:rsidR="004A2F8B">
      <w:t>/RMQ</w:t>
    </w:r>
    <w:r w:rsidR="00C071AD">
      <w:t xml:space="preserve"> BPS</w:t>
    </w:r>
    <w:r w:rsidR="00BA46C8">
      <w:t xml:space="preserve"> </w:t>
    </w:r>
    <w:r w:rsidR="004A624F">
      <w:t>Meeting</w:t>
    </w:r>
    <w:r w:rsidR="00C071AD">
      <w:t xml:space="preserve"> Agenda</w:t>
    </w:r>
    <w:r w:rsidR="006402B6">
      <w:t xml:space="preserve"> –</w:t>
    </w:r>
    <w:r w:rsidR="002C3000">
      <w:t xml:space="preserve"> </w:t>
    </w:r>
    <w:r w:rsidR="00E73536">
      <w:t>November 13</w:t>
    </w:r>
    <w:r w:rsidR="00742B6A">
      <w:t>, 2026</w:t>
    </w:r>
  </w:p>
  <w:p w14:paraId="3B20BF78" w14:textId="77777777" w:rsidR="006402B6" w:rsidRDefault="006402B6" w:rsidP="006A78BE">
    <w:pPr>
      <w:pStyle w:val="Footer"/>
      <w:jc w:val="right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AC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004D" w14:textId="77777777" w:rsidR="003A644F" w:rsidRDefault="003A644F">
      <w:r>
        <w:separator/>
      </w:r>
    </w:p>
  </w:footnote>
  <w:footnote w:type="continuationSeparator" w:id="0">
    <w:p w14:paraId="43C253B3" w14:textId="77777777" w:rsidR="003A644F" w:rsidRDefault="003A6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A943" w14:textId="37633C02" w:rsidR="00603C2C" w:rsidRDefault="00603C2C" w:rsidP="00603C2C">
    <w:pPr>
      <w:pStyle w:val="Header"/>
      <w:tabs>
        <w:tab w:val="left" w:pos="1080"/>
      </w:tabs>
      <w:ind w:left="2160"/>
      <w:rPr>
        <w:rFonts w:ascii="Bookman Old Style" w:hAnsi="Bookman Old Style"/>
        <w:b/>
        <w:sz w:val="28"/>
      </w:rPr>
    </w:pPr>
    <w:r>
      <w:rPr>
        <w:rFonts w:ascii="Bookman Old Style" w:hAnsi="Bookman Old Style"/>
        <w:b/>
        <w:noProof/>
        <w:sz w:val="28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8DF4477" wp14:editId="5BED3DA8">
              <wp:simplePos x="0" y="0"/>
              <wp:positionH relativeFrom="page">
                <wp:posOffset>914400</wp:posOffset>
              </wp:positionH>
              <wp:positionV relativeFrom="page">
                <wp:posOffset>228600</wp:posOffset>
              </wp:positionV>
              <wp:extent cx="1690370" cy="148590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1690370" cy="1485900"/>
                        <a:chOff x="1161" y="1804"/>
                        <a:chExt cx="7590" cy="5040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 flipH="1">
                          <a:off x="1212" y="1838"/>
                          <a:ext cx="260" cy="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272A7" w14:textId="77777777" w:rsidR="00603C2C" w:rsidRDefault="00603C2C" w:rsidP="00603C2C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1161" y="1804"/>
                          <a:ext cx="7590" cy="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DF4477" id="Group 1" o:spid="_x0000_s1026" style="position:absolute;left:0;text-align:left;margin-left:1in;margin-top:18pt;width:133.1pt;height:117pt;flip:x;z-index:-251657216;mso-position-horizontal-relative:page;mso-position-vertical-relative:page" coordorigin="1161,1804" coordsize="7590,5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">
              <v:rect id="Rectangle 2" o:spid="_x0000_s1027" style="position:absolute;left:1212;top:1838;width:260;height:496;flip:x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" filled="f" stroked="f">
                <v:textbox style="mso-fit-shape-to-text:t" inset="0,0,0,0">
                  <w:txbxContent>
                    <w:p w14:paraId="585272A7" w14:textId="77777777" w:rsidR="00603C2C" w:rsidRDefault="00603C2C" w:rsidP="00603C2C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161;top:1804;width:7590;height:5040;flip:x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</w:p>
  <w:p w14:paraId="1B066534" w14:textId="77777777" w:rsidR="00603C2C" w:rsidRDefault="00603C2C" w:rsidP="00603C2C">
    <w:pPr>
      <w:pStyle w:val="Header"/>
      <w:tabs>
        <w:tab w:val="clear" w:pos="8640"/>
        <w:tab w:val="left" w:pos="-630"/>
        <w:tab w:val="right" w:pos="9810"/>
      </w:tabs>
      <w:ind w:left="1800"/>
      <w:jc w:val="right"/>
      <w:rPr>
        <w:b/>
        <w:spacing w:val="20"/>
        <w:sz w:val="32"/>
        <w:szCs w:val="32"/>
      </w:rPr>
    </w:pPr>
    <w:r>
      <w:rPr>
        <w:b/>
        <w:spacing w:val="20"/>
        <w:sz w:val="32"/>
        <w:szCs w:val="32"/>
      </w:rPr>
      <w:t>North American Energy Standards Board</w:t>
    </w:r>
  </w:p>
  <w:p w14:paraId="5F654B03" w14:textId="6689A6CF" w:rsidR="00603C2C" w:rsidRDefault="00BA46C8" w:rsidP="00603C2C">
    <w:pPr>
      <w:pStyle w:val="Header"/>
      <w:tabs>
        <w:tab w:val="left" w:pos="680"/>
        <w:tab w:val="right" w:pos="9810"/>
      </w:tabs>
      <w:spacing w:before="60"/>
      <w:ind w:left="1800"/>
      <w:jc w:val="right"/>
    </w:pPr>
    <w:r>
      <w:t>1415 Louisiana</w:t>
    </w:r>
    <w:r w:rsidR="00603C2C">
      <w:t xml:space="preserve">, Suite </w:t>
    </w:r>
    <w:r>
      <w:t>3460</w:t>
    </w:r>
    <w:r w:rsidR="00603C2C">
      <w:t>, Houston, Texas 77002</w:t>
    </w:r>
  </w:p>
  <w:p w14:paraId="4BFBAB19" w14:textId="22FA067B" w:rsidR="00603C2C" w:rsidRDefault="00603C2C" w:rsidP="00603C2C">
    <w:pPr>
      <w:pStyle w:val="Header"/>
      <w:ind w:left="1800"/>
      <w:jc w:val="right"/>
    </w:pPr>
    <w:r>
      <w:t>Phone: (713) 356-0060, Fax: (713) 356-0067, E-mail: naesb@naesb.org</w:t>
    </w:r>
  </w:p>
  <w:p w14:paraId="0E2D60FC" w14:textId="7501FABB" w:rsidR="006402B6" w:rsidRDefault="00603C2C" w:rsidP="00E92B79">
    <w:pPr>
      <w:pStyle w:val="Header"/>
      <w:pBdr>
        <w:bottom w:val="single" w:sz="18" w:space="1" w:color="auto"/>
      </w:pBdr>
      <w:spacing w:after="360"/>
      <w:ind w:left="1800" w:hanging="1800"/>
      <w:jc w:val="right"/>
    </w:pPr>
    <w:r>
      <w:tab/>
      <w:t xml:space="preserve">Home Page: </w:t>
    </w:r>
    <w:hyperlink r:id="rId3" w:history="1">
      <w:r>
        <w:rPr>
          <w:rStyle w:val="Hyperlink"/>
        </w:rPr>
        <w:t>www.naesb.org</w:t>
      </w:r>
    </w:hyperlink>
    <w:r w:rsidR="006402B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BDA636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G Times" w:hAnsi="CG Times" w:hint="default"/>
        <w:b/>
        <w:smallCaps/>
        <w:sz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0" w:firstLine="720"/>
      </w:pPr>
      <w:rPr>
        <w:rFonts w:ascii="CG Times" w:hAnsi="CG Times" w:hint="default"/>
        <w:b/>
        <w:sz w:val="22"/>
      </w:rPr>
    </w:lvl>
    <w:lvl w:ilvl="2">
      <w:start w:val="1"/>
      <w:numFmt w:val="decimal"/>
      <w:pStyle w:val="Level3"/>
      <w:lvlText w:val="%3."/>
      <w:lvlJc w:val="left"/>
      <w:pPr>
        <w:tabs>
          <w:tab w:val="num" w:pos="1440"/>
        </w:tabs>
        <w:ind w:left="0" w:firstLine="1080"/>
      </w:pPr>
      <w:rPr>
        <w:rFonts w:ascii="Times New Roman" w:hAnsi="Times New Roman" w:hint="default"/>
        <w:b/>
        <w:i w:val="0"/>
        <w:sz w:val="22"/>
      </w:r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0" w:firstLine="2160"/>
      </w:pPr>
      <w:rPr>
        <w:rFonts w:ascii="Times New Roman" w:hAnsi="Times New Roman" w:hint="default"/>
        <w:b/>
        <w:i w:val="0"/>
        <w:sz w:val="22"/>
      </w:rPr>
    </w:lvl>
    <w:lvl w:ilvl="4">
      <w:start w:val="1"/>
      <w:numFmt w:val="decimal"/>
      <w:pStyle w:val="Level5"/>
      <w:lvlText w:val="(%5)"/>
      <w:lvlJc w:val="left"/>
      <w:pPr>
        <w:tabs>
          <w:tab w:val="num" w:pos="3240"/>
        </w:tabs>
        <w:ind w:left="0" w:firstLine="2880"/>
      </w:pPr>
      <w:rPr>
        <w:rFonts w:ascii="Times New Roman" w:hAnsi="Times New Roman" w:hint="default"/>
        <w:b/>
        <w:i w:val="0"/>
        <w:sz w:val="22"/>
      </w:rPr>
    </w:lvl>
    <w:lvl w:ilvl="5">
      <w:start w:val="1"/>
      <w:numFmt w:val="lowerLetter"/>
      <w:lvlText w:val="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Roman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29F4D4F"/>
    <w:multiLevelType w:val="hybridMultilevel"/>
    <w:tmpl w:val="140EA4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031973"/>
    <w:multiLevelType w:val="hybridMultilevel"/>
    <w:tmpl w:val="EC4832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D05FA9"/>
    <w:multiLevelType w:val="hybridMultilevel"/>
    <w:tmpl w:val="325A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D02BF"/>
    <w:multiLevelType w:val="hybridMultilevel"/>
    <w:tmpl w:val="1DC8C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9433C1"/>
    <w:multiLevelType w:val="hybridMultilevel"/>
    <w:tmpl w:val="61705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0428AF"/>
    <w:multiLevelType w:val="hybridMultilevel"/>
    <w:tmpl w:val="70D6485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5A2077"/>
    <w:multiLevelType w:val="hybridMultilevel"/>
    <w:tmpl w:val="49D4B128"/>
    <w:lvl w:ilvl="0" w:tplc="FCE0E71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B53A2"/>
    <w:multiLevelType w:val="hybridMultilevel"/>
    <w:tmpl w:val="78EC5F0C"/>
    <w:lvl w:ilvl="0" w:tplc="6FE4D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E2F1A"/>
    <w:multiLevelType w:val="hybridMultilevel"/>
    <w:tmpl w:val="E91A1928"/>
    <w:lvl w:ilvl="0" w:tplc="04090011">
      <w:start w:val="1"/>
      <w:numFmt w:val="decimal"/>
      <w:lvlText w:val="%1)"/>
      <w:lvlJc w:val="left"/>
      <w:pPr>
        <w:tabs>
          <w:tab w:val="num" w:pos="288"/>
        </w:tabs>
        <w:ind w:left="288" w:hanging="288"/>
      </w:pPr>
      <w:rPr>
        <w:rFonts w:hint="default"/>
        <w:b w:val="0"/>
        <w:i w:val="0"/>
        <w:sz w:val="18"/>
        <w:szCs w:val="18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E7CCC"/>
    <w:multiLevelType w:val="hybridMultilevel"/>
    <w:tmpl w:val="C616B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876661"/>
    <w:multiLevelType w:val="hybridMultilevel"/>
    <w:tmpl w:val="20AEFB1E"/>
    <w:lvl w:ilvl="0" w:tplc="5A1653C8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44381"/>
    <w:multiLevelType w:val="hybridMultilevel"/>
    <w:tmpl w:val="DBF609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B11F39"/>
    <w:multiLevelType w:val="hybridMultilevel"/>
    <w:tmpl w:val="0B4846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FC5DF0"/>
    <w:multiLevelType w:val="hybridMultilevel"/>
    <w:tmpl w:val="F266E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BF4D14"/>
    <w:multiLevelType w:val="hybridMultilevel"/>
    <w:tmpl w:val="86B681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7C727A"/>
    <w:multiLevelType w:val="hybridMultilevel"/>
    <w:tmpl w:val="08ACE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D5392F"/>
    <w:multiLevelType w:val="hybridMultilevel"/>
    <w:tmpl w:val="17E62EE4"/>
    <w:lvl w:ilvl="0" w:tplc="6FE4D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400D6"/>
    <w:multiLevelType w:val="hybridMultilevel"/>
    <w:tmpl w:val="68B43E50"/>
    <w:lvl w:ilvl="0" w:tplc="6FE4DA7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16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E0269"/>
    <w:multiLevelType w:val="multilevel"/>
    <w:tmpl w:val="9FD4036E"/>
    <w:lvl w:ilvl="0">
      <w:start w:val="1"/>
      <w:numFmt w:val="lowerLetter"/>
      <w:pStyle w:val="Level6"/>
      <w:lvlText w:val="(%1)"/>
      <w:lvlJc w:val="left"/>
      <w:pPr>
        <w:tabs>
          <w:tab w:val="num" w:pos="3960"/>
        </w:tabs>
        <w:ind w:left="0" w:firstLine="360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665BF9"/>
    <w:multiLevelType w:val="hybridMultilevel"/>
    <w:tmpl w:val="D30E39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C5BBC"/>
    <w:multiLevelType w:val="hybridMultilevel"/>
    <w:tmpl w:val="1E526FCA"/>
    <w:lvl w:ilvl="0" w:tplc="85E2C9A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0693B"/>
    <w:multiLevelType w:val="hybridMultilevel"/>
    <w:tmpl w:val="751C1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D176F"/>
    <w:multiLevelType w:val="hybridMultilevel"/>
    <w:tmpl w:val="56D45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7B23F8"/>
    <w:multiLevelType w:val="hybridMultilevel"/>
    <w:tmpl w:val="3318A0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C16CE6"/>
    <w:multiLevelType w:val="hybridMultilevel"/>
    <w:tmpl w:val="018EEA2A"/>
    <w:lvl w:ilvl="0" w:tplc="6FE4D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0160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" w16cid:durableId="1614095696">
    <w:abstractNumId w:val="19"/>
  </w:num>
  <w:num w:numId="3" w16cid:durableId="470945838">
    <w:abstractNumId w:val="11"/>
  </w:num>
  <w:num w:numId="4" w16cid:durableId="1214777384">
    <w:abstractNumId w:val="9"/>
  </w:num>
  <w:num w:numId="5" w16cid:durableId="289166007">
    <w:abstractNumId w:val="17"/>
  </w:num>
  <w:num w:numId="6" w16cid:durableId="1161386320">
    <w:abstractNumId w:val="25"/>
  </w:num>
  <w:num w:numId="7" w16cid:durableId="2111537141">
    <w:abstractNumId w:val="8"/>
  </w:num>
  <w:num w:numId="8" w16cid:durableId="306328725">
    <w:abstractNumId w:val="18"/>
  </w:num>
  <w:num w:numId="9" w16cid:durableId="1227953745">
    <w:abstractNumId w:val="23"/>
  </w:num>
  <w:num w:numId="10" w16cid:durableId="1979919045">
    <w:abstractNumId w:val="20"/>
  </w:num>
  <w:num w:numId="11" w16cid:durableId="17125600">
    <w:abstractNumId w:val="21"/>
  </w:num>
  <w:num w:numId="12" w16cid:durableId="868297625">
    <w:abstractNumId w:val="6"/>
  </w:num>
  <w:num w:numId="13" w16cid:durableId="979310834">
    <w:abstractNumId w:val="24"/>
  </w:num>
  <w:num w:numId="14" w16cid:durableId="1627270712">
    <w:abstractNumId w:val="7"/>
  </w:num>
  <w:num w:numId="15" w16cid:durableId="1642495104">
    <w:abstractNumId w:val="14"/>
  </w:num>
  <w:num w:numId="16" w16cid:durableId="2068868796">
    <w:abstractNumId w:val="12"/>
  </w:num>
  <w:num w:numId="17" w16cid:durableId="2079941021">
    <w:abstractNumId w:val="15"/>
  </w:num>
  <w:num w:numId="18" w16cid:durableId="1125154097">
    <w:abstractNumId w:val="22"/>
  </w:num>
  <w:num w:numId="19" w16cid:durableId="1625772629">
    <w:abstractNumId w:val="10"/>
  </w:num>
  <w:num w:numId="20" w16cid:durableId="1158571351">
    <w:abstractNumId w:val="4"/>
  </w:num>
  <w:num w:numId="21" w16cid:durableId="313342527">
    <w:abstractNumId w:val="2"/>
  </w:num>
  <w:num w:numId="22" w16cid:durableId="367410510">
    <w:abstractNumId w:val="16"/>
  </w:num>
  <w:num w:numId="23" w16cid:durableId="1755543926">
    <w:abstractNumId w:val="3"/>
  </w:num>
  <w:num w:numId="24" w16cid:durableId="358511931">
    <w:abstractNumId w:val="5"/>
  </w:num>
  <w:num w:numId="25" w16cid:durableId="2092391007">
    <w:abstractNumId w:val="13"/>
  </w:num>
  <w:num w:numId="26" w16cid:durableId="183606824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6F"/>
    <w:rsid w:val="00001B03"/>
    <w:rsid w:val="000043EF"/>
    <w:rsid w:val="00006596"/>
    <w:rsid w:val="00006B3C"/>
    <w:rsid w:val="00007272"/>
    <w:rsid w:val="000107D6"/>
    <w:rsid w:val="00014309"/>
    <w:rsid w:val="00014E0D"/>
    <w:rsid w:val="000162C0"/>
    <w:rsid w:val="00020529"/>
    <w:rsid w:val="00020AE4"/>
    <w:rsid w:val="00021577"/>
    <w:rsid w:val="0002254E"/>
    <w:rsid w:val="00022C28"/>
    <w:rsid w:val="0002333E"/>
    <w:rsid w:val="00024E75"/>
    <w:rsid w:val="000266ED"/>
    <w:rsid w:val="00026C4C"/>
    <w:rsid w:val="00030E7B"/>
    <w:rsid w:val="00031DB8"/>
    <w:rsid w:val="0003350C"/>
    <w:rsid w:val="0003682A"/>
    <w:rsid w:val="00036853"/>
    <w:rsid w:val="000373C9"/>
    <w:rsid w:val="000438EA"/>
    <w:rsid w:val="0004482F"/>
    <w:rsid w:val="000469FB"/>
    <w:rsid w:val="00053888"/>
    <w:rsid w:val="00053945"/>
    <w:rsid w:val="00054721"/>
    <w:rsid w:val="000547B8"/>
    <w:rsid w:val="000558FF"/>
    <w:rsid w:val="000561B6"/>
    <w:rsid w:val="00056AAD"/>
    <w:rsid w:val="00057BE8"/>
    <w:rsid w:val="000606AF"/>
    <w:rsid w:val="00060F18"/>
    <w:rsid w:val="00063ABA"/>
    <w:rsid w:val="000646B1"/>
    <w:rsid w:val="00066CCC"/>
    <w:rsid w:val="00071968"/>
    <w:rsid w:val="000719D2"/>
    <w:rsid w:val="00071D4A"/>
    <w:rsid w:val="0007207B"/>
    <w:rsid w:val="00083528"/>
    <w:rsid w:val="00084A28"/>
    <w:rsid w:val="0009340B"/>
    <w:rsid w:val="0009456C"/>
    <w:rsid w:val="000A1C21"/>
    <w:rsid w:val="000A1E5C"/>
    <w:rsid w:val="000A772B"/>
    <w:rsid w:val="000B164B"/>
    <w:rsid w:val="000B36F5"/>
    <w:rsid w:val="000B4029"/>
    <w:rsid w:val="000B4C92"/>
    <w:rsid w:val="000B51E8"/>
    <w:rsid w:val="000B780B"/>
    <w:rsid w:val="000C1A19"/>
    <w:rsid w:val="000C2AA9"/>
    <w:rsid w:val="000C3C95"/>
    <w:rsid w:val="000C3CE7"/>
    <w:rsid w:val="000C5FDE"/>
    <w:rsid w:val="000D4839"/>
    <w:rsid w:val="000D4B05"/>
    <w:rsid w:val="000D590D"/>
    <w:rsid w:val="000D7B11"/>
    <w:rsid w:val="000D7D17"/>
    <w:rsid w:val="000E0F94"/>
    <w:rsid w:val="000E2645"/>
    <w:rsid w:val="000E3449"/>
    <w:rsid w:val="000E4471"/>
    <w:rsid w:val="000E4ABA"/>
    <w:rsid w:val="000E6637"/>
    <w:rsid w:val="000E6DD5"/>
    <w:rsid w:val="000F1949"/>
    <w:rsid w:val="000F2427"/>
    <w:rsid w:val="000F2D28"/>
    <w:rsid w:val="000F3AED"/>
    <w:rsid w:val="000F4A86"/>
    <w:rsid w:val="00100215"/>
    <w:rsid w:val="00101213"/>
    <w:rsid w:val="0010251A"/>
    <w:rsid w:val="0010690F"/>
    <w:rsid w:val="00106E01"/>
    <w:rsid w:val="00110430"/>
    <w:rsid w:val="00110CD8"/>
    <w:rsid w:val="00111AEE"/>
    <w:rsid w:val="00111B60"/>
    <w:rsid w:val="00114DFD"/>
    <w:rsid w:val="00116C45"/>
    <w:rsid w:val="001202C5"/>
    <w:rsid w:val="001219F0"/>
    <w:rsid w:val="0012342C"/>
    <w:rsid w:val="0012441D"/>
    <w:rsid w:val="00125943"/>
    <w:rsid w:val="00127052"/>
    <w:rsid w:val="001278FC"/>
    <w:rsid w:val="00133C96"/>
    <w:rsid w:val="00134293"/>
    <w:rsid w:val="00134E65"/>
    <w:rsid w:val="00135120"/>
    <w:rsid w:val="001368D1"/>
    <w:rsid w:val="00136C5B"/>
    <w:rsid w:val="001405FC"/>
    <w:rsid w:val="0014084C"/>
    <w:rsid w:val="00141B14"/>
    <w:rsid w:val="0014331A"/>
    <w:rsid w:val="001444E9"/>
    <w:rsid w:val="0014768F"/>
    <w:rsid w:val="001500CE"/>
    <w:rsid w:val="00150349"/>
    <w:rsid w:val="001514C6"/>
    <w:rsid w:val="00153B19"/>
    <w:rsid w:val="00160E95"/>
    <w:rsid w:val="00161928"/>
    <w:rsid w:val="001633CE"/>
    <w:rsid w:val="0016476E"/>
    <w:rsid w:val="001666B7"/>
    <w:rsid w:val="00167395"/>
    <w:rsid w:val="00171899"/>
    <w:rsid w:val="00176539"/>
    <w:rsid w:val="001805AF"/>
    <w:rsid w:val="0018145E"/>
    <w:rsid w:val="001816BF"/>
    <w:rsid w:val="001834E7"/>
    <w:rsid w:val="00184470"/>
    <w:rsid w:val="00184515"/>
    <w:rsid w:val="00184BA6"/>
    <w:rsid w:val="00187DF5"/>
    <w:rsid w:val="00191396"/>
    <w:rsid w:val="00193A60"/>
    <w:rsid w:val="00193BFA"/>
    <w:rsid w:val="001972FB"/>
    <w:rsid w:val="001A1423"/>
    <w:rsid w:val="001A2401"/>
    <w:rsid w:val="001A6683"/>
    <w:rsid w:val="001A7635"/>
    <w:rsid w:val="001A78FB"/>
    <w:rsid w:val="001B289B"/>
    <w:rsid w:val="001C0593"/>
    <w:rsid w:val="001C2ACC"/>
    <w:rsid w:val="001C4E0E"/>
    <w:rsid w:val="001C79CB"/>
    <w:rsid w:val="001D04B7"/>
    <w:rsid w:val="001D11E5"/>
    <w:rsid w:val="001D2F5A"/>
    <w:rsid w:val="001D5104"/>
    <w:rsid w:val="001D586C"/>
    <w:rsid w:val="001D780B"/>
    <w:rsid w:val="001E042B"/>
    <w:rsid w:val="001E06A7"/>
    <w:rsid w:val="001E46F5"/>
    <w:rsid w:val="001E53C0"/>
    <w:rsid w:val="001F1E33"/>
    <w:rsid w:val="001F6128"/>
    <w:rsid w:val="002000CA"/>
    <w:rsid w:val="002050C1"/>
    <w:rsid w:val="00207BA7"/>
    <w:rsid w:val="002122F6"/>
    <w:rsid w:val="00212FC4"/>
    <w:rsid w:val="00214FE1"/>
    <w:rsid w:val="0021539A"/>
    <w:rsid w:val="002221BC"/>
    <w:rsid w:val="002222A4"/>
    <w:rsid w:val="0022475E"/>
    <w:rsid w:val="002256F8"/>
    <w:rsid w:val="00227D84"/>
    <w:rsid w:val="002344FA"/>
    <w:rsid w:val="00235526"/>
    <w:rsid w:val="00236039"/>
    <w:rsid w:val="00236716"/>
    <w:rsid w:val="0024028B"/>
    <w:rsid w:val="00243F0F"/>
    <w:rsid w:val="00250C7C"/>
    <w:rsid w:val="0025106C"/>
    <w:rsid w:val="00252387"/>
    <w:rsid w:val="00252472"/>
    <w:rsid w:val="00252B84"/>
    <w:rsid w:val="00253CA6"/>
    <w:rsid w:val="00266AA8"/>
    <w:rsid w:val="00267B32"/>
    <w:rsid w:val="00270C6C"/>
    <w:rsid w:val="00271585"/>
    <w:rsid w:val="00273C57"/>
    <w:rsid w:val="00274E37"/>
    <w:rsid w:val="00276197"/>
    <w:rsid w:val="002775D7"/>
    <w:rsid w:val="00283ABC"/>
    <w:rsid w:val="002844AE"/>
    <w:rsid w:val="00286BD7"/>
    <w:rsid w:val="00291925"/>
    <w:rsid w:val="002937C8"/>
    <w:rsid w:val="002950E8"/>
    <w:rsid w:val="002954DB"/>
    <w:rsid w:val="00295A41"/>
    <w:rsid w:val="002960FD"/>
    <w:rsid w:val="00297464"/>
    <w:rsid w:val="002A1FFB"/>
    <w:rsid w:val="002A681A"/>
    <w:rsid w:val="002A6ABD"/>
    <w:rsid w:val="002A7161"/>
    <w:rsid w:val="002B02CD"/>
    <w:rsid w:val="002B6762"/>
    <w:rsid w:val="002B7063"/>
    <w:rsid w:val="002C1B7A"/>
    <w:rsid w:val="002C2284"/>
    <w:rsid w:val="002C3000"/>
    <w:rsid w:val="002C6A1F"/>
    <w:rsid w:val="002C6F28"/>
    <w:rsid w:val="002D0ED5"/>
    <w:rsid w:val="002D0F21"/>
    <w:rsid w:val="002D51C6"/>
    <w:rsid w:val="002D5A5F"/>
    <w:rsid w:val="002D6DFB"/>
    <w:rsid w:val="002E13B2"/>
    <w:rsid w:val="002E271D"/>
    <w:rsid w:val="002E361F"/>
    <w:rsid w:val="002E4AA9"/>
    <w:rsid w:val="002E4E07"/>
    <w:rsid w:val="002E58AD"/>
    <w:rsid w:val="002F178F"/>
    <w:rsid w:val="002F1B73"/>
    <w:rsid w:val="002F2646"/>
    <w:rsid w:val="002F2AC6"/>
    <w:rsid w:val="002F31B4"/>
    <w:rsid w:val="002F3E07"/>
    <w:rsid w:val="002F4344"/>
    <w:rsid w:val="002F4C89"/>
    <w:rsid w:val="002F520B"/>
    <w:rsid w:val="002F6095"/>
    <w:rsid w:val="002F7EDD"/>
    <w:rsid w:val="003012A9"/>
    <w:rsid w:val="0030283C"/>
    <w:rsid w:val="00302A42"/>
    <w:rsid w:val="0030393B"/>
    <w:rsid w:val="00304206"/>
    <w:rsid w:val="00306DE8"/>
    <w:rsid w:val="00310749"/>
    <w:rsid w:val="00311291"/>
    <w:rsid w:val="00313591"/>
    <w:rsid w:val="00315268"/>
    <w:rsid w:val="00316574"/>
    <w:rsid w:val="00316ABE"/>
    <w:rsid w:val="003200D7"/>
    <w:rsid w:val="003229D3"/>
    <w:rsid w:val="00323D14"/>
    <w:rsid w:val="00324F1F"/>
    <w:rsid w:val="00326AA2"/>
    <w:rsid w:val="00326E06"/>
    <w:rsid w:val="003270E2"/>
    <w:rsid w:val="00337642"/>
    <w:rsid w:val="0033789F"/>
    <w:rsid w:val="003420B7"/>
    <w:rsid w:val="0034232F"/>
    <w:rsid w:val="00343278"/>
    <w:rsid w:val="003440EE"/>
    <w:rsid w:val="00351381"/>
    <w:rsid w:val="00352885"/>
    <w:rsid w:val="00352D30"/>
    <w:rsid w:val="00354A93"/>
    <w:rsid w:val="00355B19"/>
    <w:rsid w:val="00357B5B"/>
    <w:rsid w:val="00357EE9"/>
    <w:rsid w:val="00360B4F"/>
    <w:rsid w:val="00362E29"/>
    <w:rsid w:val="00366044"/>
    <w:rsid w:val="00366136"/>
    <w:rsid w:val="003664DB"/>
    <w:rsid w:val="00367AD1"/>
    <w:rsid w:val="00376CAB"/>
    <w:rsid w:val="00380476"/>
    <w:rsid w:val="0038092B"/>
    <w:rsid w:val="003815B8"/>
    <w:rsid w:val="0038318C"/>
    <w:rsid w:val="003835DD"/>
    <w:rsid w:val="0038589B"/>
    <w:rsid w:val="0038592D"/>
    <w:rsid w:val="00386FFB"/>
    <w:rsid w:val="00392690"/>
    <w:rsid w:val="00392960"/>
    <w:rsid w:val="00392C0F"/>
    <w:rsid w:val="00393F2D"/>
    <w:rsid w:val="0039407F"/>
    <w:rsid w:val="003947CD"/>
    <w:rsid w:val="00397F43"/>
    <w:rsid w:val="003A4EA0"/>
    <w:rsid w:val="003A644F"/>
    <w:rsid w:val="003A7AFC"/>
    <w:rsid w:val="003B12BE"/>
    <w:rsid w:val="003B505F"/>
    <w:rsid w:val="003C0CD4"/>
    <w:rsid w:val="003C2E1A"/>
    <w:rsid w:val="003C443A"/>
    <w:rsid w:val="003C566C"/>
    <w:rsid w:val="003C5B71"/>
    <w:rsid w:val="003C5FC4"/>
    <w:rsid w:val="003D064B"/>
    <w:rsid w:val="003D3096"/>
    <w:rsid w:val="003D5056"/>
    <w:rsid w:val="003D554E"/>
    <w:rsid w:val="003D59E3"/>
    <w:rsid w:val="003D656B"/>
    <w:rsid w:val="003E0490"/>
    <w:rsid w:val="003E2DF2"/>
    <w:rsid w:val="003E3982"/>
    <w:rsid w:val="003E4919"/>
    <w:rsid w:val="003F192A"/>
    <w:rsid w:val="003F20B6"/>
    <w:rsid w:val="003F3BBF"/>
    <w:rsid w:val="004014EF"/>
    <w:rsid w:val="0040257A"/>
    <w:rsid w:val="00404803"/>
    <w:rsid w:val="00404F9E"/>
    <w:rsid w:val="0041063C"/>
    <w:rsid w:val="00410A0E"/>
    <w:rsid w:val="00411AC5"/>
    <w:rsid w:val="00411D6E"/>
    <w:rsid w:val="0041259E"/>
    <w:rsid w:val="004157AD"/>
    <w:rsid w:val="00415B6D"/>
    <w:rsid w:val="00417D09"/>
    <w:rsid w:val="004230D1"/>
    <w:rsid w:val="0042493A"/>
    <w:rsid w:val="004249EA"/>
    <w:rsid w:val="0043136D"/>
    <w:rsid w:val="00437833"/>
    <w:rsid w:val="0044028F"/>
    <w:rsid w:val="00440F1C"/>
    <w:rsid w:val="00441AC8"/>
    <w:rsid w:val="00442B40"/>
    <w:rsid w:val="00443A0F"/>
    <w:rsid w:val="00444D1C"/>
    <w:rsid w:val="004475CC"/>
    <w:rsid w:val="004477AA"/>
    <w:rsid w:val="004518BC"/>
    <w:rsid w:val="004531F9"/>
    <w:rsid w:val="00456578"/>
    <w:rsid w:val="004569EE"/>
    <w:rsid w:val="0045767B"/>
    <w:rsid w:val="00460E53"/>
    <w:rsid w:val="00462F47"/>
    <w:rsid w:val="004665DD"/>
    <w:rsid w:val="00466C52"/>
    <w:rsid w:val="00467965"/>
    <w:rsid w:val="00472AD0"/>
    <w:rsid w:val="004779BD"/>
    <w:rsid w:val="00477C42"/>
    <w:rsid w:val="00477D88"/>
    <w:rsid w:val="0048637F"/>
    <w:rsid w:val="00493D3E"/>
    <w:rsid w:val="004A2F8B"/>
    <w:rsid w:val="004A3A28"/>
    <w:rsid w:val="004A4F0D"/>
    <w:rsid w:val="004A52C5"/>
    <w:rsid w:val="004A5C4D"/>
    <w:rsid w:val="004A60D8"/>
    <w:rsid w:val="004A624F"/>
    <w:rsid w:val="004A6C0C"/>
    <w:rsid w:val="004B1041"/>
    <w:rsid w:val="004B1F5B"/>
    <w:rsid w:val="004B2115"/>
    <w:rsid w:val="004B3F9C"/>
    <w:rsid w:val="004B5946"/>
    <w:rsid w:val="004C5E19"/>
    <w:rsid w:val="004C698F"/>
    <w:rsid w:val="004C6CAD"/>
    <w:rsid w:val="004C757B"/>
    <w:rsid w:val="004C7A04"/>
    <w:rsid w:val="004D0064"/>
    <w:rsid w:val="004D3121"/>
    <w:rsid w:val="004D35A8"/>
    <w:rsid w:val="004D45D3"/>
    <w:rsid w:val="004E0BC3"/>
    <w:rsid w:val="004E13DF"/>
    <w:rsid w:val="004E22FD"/>
    <w:rsid w:val="004E24F0"/>
    <w:rsid w:val="004E26A3"/>
    <w:rsid w:val="004E28C2"/>
    <w:rsid w:val="004E4BAB"/>
    <w:rsid w:val="004E5E48"/>
    <w:rsid w:val="004E5FAE"/>
    <w:rsid w:val="004E691E"/>
    <w:rsid w:val="004F1D67"/>
    <w:rsid w:val="0050313C"/>
    <w:rsid w:val="0050500C"/>
    <w:rsid w:val="00505B99"/>
    <w:rsid w:val="00506152"/>
    <w:rsid w:val="00506BC6"/>
    <w:rsid w:val="005074B7"/>
    <w:rsid w:val="005126DE"/>
    <w:rsid w:val="00512DF8"/>
    <w:rsid w:val="00516E08"/>
    <w:rsid w:val="00517208"/>
    <w:rsid w:val="00520FA4"/>
    <w:rsid w:val="00521191"/>
    <w:rsid w:val="00523338"/>
    <w:rsid w:val="0052773B"/>
    <w:rsid w:val="00530201"/>
    <w:rsid w:val="00533FD7"/>
    <w:rsid w:val="00536048"/>
    <w:rsid w:val="00537B55"/>
    <w:rsid w:val="00541126"/>
    <w:rsid w:val="0054130D"/>
    <w:rsid w:val="00541EDD"/>
    <w:rsid w:val="00543967"/>
    <w:rsid w:val="005454A6"/>
    <w:rsid w:val="0054568C"/>
    <w:rsid w:val="00545F84"/>
    <w:rsid w:val="0055091B"/>
    <w:rsid w:val="00553053"/>
    <w:rsid w:val="005540A7"/>
    <w:rsid w:val="00560B89"/>
    <w:rsid w:val="0056342A"/>
    <w:rsid w:val="0057031F"/>
    <w:rsid w:val="00571D51"/>
    <w:rsid w:val="005772AE"/>
    <w:rsid w:val="00582A8C"/>
    <w:rsid w:val="00582E4C"/>
    <w:rsid w:val="00583062"/>
    <w:rsid w:val="00585139"/>
    <w:rsid w:val="005856C2"/>
    <w:rsid w:val="0058709A"/>
    <w:rsid w:val="00590D37"/>
    <w:rsid w:val="005914D6"/>
    <w:rsid w:val="0059272C"/>
    <w:rsid w:val="00592782"/>
    <w:rsid w:val="00592EDD"/>
    <w:rsid w:val="00593614"/>
    <w:rsid w:val="00596496"/>
    <w:rsid w:val="00597D6D"/>
    <w:rsid w:val="00597EA9"/>
    <w:rsid w:val="005A18A1"/>
    <w:rsid w:val="005A2C39"/>
    <w:rsid w:val="005A4AD6"/>
    <w:rsid w:val="005A4B50"/>
    <w:rsid w:val="005A4E64"/>
    <w:rsid w:val="005B0AC6"/>
    <w:rsid w:val="005B179C"/>
    <w:rsid w:val="005B2549"/>
    <w:rsid w:val="005B2DFD"/>
    <w:rsid w:val="005B2E0B"/>
    <w:rsid w:val="005B75FF"/>
    <w:rsid w:val="005C0973"/>
    <w:rsid w:val="005C16DD"/>
    <w:rsid w:val="005C178D"/>
    <w:rsid w:val="005C6BBF"/>
    <w:rsid w:val="005C7226"/>
    <w:rsid w:val="005D7CF9"/>
    <w:rsid w:val="005D7F00"/>
    <w:rsid w:val="005E5F3A"/>
    <w:rsid w:val="005E6706"/>
    <w:rsid w:val="005E73EB"/>
    <w:rsid w:val="005E7A29"/>
    <w:rsid w:val="005F0341"/>
    <w:rsid w:val="005F0C17"/>
    <w:rsid w:val="005F1C66"/>
    <w:rsid w:val="005F213B"/>
    <w:rsid w:val="005F295D"/>
    <w:rsid w:val="005F4927"/>
    <w:rsid w:val="005F65D2"/>
    <w:rsid w:val="00600C04"/>
    <w:rsid w:val="0060157D"/>
    <w:rsid w:val="00603C2C"/>
    <w:rsid w:val="00604D6A"/>
    <w:rsid w:val="00605D01"/>
    <w:rsid w:val="00606614"/>
    <w:rsid w:val="00606D72"/>
    <w:rsid w:val="00606F31"/>
    <w:rsid w:val="00607932"/>
    <w:rsid w:val="00607E1E"/>
    <w:rsid w:val="00612386"/>
    <w:rsid w:val="0061294A"/>
    <w:rsid w:val="00613719"/>
    <w:rsid w:val="00617C24"/>
    <w:rsid w:val="006228F8"/>
    <w:rsid w:val="00623902"/>
    <w:rsid w:val="00624A3E"/>
    <w:rsid w:val="00625B42"/>
    <w:rsid w:val="00632CD9"/>
    <w:rsid w:val="00633974"/>
    <w:rsid w:val="0063509E"/>
    <w:rsid w:val="00636784"/>
    <w:rsid w:val="006402B6"/>
    <w:rsid w:val="00642447"/>
    <w:rsid w:val="00642E54"/>
    <w:rsid w:val="00646B39"/>
    <w:rsid w:val="00656D3F"/>
    <w:rsid w:val="00657279"/>
    <w:rsid w:val="00657556"/>
    <w:rsid w:val="00657CEF"/>
    <w:rsid w:val="00660A61"/>
    <w:rsid w:val="0066174F"/>
    <w:rsid w:val="00663B93"/>
    <w:rsid w:val="006679D1"/>
    <w:rsid w:val="006708C0"/>
    <w:rsid w:val="006732D8"/>
    <w:rsid w:val="00676451"/>
    <w:rsid w:val="00677A06"/>
    <w:rsid w:val="00680EDB"/>
    <w:rsid w:val="0068365A"/>
    <w:rsid w:val="0068385E"/>
    <w:rsid w:val="00685E14"/>
    <w:rsid w:val="00687657"/>
    <w:rsid w:val="00692E9B"/>
    <w:rsid w:val="006930D5"/>
    <w:rsid w:val="0069494C"/>
    <w:rsid w:val="00696E34"/>
    <w:rsid w:val="00697337"/>
    <w:rsid w:val="006A080D"/>
    <w:rsid w:val="006A0F3E"/>
    <w:rsid w:val="006A18CF"/>
    <w:rsid w:val="006A2B6F"/>
    <w:rsid w:val="006A41CD"/>
    <w:rsid w:val="006A5D62"/>
    <w:rsid w:val="006A78BE"/>
    <w:rsid w:val="006B00AF"/>
    <w:rsid w:val="006B10FA"/>
    <w:rsid w:val="006B1F67"/>
    <w:rsid w:val="006B41B8"/>
    <w:rsid w:val="006B5BBA"/>
    <w:rsid w:val="006B7B08"/>
    <w:rsid w:val="006C2BDA"/>
    <w:rsid w:val="006C2F88"/>
    <w:rsid w:val="006C488C"/>
    <w:rsid w:val="006C55C9"/>
    <w:rsid w:val="006C5603"/>
    <w:rsid w:val="006C5E11"/>
    <w:rsid w:val="006C61D8"/>
    <w:rsid w:val="006C79CE"/>
    <w:rsid w:val="006C7F19"/>
    <w:rsid w:val="006D54BD"/>
    <w:rsid w:val="006D56D0"/>
    <w:rsid w:val="006D5951"/>
    <w:rsid w:val="006D59EF"/>
    <w:rsid w:val="006D5B42"/>
    <w:rsid w:val="006D5E51"/>
    <w:rsid w:val="006D7EF2"/>
    <w:rsid w:val="006E06DE"/>
    <w:rsid w:val="006E56A9"/>
    <w:rsid w:val="006E5D6B"/>
    <w:rsid w:val="00700FFA"/>
    <w:rsid w:val="00702F75"/>
    <w:rsid w:val="007032E0"/>
    <w:rsid w:val="00703A14"/>
    <w:rsid w:val="007046D0"/>
    <w:rsid w:val="00705EAE"/>
    <w:rsid w:val="00705F4F"/>
    <w:rsid w:val="0070673F"/>
    <w:rsid w:val="00707897"/>
    <w:rsid w:val="007142AC"/>
    <w:rsid w:val="007143BF"/>
    <w:rsid w:val="00717488"/>
    <w:rsid w:val="00717951"/>
    <w:rsid w:val="00720744"/>
    <w:rsid w:val="00721D0F"/>
    <w:rsid w:val="0072296C"/>
    <w:rsid w:val="007236BA"/>
    <w:rsid w:val="00723FD7"/>
    <w:rsid w:val="0072593A"/>
    <w:rsid w:val="00727F66"/>
    <w:rsid w:val="00730173"/>
    <w:rsid w:val="007322A9"/>
    <w:rsid w:val="00732E19"/>
    <w:rsid w:val="007371AB"/>
    <w:rsid w:val="0073793D"/>
    <w:rsid w:val="00737FA1"/>
    <w:rsid w:val="00742B6A"/>
    <w:rsid w:val="007448A2"/>
    <w:rsid w:val="007475DE"/>
    <w:rsid w:val="007502E6"/>
    <w:rsid w:val="0075796B"/>
    <w:rsid w:val="007659E5"/>
    <w:rsid w:val="00770252"/>
    <w:rsid w:val="007716E6"/>
    <w:rsid w:val="0077302F"/>
    <w:rsid w:val="007739F4"/>
    <w:rsid w:val="00774858"/>
    <w:rsid w:val="0077491C"/>
    <w:rsid w:val="007756D8"/>
    <w:rsid w:val="00776444"/>
    <w:rsid w:val="0077788E"/>
    <w:rsid w:val="00780B00"/>
    <w:rsid w:val="00781DAA"/>
    <w:rsid w:val="00781F98"/>
    <w:rsid w:val="007844C2"/>
    <w:rsid w:val="00785196"/>
    <w:rsid w:val="00785929"/>
    <w:rsid w:val="00786849"/>
    <w:rsid w:val="00787891"/>
    <w:rsid w:val="00787A40"/>
    <w:rsid w:val="00790E02"/>
    <w:rsid w:val="007911C2"/>
    <w:rsid w:val="00797001"/>
    <w:rsid w:val="00797BA7"/>
    <w:rsid w:val="007A1EAD"/>
    <w:rsid w:val="007A38CC"/>
    <w:rsid w:val="007A6181"/>
    <w:rsid w:val="007B0E9D"/>
    <w:rsid w:val="007C218B"/>
    <w:rsid w:val="007C6664"/>
    <w:rsid w:val="007D11B9"/>
    <w:rsid w:val="007D5D30"/>
    <w:rsid w:val="007D7B66"/>
    <w:rsid w:val="007D7F01"/>
    <w:rsid w:val="007E036C"/>
    <w:rsid w:val="007E2233"/>
    <w:rsid w:val="007E287B"/>
    <w:rsid w:val="007E77F8"/>
    <w:rsid w:val="007F0D1E"/>
    <w:rsid w:val="007F2603"/>
    <w:rsid w:val="007F3DA2"/>
    <w:rsid w:val="007F4075"/>
    <w:rsid w:val="007F6802"/>
    <w:rsid w:val="00800CED"/>
    <w:rsid w:val="00803BCF"/>
    <w:rsid w:val="00803C4B"/>
    <w:rsid w:val="00805A20"/>
    <w:rsid w:val="008072E4"/>
    <w:rsid w:val="008102BC"/>
    <w:rsid w:val="00812C87"/>
    <w:rsid w:val="00814826"/>
    <w:rsid w:val="008206E8"/>
    <w:rsid w:val="00820B00"/>
    <w:rsid w:val="00823AFE"/>
    <w:rsid w:val="008241BF"/>
    <w:rsid w:val="008301B3"/>
    <w:rsid w:val="00830454"/>
    <w:rsid w:val="0083096E"/>
    <w:rsid w:val="008309BC"/>
    <w:rsid w:val="00830B1B"/>
    <w:rsid w:val="00833407"/>
    <w:rsid w:val="00834EA2"/>
    <w:rsid w:val="00842E04"/>
    <w:rsid w:val="0084769C"/>
    <w:rsid w:val="008513AC"/>
    <w:rsid w:val="008515D3"/>
    <w:rsid w:val="00852846"/>
    <w:rsid w:val="008540E3"/>
    <w:rsid w:val="008564E5"/>
    <w:rsid w:val="008578D3"/>
    <w:rsid w:val="00860304"/>
    <w:rsid w:val="008623C8"/>
    <w:rsid w:val="008627AB"/>
    <w:rsid w:val="00863629"/>
    <w:rsid w:val="00866FD4"/>
    <w:rsid w:val="0087006D"/>
    <w:rsid w:val="00870493"/>
    <w:rsid w:val="00870C11"/>
    <w:rsid w:val="00871133"/>
    <w:rsid w:val="0087347D"/>
    <w:rsid w:val="0087519D"/>
    <w:rsid w:val="00876015"/>
    <w:rsid w:val="00877E49"/>
    <w:rsid w:val="00877F3F"/>
    <w:rsid w:val="00885CEE"/>
    <w:rsid w:val="008869A8"/>
    <w:rsid w:val="00887681"/>
    <w:rsid w:val="00891D3A"/>
    <w:rsid w:val="0089545D"/>
    <w:rsid w:val="008A23B0"/>
    <w:rsid w:val="008B261F"/>
    <w:rsid w:val="008B2A0A"/>
    <w:rsid w:val="008B3BFF"/>
    <w:rsid w:val="008B4B45"/>
    <w:rsid w:val="008B61C3"/>
    <w:rsid w:val="008B7D17"/>
    <w:rsid w:val="008C261E"/>
    <w:rsid w:val="008C2F0F"/>
    <w:rsid w:val="008C7593"/>
    <w:rsid w:val="008D2132"/>
    <w:rsid w:val="008D2F8A"/>
    <w:rsid w:val="008D5652"/>
    <w:rsid w:val="008D5B58"/>
    <w:rsid w:val="008E0F3F"/>
    <w:rsid w:val="008E14CD"/>
    <w:rsid w:val="008E1AE7"/>
    <w:rsid w:val="008E45AE"/>
    <w:rsid w:val="008E78AF"/>
    <w:rsid w:val="008E791E"/>
    <w:rsid w:val="008E7EDA"/>
    <w:rsid w:val="008F0AD5"/>
    <w:rsid w:val="008F161F"/>
    <w:rsid w:val="008F3FA1"/>
    <w:rsid w:val="008F49CD"/>
    <w:rsid w:val="008F5F83"/>
    <w:rsid w:val="008F6348"/>
    <w:rsid w:val="008F6F7F"/>
    <w:rsid w:val="009002EB"/>
    <w:rsid w:val="00904688"/>
    <w:rsid w:val="00907438"/>
    <w:rsid w:val="009076DC"/>
    <w:rsid w:val="0092013F"/>
    <w:rsid w:val="00924409"/>
    <w:rsid w:val="009256B8"/>
    <w:rsid w:val="00930217"/>
    <w:rsid w:val="00934126"/>
    <w:rsid w:val="00935495"/>
    <w:rsid w:val="00935CA5"/>
    <w:rsid w:val="009362E3"/>
    <w:rsid w:val="009377B9"/>
    <w:rsid w:val="00941292"/>
    <w:rsid w:val="00941478"/>
    <w:rsid w:val="00942A0F"/>
    <w:rsid w:val="00942A1D"/>
    <w:rsid w:val="009438FF"/>
    <w:rsid w:val="009462B6"/>
    <w:rsid w:val="00946FEC"/>
    <w:rsid w:val="00951CA9"/>
    <w:rsid w:val="00953E5A"/>
    <w:rsid w:val="00953E91"/>
    <w:rsid w:val="00954E19"/>
    <w:rsid w:val="009562AB"/>
    <w:rsid w:val="00957DFF"/>
    <w:rsid w:val="00961C21"/>
    <w:rsid w:val="00964606"/>
    <w:rsid w:val="009649EF"/>
    <w:rsid w:val="00964B12"/>
    <w:rsid w:val="0096598A"/>
    <w:rsid w:val="00966C4E"/>
    <w:rsid w:val="00967BD9"/>
    <w:rsid w:val="009713BC"/>
    <w:rsid w:val="009722E8"/>
    <w:rsid w:val="00972466"/>
    <w:rsid w:val="00973338"/>
    <w:rsid w:val="00974416"/>
    <w:rsid w:val="00974ECB"/>
    <w:rsid w:val="00976D39"/>
    <w:rsid w:val="009824CF"/>
    <w:rsid w:val="00982558"/>
    <w:rsid w:val="00991B7C"/>
    <w:rsid w:val="00994BA5"/>
    <w:rsid w:val="00994D05"/>
    <w:rsid w:val="009959EC"/>
    <w:rsid w:val="009966A7"/>
    <w:rsid w:val="00996A76"/>
    <w:rsid w:val="009A54FE"/>
    <w:rsid w:val="009A6152"/>
    <w:rsid w:val="009B05E0"/>
    <w:rsid w:val="009B65E0"/>
    <w:rsid w:val="009B6E36"/>
    <w:rsid w:val="009C109C"/>
    <w:rsid w:val="009C2B6D"/>
    <w:rsid w:val="009C4F3A"/>
    <w:rsid w:val="009C59D2"/>
    <w:rsid w:val="009C5CC3"/>
    <w:rsid w:val="009D2E2F"/>
    <w:rsid w:val="009D3B1F"/>
    <w:rsid w:val="009D40FC"/>
    <w:rsid w:val="009D51A5"/>
    <w:rsid w:val="009D6896"/>
    <w:rsid w:val="009D72CB"/>
    <w:rsid w:val="009E111A"/>
    <w:rsid w:val="009E2D69"/>
    <w:rsid w:val="009E54B9"/>
    <w:rsid w:val="009F3C7E"/>
    <w:rsid w:val="009F6F46"/>
    <w:rsid w:val="00A00D5C"/>
    <w:rsid w:val="00A01362"/>
    <w:rsid w:val="00A01BDE"/>
    <w:rsid w:val="00A02FC9"/>
    <w:rsid w:val="00A05017"/>
    <w:rsid w:val="00A052FA"/>
    <w:rsid w:val="00A07C30"/>
    <w:rsid w:val="00A07D84"/>
    <w:rsid w:val="00A10A39"/>
    <w:rsid w:val="00A1521B"/>
    <w:rsid w:val="00A15340"/>
    <w:rsid w:val="00A1611B"/>
    <w:rsid w:val="00A24F45"/>
    <w:rsid w:val="00A26753"/>
    <w:rsid w:val="00A32D8E"/>
    <w:rsid w:val="00A3418A"/>
    <w:rsid w:val="00A342C6"/>
    <w:rsid w:val="00A37F76"/>
    <w:rsid w:val="00A46DDD"/>
    <w:rsid w:val="00A5089F"/>
    <w:rsid w:val="00A52E38"/>
    <w:rsid w:val="00A531C0"/>
    <w:rsid w:val="00A55AA3"/>
    <w:rsid w:val="00A56367"/>
    <w:rsid w:val="00A60890"/>
    <w:rsid w:val="00A62E5B"/>
    <w:rsid w:val="00A65A1A"/>
    <w:rsid w:val="00A71637"/>
    <w:rsid w:val="00A7298A"/>
    <w:rsid w:val="00A733B3"/>
    <w:rsid w:val="00A73504"/>
    <w:rsid w:val="00A74787"/>
    <w:rsid w:val="00A762E9"/>
    <w:rsid w:val="00A77EBC"/>
    <w:rsid w:val="00A865D5"/>
    <w:rsid w:val="00A87816"/>
    <w:rsid w:val="00AA1CA9"/>
    <w:rsid w:val="00AA3EF5"/>
    <w:rsid w:val="00AA40BB"/>
    <w:rsid w:val="00AA7AB0"/>
    <w:rsid w:val="00AB0C94"/>
    <w:rsid w:val="00AB0E7C"/>
    <w:rsid w:val="00AB12A5"/>
    <w:rsid w:val="00AB2648"/>
    <w:rsid w:val="00AB4831"/>
    <w:rsid w:val="00AB6E7C"/>
    <w:rsid w:val="00AC16B9"/>
    <w:rsid w:val="00AC1A57"/>
    <w:rsid w:val="00AC3BD7"/>
    <w:rsid w:val="00AC792D"/>
    <w:rsid w:val="00AD3695"/>
    <w:rsid w:val="00AD3B4C"/>
    <w:rsid w:val="00AD3DEB"/>
    <w:rsid w:val="00AD46F3"/>
    <w:rsid w:val="00AD4CE0"/>
    <w:rsid w:val="00AD5CB6"/>
    <w:rsid w:val="00AD6B10"/>
    <w:rsid w:val="00AE0A2E"/>
    <w:rsid w:val="00AE2583"/>
    <w:rsid w:val="00AE43E7"/>
    <w:rsid w:val="00AE442D"/>
    <w:rsid w:val="00AE6567"/>
    <w:rsid w:val="00AF14F5"/>
    <w:rsid w:val="00AF35E7"/>
    <w:rsid w:val="00AF3611"/>
    <w:rsid w:val="00AF3D10"/>
    <w:rsid w:val="00AF751D"/>
    <w:rsid w:val="00B00E3E"/>
    <w:rsid w:val="00B01840"/>
    <w:rsid w:val="00B01D69"/>
    <w:rsid w:val="00B03C66"/>
    <w:rsid w:val="00B0556A"/>
    <w:rsid w:val="00B0728D"/>
    <w:rsid w:val="00B1267B"/>
    <w:rsid w:val="00B128FB"/>
    <w:rsid w:val="00B12F81"/>
    <w:rsid w:val="00B1359E"/>
    <w:rsid w:val="00B174A1"/>
    <w:rsid w:val="00B1793C"/>
    <w:rsid w:val="00B22CFB"/>
    <w:rsid w:val="00B2468F"/>
    <w:rsid w:val="00B24699"/>
    <w:rsid w:val="00B30951"/>
    <w:rsid w:val="00B30E4C"/>
    <w:rsid w:val="00B31A1B"/>
    <w:rsid w:val="00B3585E"/>
    <w:rsid w:val="00B36145"/>
    <w:rsid w:val="00B36176"/>
    <w:rsid w:val="00B40978"/>
    <w:rsid w:val="00B419E0"/>
    <w:rsid w:val="00B43D42"/>
    <w:rsid w:val="00B46C94"/>
    <w:rsid w:val="00B47915"/>
    <w:rsid w:val="00B50C27"/>
    <w:rsid w:val="00B55435"/>
    <w:rsid w:val="00B5650E"/>
    <w:rsid w:val="00B57026"/>
    <w:rsid w:val="00B60231"/>
    <w:rsid w:val="00B60656"/>
    <w:rsid w:val="00B61E89"/>
    <w:rsid w:val="00B62B45"/>
    <w:rsid w:val="00B64331"/>
    <w:rsid w:val="00B659E4"/>
    <w:rsid w:val="00B66B6C"/>
    <w:rsid w:val="00B6739C"/>
    <w:rsid w:val="00B67999"/>
    <w:rsid w:val="00B733BF"/>
    <w:rsid w:val="00B73E65"/>
    <w:rsid w:val="00B74FEC"/>
    <w:rsid w:val="00B76415"/>
    <w:rsid w:val="00B76AA2"/>
    <w:rsid w:val="00B803E3"/>
    <w:rsid w:val="00B8067C"/>
    <w:rsid w:val="00B8198C"/>
    <w:rsid w:val="00B82016"/>
    <w:rsid w:val="00B851CF"/>
    <w:rsid w:val="00B85EEA"/>
    <w:rsid w:val="00B860A1"/>
    <w:rsid w:val="00B86FDA"/>
    <w:rsid w:val="00B86FE6"/>
    <w:rsid w:val="00B93876"/>
    <w:rsid w:val="00B93A6F"/>
    <w:rsid w:val="00B9537D"/>
    <w:rsid w:val="00B95E5B"/>
    <w:rsid w:val="00B96C21"/>
    <w:rsid w:val="00BA1193"/>
    <w:rsid w:val="00BA3E88"/>
    <w:rsid w:val="00BA4643"/>
    <w:rsid w:val="00BA46C8"/>
    <w:rsid w:val="00BA647D"/>
    <w:rsid w:val="00BA790E"/>
    <w:rsid w:val="00BB0A54"/>
    <w:rsid w:val="00BB0EB4"/>
    <w:rsid w:val="00BB3C43"/>
    <w:rsid w:val="00BB40A6"/>
    <w:rsid w:val="00BB6258"/>
    <w:rsid w:val="00BC10E1"/>
    <w:rsid w:val="00BC4278"/>
    <w:rsid w:val="00BC6B9D"/>
    <w:rsid w:val="00BC7F3E"/>
    <w:rsid w:val="00BD07A4"/>
    <w:rsid w:val="00BD1110"/>
    <w:rsid w:val="00BD694C"/>
    <w:rsid w:val="00BE0109"/>
    <w:rsid w:val="00BE27A5"/>
    <w:rsid w:val="00BE42B1"/>
    <w:rsid w:val="00BE6BE2"/>
    <w:rsid w:val="00BE734D"/>
    <w:rsid w:val="00BF070D"/>
    <w:rsid w:val="00BF11AD"/>
    <w:rsid w:val="00BF272F"/>
    <w:rsid w:val="00BF49AE"/>
    <w:rsid w:val="00C01683"/>
    <w:rsid w:val="00C06D32"/>
    <w:rsid w:val="00C071AD"/>
    <w:rsid w:val="00C13568"/>
    <w:rsid w:val="00C13687"/>
    <w:rsid w:val="00C16EFD"/>
    <w:rsid w:val="00C220CE"/>
    <w:rsid w:val="00C23B6F"/>
    <w:rsid w:val="00C2453B"/>
    <w:rsid w:val="00C25BF7"/>
    <w:rsid w:val="00C26D67"/>
    <w:rsid w:val="00C3032B"/>
    <w:rsid w:val="00C3084E"/>
    <w:rsid w:val="00C33C5B"/>
    <w:rsid w:val="00C341B4"/>
    <w:rsid w:val="00C47007"/>
    <w:rsid w:val="00C47405"/>
    <w:rsid w:val="00C47BDB"/>
    <w:rsid w:val="00C50AFB"/>
    <w:rsid w:val="00C50EF5"/>
    <w:rsid w:val="00C515BD"/>
    <w:rsid w:val="00C51A56"/>
    <w:rsid w:val="00C51BE9"/>
    <w:rsid w:val="00C51D1A"/>
    <w:rsid w:val="00C51E17"/>
    <w:rsid w:val="00C61063"/>
    <w:rsid w:val="00C61F95"/>
    <w:rsid w:val="00C71A5A"/>
    <w:rsid w:val="00C73E78"/>
    <w:rsid w:val="00C74F07"/>
    <w:rsid w:val="00C820FA"/>
    <w:rsid w:val="00C83EDF"/>
    <w:rsid w:val="00C86057"/>
    <w:rsid w:val="00C86A2F"/>
    <w:rsid w:val="00C90C48"/>
    <w:rsid w:val="00C9200A"/>
    <w:rsid w:val="00C93899"/>
    <w:rsid w:val="00C96944"/>
    <w:rsid w:val="00CA31B2"/>
    <w:rsid w:val="00CA3314"/>
    <w:rsid w:val="00CA5630"/>
    <w:rsid w:val="00CB02C9"/>
    <w:rsid w:val="00CB21ED"/>
    <w:rsid w:val="00CB2ACA"/>
    <w:rsid w:val="00CB32AF"/>
    <w:rsid w:val="00CB3BFF"/>
    <w:rsid w:val="00CC2CA2"/>
    <w:rsid w:val="00CC41AC"/>
    <w:rsid w:val="00CC44B6"/>
    <w:rsid w:val="00CC7D7B"/>
    <w:rsid w:val="00CD0437"/>
    <w:rsid w:val="00CD0DAF"/>
    <w:rsid w:val="00CD1615"/>
    <w:rsid w:val="00CD1868"/>
    <w:rsid w:val="00CD1D2D"/>
    <w:rsid w:val="00CD2C11"/>
    <w:rsid w:val="00CD3C52"/>
    <w:rsid w:val="00CD58EE"/>
    <w:rsid w:val="00CD7E8B"/>
    <w:rsid w:val="00CE0EFA"/>
    <w:rsid w:val="00CE225A"/>
    <w:rsid w:val="00CE6BF4"/>
    <w:rsid w:val="00CE7DF6"/>
    <w:rsid w:val="00CF1876"/>
    <w:rsid w:val="00CF48EA"/>
    <w:rsid w:val="00D00DD3"/>
    <w:rsid w:val="00D019B3"/>
    <w:rsid w:val="00D01F9C"/>
    <w:rsid w:val="00D03835"/>
    <w:rsid w:val="00D06E16"/>
    <w:rsid w:val="00D1327A"/>
    <w:rsid w:val="00D133C0"/>
    <w:rsid w:val="00D137DB"/>
    <w:rsid w:val="00D16EA3"/>
    <w:rsid w:val="00D21BD2"/>
    <w:rsid w:val="00D22EE5"/>
    <w:rsid w:val="00D264DE"/>
    <w:rsid w:val="00D26C10"/>
    <w:rsid w:val="00D27304"/>
    <w:rsid w:val="00D320EC"/>
    <w:rsid w:val="00D4047C"/>
    <w:rsid w:val="00D43D9B"/>
    <w:rsid w:val="00D4563D"/>
    <w:rsid w:val="00D478B8"/>
    <w:rsid w:val="00D504E2"/>
    <w:rsid w:val="00D5166F"/>
    <w:rsid w:val="00D516DD"/>
    <w:rsid w:val="00D53F74"/>
    <w:rsid w:val="00D55366"/>
    <w:rsid w:val="00D56839"/>
    <w:rsid w:val="00D56B9C"/>
    <w:rsid w:val="00D56CE9"/>
    <w:rsid w:val="00D57100"/>
    <w:rsid w:val="00D639C5"/>
    <w:rsid w:val="00D63BB7"/>
    <w:rsid w:val="00D64758"/>
    <w:rsid w:val="00D64927"/>
    <w:rsid w:val="00D662D3"/>
    <w:rsid w:val="00D666B9"/>
    <w:rsid w:val="00D71B0B"/>
    <w:rsid w:val="00D766E4"/>
    <w:rsid w:val="00D82E4A"/>
    <w:rsid w:val="00D831C7"/>
    <w:rsid w:val="00D83E5F"/>
    <w:rsid w:val="00D86350"/>
    <w:rsid w:val="00D86C3D"/>
    <w:rsid w:val="00D87711"/>
    <w:rsid w:val="00D90C15"/>
    <w:rsid w:val="00D95E4B"/>
    <w:rsid w:val="00DA0688"/>
    <w:rsid w:val="00DA2360"/>
    <w:rsid w:val="00DA316B"/>
    <w:rsid w:val="00DA4E31"/>
    <w:rsid w:val="00DA5BC4"/>
    <w:rsid w:val="00DB202E"/>
    <w:rsid w:val="00DB2223"/>
    <w:rsid w:val="00DB5909"/>
    <w:rsid w:val="00DB5A08"/>
    <w:rsid w:val="00DC2322"/>
    <w:rsid w:val="00DC30EC"/>
    <w:rsid w:val="00DC4388"/>
    <w:rsid w:val="00DC4A1F"/>
    <w:rsid w:val="00DD23B7"/>
    <w:rsid w:val="00DD4C09"/>
    <w:rsid w:val="00DD530D"/>
    <w:rsid w:val="00DD7BD8"/>
    <w:rsid w:val="00DE0F3B"/>
    <w:rsid w:val="00DE1A1B"/>
    <w:rsid w:val="00DE2BFC"/>
    <w:rsid w:val="00DE3250"/>
    <w:rsid w:val="00DE3CF7"/>
    <w:rsid w:val="00DE40A7"/>
    <w:rsid w:val="00DE5F4F"/>
    <w:rsid w:val="00DE5FC0"/>
    <w:rsid w:val="00DE7FC2"/>
    <w:rsid w:val="00DF0ADF"/>
    <w:rsid w:val="00DF0F13"/>
    <w:rsid w:val="00DF1AC5"/>
    <w:rsid w:val="00DF4540"/>
    <w:rsid w:val="00E00986"/>
    <w:rsid w:val="00E01809"/>
    <w:rsid w:val="00E033D3"/>
    <w:rsid w:val="00E04161"/>
    <w:rsid w:val="00E06FFA"/>
    <w:rsid w:val="00E1225B"/>
    <w:rsid w:val="00E1424A"/>
    <w:rsid w:val="00E14B83"/>
    <w:rsid w:val="00E16C48"/>
    <w:rsid w:val="00E214F4"/>
    <w:rsid w:val="00E247D6"/>
    <w:rsid w:val="00E24C2D"/>
    <w:rsid w:val="00E272D4"/>
    <w:rsid w:val="00E27B1F"/>
    <w:rsid w:val="00E3185F"/>
    <w:rsid w:val="00E3528A"/>
    <w:rsid w:val="00E35DD1"/>
    <w:rsid w:val="00E3663A"/>
    <w:rsid w:val="00E37082"/>
    <w:rsid w:val="00E37402"/>
    <w:rsid w:val="00E41DB6"/>
    <w:rsid w:val="00E427CC"/>
    <w:rsid w:val="00E429FB"/>
    <w:rsid w:val="00E43CDF"/>
    <w:rsid w:val="00E4422C"/>
    <w:rsid w:val="00E44879"/>
    <w:rsid w:val="00E459AF"/>
    <w:rsid w:val="00E463C6"/>
    <w:rsid w:val="00E4643E"/>
    <w:rsid w:val="00E47BF4"/>
    <w:rsid w:val="00E503B1"/>
    <w:rsid w:val="00E51029"/>
    <w:rsid w:val="00E513BF"/>
    <w:rsid w:val="00E51D69"/>
    <w:rsid w:val="00E54B56"/>
    <w:rsid w:val="00E5643D"/>
    <w:rsid w:val="00E56978"/>
    <w:rsid w:val="00E56DF3"/>
    <w:rsid w:val="00E577C0"/>
    <w:rsid w:val="00E61DFC"/>
    <w:rsid w:val="00E61EDD"/>
    <w:rsid w:val="00E62309"/>
    <w:rsid w:val="00E62443"/>
    <w:rsid w:val="00E63FB4"/>
    <w:rsid w:val="00E65CA8"/>
    <w:rsid w:val="00E67520"/>
    <w:rsid w:val="00E717A4"/>
    <w:rsid w:val="00E7240E"/>
    <w:rsid w:val="00E72C74"/>
    <w:rsid w:val="00E7309F"/>
    <w:rsid w:val="00E73536"/>
    <w:rsid w:val="00E73D05"/>
    <w:rsid w:val="00E77278"/>
    <w:rsid w:val="00E77C78"/>
    <w:rsid w:val="00E80C6D"/>
    <w:rsid w:val="00E84580"/>
    <w:rsid w:val="00E84D69"/>
    <w:rsid w:val="00E92387"/>
    <w:rsid w:val="00E92B79"/>
    <w:rsid w:val="00EA168E"/>
    <w:rsid w:val="00EA300C"/>
    <w:rsid w:val="00EA3A17"/>
    <w:rsid w:val="00EA4F0B"/>
    <w:rsid w:val="00EB31C5"/>
    <w:rsid w:val="00EB5A9B"/>
    <w:rsid w:val="00EC1588"/>
    <w:rsid w:val="00EC2AB7"/>
    <w:rsid w:val="00EC45C6"/>
    <w:rsid w:val="00EC6242"/>
    <w:rsid w:val="00ED4776"/>
    <w:rsid w:val="00ED6845"/>
    <w:rsid w:val="00ED7324"/>
    <w:rsid w:val="00ED7D4A"/>
    <w:rsid w:val="00ED7E85"/>
    <w:rsid w:val="00EE2048"/>
    <w:rsid w:val="00EE25D1"/>
    <w:rsid w:val="00EE27A5"/>
    <w:rsid w:val="00EE3AB6"/>
    <w:rsid w:val="00EE4C23"/>
    <w:rsid w:val="00EE5523"/>
    <w:rsid w:val="00EE7076"/>
    <w:rsid w:val="00EE7536"/>
    <w:rsid w:val="00EF1580"/>
    <w:rsid w:val="00EF50AA"/>
    <w:rsid w:val="00F008A3"/>
    <w:rsid w:val="00F01486"/>
    <w:rsid w:val="00F0156C"/>
    <w:rsid w:val="00F01C6C"/>
    <w:rsid w:val="00F0530E"/>
    <w:rsid w:val="00F05398"/>
    <w:rsid w:val="00F069CA"/>
    <w:rsid w:val="00F06A46"/>
    <w:rsid w:val="00F11770"/>
    <w:rsid w:val="00F11F99"/>
    <w:rsid w:val="00F1230B"/>
    <w:rsid w:val="00F12743"/>
    <w:rsid w:val="00F12F7F"/>
    <w:rsid w:val="00F139B6"/>
    <w:rsid w:val="00F146D8"/>
    <w:rsid w:val="00F17C0B"/>
    <w:rsid w:val="00F208A8"/>
    <w:rsid w:val="00F309C1"/>
    <w:rsid w:val="00F312EE"/>
    <w:rsid w:val="00F3331C"/>
    <w:rsid w:val="00F34A7F"/>
    <w:rsid w:val="00F36B57"/>
    <w:rsid w:val="00F36C10"/>
    <w:rsid w:val="00F379A4"/>
    <w:rsid w:val="00F44FB0"/>
    <w:rsid w:val="00F473F8"/>
    <w:rsid w:val="00F53E61"/>
    <w:rsid w:val="00F549AC"/>
    <w:rsid w:val="00F55E2A"/>
    <w:rsid w:val="00F56979"/>
    <w:rsid w:val="00F56DB7"/>
    <w:rsid w:val="00F5703C"/>
    <w:rsid w:val="00F617D2"/>
    <w:rsid w:val="00F65789"/>
    <w:rsid w:val="00F71D6F"/>
    <w:rsid w:val="00F72DD7"/>
    <w:rsid w:val="00F739ED"/>
    <w:rsid w:val="00F74EAE"/>
    <w:rsid w:val="00F76AED"/>
    <w:rsid w:val="00F7787A"/>
    <w:rsid w:val="00F77E9E"/>
    <w:rsid w:val="00F8215E"/>
    <w:rsid w:val="00F841C7"/>
    <w:rsid w:val="00F90397"/>
    <w:rsid w:val="00F91D27"/>
    <w:rsid w:val="00F93FE6"/>
    <w:rsid w:val="00F95DC1"/>
    <w:rsid w:val="00F96ECB"/>
    <w:rsid w:val="00F978F0"/>
    <w:rsid w:val="00F97E2D"/>
    <w:rsid w:val="00FA06EC"/>
    <w:rsid w:val="00FA0E0C"/>
    <w:rsid w:val="00FA7911"/>
    <w:rsid w:val="00FB170F"/>
    <w:rsid w:val="00FB1756"/>
    <w:rsid w:val="00FB2898"/>
    <w:rsid w:val="00FB5272"/>
    <w:rsid w:val="00FB60D1"/>
    <w:rsid w:val="00FC7BE6"/>
    <w:rsid w:val="00FD1358"/>
    <w:rsid w:val="00FD3944"/>
    <w:rsid w:val="00FD5C76"/>
    <w:rsid w:val="00FD6446"/>
    <w:rsid w:val="00FE1FBD"/>
    <w:rsid w:val="00FE33FA"/>
    <w:rsid w:val="00FE36D5"/>
    <w:rsid w:val="00FE57E5"/>
    <w:rsid w:val="00FE5C99"/>
    <w:rsid w:val="00FE7B54"/>
    <w:rsid w:val="00FF0ED2"/>
    <w:rsid w:val="00FF1A88"/>
    <w:rsid w:val="00FF4535"/>
    <w:rsid w:val="00FF50C5"/>
    <w:rsid w:val="00FF518F"/>
    <w:rsid w:val="00FF52D1"/>
    <w:rsid w:val="00FF67DE"/>
    <w:rsid w:val="00FF68C7"/>
    <w:rsid w:val="00FF783E"/>
    <w:rsid w:val="00FF785B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B74B94"/>
  <w15:docId w15:val="{8AEEACAB-1E5D-4D88-BBF2-64390E8F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Signature" w:hAnsi="Signature"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Bookman Old Style" w:hAnsi="Bookman Old Style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Bookman Old Style" w:hAnsi="Bookman Old Style"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qFormat/>
    <w:pPr>
      <w:keepNext/>
      <w:ind w:firstLine="720"/>
      <w:jc w:val="both"/>
      <w:outlineLvl w:val="5"/>
    </w:pPr>
    <w:rPr>
      <w:rFonts w:ascii="Tahoma" w:hAnsi="Tahoma" w:cs="Brush Script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Print-FromToSubjectDate">
    <w:name w:val="Print- From: To: Subject: Date:"/>
    <w:basedOn w:val="Normal"/>
    <w:pPr>
      <w:pBdr>
        <w:left w:val="single" w:sz="18" w:space="1" w:color="auto"/>
      </w:pBdr>
    </w:pPr>
    <w:rPr>
      <w:rFonts w:ascii="Arial" w:hAnsi="Arial"/>
    </w:rPr>
  </w:style>
  <w:style w:type="paragraph" w:customStyle="1" w:styleId="DefaultText">
    <w:name w:val="Default Text"/>
    <w:rPr>
      <w:snapToGrid w:val="0"/>
      <w:color w:val="000000"/>
      <w:sz w:val="24"/>
    </w:rPr>
  </w:style>
  <w:style w:type="paragraph" w:styleId="BodyText">
    <w:name w:val="Body Text"/>
    <w:basedOn w:val="Normal"/>
    <w:rPr>
      <w:sz w:val="24"/>
    </w:rPr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2">
    <w:name w:val="Level 2"/>
    <w:basedOn w:val="Normal"/>
    <w:pPr>
      <w:widowControl w:val="0"/>
      <w:tabs>
        <w:tab w:val="left" w:pos="720"/>
        <w:tab w:val="num" w:pos="3960"/>
      </w:tabs>
      <w:ind w:left="3960"/>
      <w:outlineLvl w:val="1"/>
    </w:pPr>
    <w:rPr>
      <w:b/>
      <w:smallCaps/>
      <w:snapToGrid w:val="0"/>
      <w:sz w:val="22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jc w:val="both"/>
      <w:outlineLvl w:val="2"/>
    </w:pPr>
    <w:rPr>
      <w:rFonts w:ascii="Arial" w:hAnsi="Arial"/>
      <w:snapToGrid w:val="0"/>
      <w:sz w:val="22"/>
    </w:rPr>
  </w:style>
  <w:style w:type="paragraph" w:customStyle="1" w:styleId="Level4">
    <w:name w:val="Level 4"/>
    <w:basedOn w:val="Normal"/>
    <w:pPr>
      <w:widowControl w:val="0"/>
      <w:tabs>
        <w:tab w:val="left" w:pos="2160"/>
        <w:tab w:val="num" w:pos="3960"/>
      </w:tabs>
      <w:ind w:left="3960" w:firstLine="1440"/>
      <w:outlineLvl w:val="3"/>
    </w:pPr>
    <w:rPr>
      <w:rFonts w:ascii="Arial" w:hAnsi="Arial"/>
      <w:snapToGrid w:val="0"/>
      <w:sz w:val="22"/>
    </w:rPr>
  </w:style>
  <w:style w:type="paragraph" w:customStyle="1" w:styleId="Level5">
    <w:name w:val="Level 5"/>
    <w:basedOn w:val="Normal"/>
    <w:pPr>
      <w:widowControl w:val="0"/>
      <w:numPr>
        <w:ilvl w:val="4"/>
        <w:numId w:val="1"/>
      </w:numPr>
      <w:outlineLvl w:val="4"/>
    </w:pPr>
    <w:rPr>
      <w:rFonts w:ascii="Arial" w:hAnsi="Arial"/>
      <w:sz w:val="22"/>
    </w:rPr>
  </w:style>
  <w:style w:type="character" w:styleId="FootnoteReference">
    <w:name w:val="footnote reference"/>
    <w:basedOn w:val="DefaultParagraphFont"/>
    <w:semiHidden/>
  </w:style>
  <w:style w:type="paragraph" w:styleId="FootnoteText">
    <w:name w:val="footnote text"/>
    <w:basedOn w:val="Normal"/>
    <w:link w:val="FootnoteTextChar"/>
    <w:semiHidden/>
    <w:pPr>
      <w:widowControl w:val="0"/>
    </w:pPr>
    <w:rPr>
      <w:rFonts w:ascii="CG Times" w:hAnsi="CG Times"/>
      <w:snapToGrid w:val="0"/>
    </w:rPr>
  </w:style>
  <w:style w:type="paragraph" w:styleId="BodyTextIndent3">
    <w:name w:val="Body Text Indent 3"/>
    <w:basedOn w:val="Normal"/>
    <w:pPr>
      <w:ind w:left="1080"/>
    </w:pPr>
    <w:rPr>
      <w:sz w:val="24"/>
    </w:rPr>
  </w:style>
  <w:style w:type="paragraph" w:styleId="BodyText3">
    <w:name w:val="Body Text 3"/>
    <w:basedOn w:val="Normal"/>
    <w:rPr>
      <w:i/>
      <w:color w:val="000000"/>
      <w:sz w:val="24"/>
    </w:rPr>
  </w:style>
  <w:style w:type="paragraph" w:styleId="BodyTextIndent">
    <w:name w:val="Body Text Indent"/>
    <w:basedOn w:val="Normal"/>
    <w:pPr>
      <w:ind w:left="1440" w:hanging="720"/>
    </w:pPr>
    <w:rPr>
      <w:rFonts w:ascii="Arial" w:hAnsi="Arial"/>
      <w:sz w:val="24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CG Times" w:hAnsi="CG Times"/>
      <w:snapToGrid w:val="0"/>
      <w:sz w:val="24"/>
    </w:rPr>
  </w:style>
  <w:style w:type="paragraph" w:customStyle="1" w:styleId="Level6">
    <w:name w:val="Level 6"/>
    <w:basedOn w:val="Level5"/>
    <w:pPr>
      <w:widowControl/>
      <w:numPr>
        <w:ilvl w:val="0"/>
        <w:numId w:val="2"/>
      </w:numPr>
      <w:tabs>
        <w:tab w:val="left" w:pos="3600"/>
      </w:tabs>
    </w:pPr>
  </w:style>
  <w:style w:type="paragraph" w:customStyle="1" w:styleId="TableText">
    <w:name w:val="Table Text"/>
    <w:uiPriority w:val="99"/>
    <w:rPr>
      <w:rFonts w:ascii="Arial Narrow" w:hAnsi="Arial Narrow"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Style0">
    <w:name w:val="Style #0"/>
    <w:pPr>
      <w:widowControl w:val="0"/>
    </w:pPr>
    <w:rPr>
      <w:rFonts w:ascii="Times New" w:hAnsi="Times New"/>
      <w:snapToGrid w:val="0"/>
      <w:color w:val="000000"/>
    </w:rPr>
  </w:style>
  <w:style w:type="paragraph" w:styleId="Title">
    <w:name w:val="Title"/>
    <w:basedOn w:val="Normal"/>
    <w:qFormat/>
    <w:pPr>
      <w:widowControl w:val="0"/>
      <w:spacing w:before="100"/>
      <w:jc w:val="center"/>
    </w:pPr>
    <w:rPr>
      <w:rFonts w:ascii="Bookman Old Style" w:hAnsi="Bookman Old Style"/>
      <w:b/>
      <w:snapToGrid w:val="0"/>
      <w:sz w:val="18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RaeMcQuade">
    <w:name w:val="Rae McQuade"/>
    <w:basedOn w:val="DefaultParagraphFont"/>
    <w:semiHidden/>
    <w:rPr>
      <w:rFonts w:ascii="Times New Roman" w:hAnsi="Times New Roman" w:cs="Times New Roman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IOEJ C+ Frutiger LT Std" w:hAnsi="IIOEJ C+ Frutiger LT Std" w:cs="IIOEJ C+ Frutiger LT Std"/>
      <w:color w:val="000000"/>
      <w:sz w:val="24"/>
      <w:szCs w:val="24"/>
    </w:rPr>
  </w:style>
  <w:style w:type="paragraph" w:customStyle="1" w:styleId="CM108">
    <w:name w:val="CM108"/>
    <w:basedOn w:val="Default"/>
    <w:next w:val="Default"/>
    <w:pPr>
      <w:spacing w:after="323"/>
    </w:pPr>
    <w:rPr>
      <w:rFonts w:cs="Times New Roman"/>
      <w:color w:val="auto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E036C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semiHidden/>
    <w:rsid w:val="0038592D"/>
    <w:rPr>
      <w:rFonts w:ascii="CG Times" w:hAnsi="CG Times"/>
      <w:snapToGrid w:val="0"/>
    </w:rPr>
  </w:style>
  <w:style w:type="paragraph" w:customStyle="1" w:styleId="xmsonormal">
    <w:name w:val="x_msonormal"/>
    <w:basedOn w:val="Normal"/>
    <w:rsid w:val="00357EE9"/>
    <w:rPr>
      <w:rFonts w:eastAsiaTheme="minorHAnsi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41B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1720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46D8"/>
    <w:rPr>
      <w:rFonts w:eastAsiaTheme="minorHAnsi" w:cstheme="minorBidi"/>
      <w:color w:val="000000" w:themeColor="text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46D8"/>
    <w:rPr>
      <w:rFonts w:eastAsiaTheme="minorHAnsi" w:cstheme="minorBidi"/>
      <w:color w:val="000000" w:themeColor="text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1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4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esb.org/pdf4/naesb_web_site_faq.pdf" TargetMode="External"/><Relationship Id="rId13" Type="http://schemas.openxmlformats.org/officeDocument/2006/relationships/hyperlink" Target="https://naesb.org/pdf4/weq_rmq_bps100926reqcom_OMS_DERWG_late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aesb.org/pdf4/weq_rmq_bps100926reqcom_CUS_late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esb.org/misc/antitrust_guidance.do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naesb.org/misc/antitrust_guidance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esb.org/committee_activities.asp" TargetMode="External"/><Relationship Id="rId14" Type="http://schemas.openxmlformats.org/officeDocument/2006/relationships/hyperlink" Target="https://naesb.org/pdf4/weq_rmq_bps100926reqcom_Big_Data_Energy_late.doc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esb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F402F-489A-4601-889E-FEAA6452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2, 2002</vt:lpstr>
    </vt:vector>
  </TitlesOfParts>
  <Company>Gas Industry Standards Board</Company>
  <LinksUpToDate>false</LinksUpToDate>
  <CharactersWithSpaces>3343</CharactersWithSpaces>
  <SharedDoc>false</SharedDoc>
  <HLinks>
    <vt:vector size="66" baseType="variant">
      <vt:variant>
        <vt:i4>5177420</vt:i4>
      </vt:variant>
      <vt:variant>
        <vt:i4>18</vt:i4>
      </vt:variant>
      <vt:variant>
        <vt:i4>0</vt:i4>
      </vt:variant>
      <vt:variant>
        <vt:i4>5</vt:i4>
      </vt:variant>
      <vt:variant>
        <vt:lpwstr>http://www.incits.org/membership/meminfo.htm</vt:lpwstr>
      </vt:variant>
      <vt:variant>
        <vt:lpwstr/>
      </vt:variant>
      <vt:variant>
        <vt:i4>4325400</vt:i4>
      </vt:variant>
      <vt:variant>
        <vt:i4>15</vt:i4>
      </vt:variant>
      <vt:variant>
        <vt:i4>0</vt:i4>
      </vt:variant>
      <vt:variant>
        <vt:i4>5</vt:i4>
      </vt:variant>
      <vt:variant>
        <vt:lpwstr>http://www.techstreet.com/incitsgate.tmpl</vt:lpwstr>
      </vt:variant>
      <vt:variant>
        <vt:lpwstr/>
      </vt:variant>
      <vt:variant>
        <vt:i4>6291519</vt:i4>
      </vt:variant>
      <vt:variant>
        <vt:i4>12</vt:i4>
      </vt:variant>
      <vt:variant>
        <vt:i4>0</vt:i4>
      </vt:variant>
      <vt:variant>
        <vt:i4>5</vt:i4>
      </vt:variant>
      <vt:variant>
        <vt:lpwstr>http://www.ogp.org.uk/index.asp?main=http://www.ogp.org.uk/aboutOGP/membership.asp</vt:lpwstr>
      </vt:variant>
      <vt:variant>
        <vt:lpwstr/>
      </vt:variant>
      <vt:variant>
        <vt:i4>6291519</vt:i4>
      </vt:variant>
      <vt:variant>
        <vt:i4>9</vt:i4>
      </vt:variant>
      <vt:variant>
        <vt:i4>0</vt:i4>
      </vt:variant>
      <vt:variant>
        <vt:i4>5</vt:i4>
      </vt:variant>
      <vt:variant>
        <vt:lpwstr>http://www.ogp.org.uk/index.asp?main=http://www.ogp.org.uk/aboutOGP/membership.asp</vt:lpwstr>
      </vt:variant>
      <vt:variant>
        <vt:lpwstr/>
      </vt:variant>
      <vt:variant>
        <vt:i4>3670130</vt:i4>
      </vt:variant>
      <vt:variant>
        <vt:i4>6</vt:i4>
      </vt:variant>
      <vt:variant>
        <vt:i4>0</vt:i4>
      </vt:variant>
      <vt:variant>
        <vt:i4>5</vt:i4>
      </vt:variant>
      <vt:variant>
        <vt:lpwstr>http://www.energistics.org/posc/default.asp?SnID=1754816839</vt:lpwstr>
      </vt:variant>
      <vt:variant>
        <vt:lpwstr/>
      </vt:variant>
      <vt:variant>
        <vt:i4>1048669</vt:i4>
      </vt:variant>
      <vt:variant>
        <vt:i4>3</vt:i4>
      </vt:variant>
      <vt:variant>
        <vt:i4>0</vt:i4>
      </vt:variant>
      <vt:variant>
        <vt:i4>5</vt:i4>
      </vt:variant>
      <vt:variant>
        <vt:lpwstr>http://www.clsi.org/Content/NavigationMenu/Membership/ActiveMembership/industrymembershipbrochure.pdf</vt:lpwstr>
      </vt:variant>
      <vt:variant>
        <vt:lpwstr/>
      </vt:variant>
      <vt:variant>
        <vt:i4>5046342</vt:i4>
      </vt:variant>
      <vt:variant>
        <vt:i4>0</vt:i4>
      </vt:variant>
      <vt:variant>
        <vt:i4>0</vt:i4>
      </vt:variant>
      <vt:variant>
        <vt:i4>5</vt:i4>
      </vt:variant>
      <vt:variant>
        <vt:lpwstr>http://www.astm.org/</vt:lpwstr>
      </vt:variant>
      <vt:variant>
        <vt:lpwstr/>
      </vt:variant>
      <vt:variant>
        <vt:i4>4849694</vt:i4>
      </vt:variant>
      <vt:variant>
        <vt:i4>15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  <vt:variant>
        <vt:i4>4849694</vt:i4>
      </vt:variant>
      <vt:variant>
        <vt:i4>12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  <vt:variant>
        <vt:i4>4849694</vt:i4>
      </vt:variant>
      <vt:variant>
        <vt:i4>9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  <vt:variant>
        <vt:i4>4849694</vt:i4>
      </vt:variant>
      <vt:variant>
        <vt:i4>6</vt:i4>
      </vt:variant>
      <vt:variant>
        <vt:i4>0</vt:i4>
      </vt:variant>
      <vt:variant>
        <vt:i4>5</vt:i4>
      </vt:variant>
      <vt:variant>
        <vt:lpwstr>http://www.naesb.org/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2, 2002</dc:title>
  <dc:creator>Jo Ann</dc:creator>
  <cp:lastModifiedBy>Veronica Thomason</cp:lastModifiedBy>
  <cp:revision>4</cp:revision>
  <cp:lastPrinted>2008-03-10T15:09:00Z</cp:lastPrinted>
  <dcterms:created xsi:type="dcterms:W3CDTF">2026-10-30T17:57:00Z</dcterms:created>
  <dcterms:modified xsi:type="dcterms:W3CDTF">2026-10-30T18:02:00Z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