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77777777"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w:t>
      </w:r>
      <w:proofErr w:type="spellStart"/>
      <w:r>
        <w:t>Trum</w:t>
      </w:r>
      <w:proofErr w:type="spellEnd"/>
      <w:r>
        <w:t xml:space="preserve">, NAESB </w:t>
      </w:r>
      <w:r w:rsidR="00B4140A">
        <w:t>Deputy Director</w:t>
      </w:r>
    </w:p>
    <w:p w14:paraId="2237358A" w14:textId="3E9A2787"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066D7E">
        <w:t>August 4</w:t>
      </w:r>
      <w:r w:rsidR="008A59F3">
        <w:t>,</w:t>
      </w:r>
      <w:r w:rsidR="00891BC4">
        <w:t xml:space="preserve"> 2022</w:t>
      </w:r>
    </w:p>
    <w:p w14:paraId="3B0DC11B" w14:textId="771473FF" w:rsidR="004B30D7" w:rsidRDefault="00AA0FFD" w:rsidP="00DF7719">
      <w:pPr>
        <w:pBdr>
          <w:bottom w:val="single" w:sz="4" w:space="1" w:color="auto"/>
        </w:pBdr>
        <w:spacing w:after="60"/>
        <w:ind w:left="900" w:hanging="900"/>
      </w:pPr>
      <w:r>
        <w:rPr>
          <w:b/>
        </w:rPr>
        <w:t>DATE:</w:t>
      </w:r>
      <w:r w:rsidR="006C3EF1">
        <w:tab/>
      </w:r>
      <w:r w:rsidR="00066D7E">
        <w:t>July 22, 2022</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09140519" w:rsidR="007A4DF7" w:rsidRDefault="008A59F3" w:rsidP="00EE2041">
      <w:pPr>
        <w:tabs>
          <w:tab w:val="num" w:pos="2160"/>
        </w:tabs>
        <w:spacing w:before="120" w:after="120"/>
        <w:jc w:val="both"/>
      </w:pPr>
      <w:r>
        <w:t xml:space="preserve">As previously </w:t>
      </w:r>
      <w:r w:rsidR="00066D7E">
        <w:t>discussed</w:t>
      </w:r>
      <w:r>
        <w:t>, the</w:t>
      </w:r>
      <w:r w:rsidR="002E57F5">
        <w:t xml:space="preserve"> WEQ BPS has scheduled a meeting for </w:t>
      </w:r>
      <w:r w:rsidR="00066D7E">
        <w:t>Thursday, August 4</w:t>
      </w:r>
      <w:r w:rsidR="00891BC4">
        <w:t>, 2022</w:t>
      </w:r>
      <w:r w:rsidR="002E57F5">
        <w:t xml:space="preserve"> from </w:t>
      </w:r>
      <w:r w:rsidR="005A2301">
        <w:t>1</w:t>
      </w:r>
      <w:r w:rsidR="002E57F5">
        <w:t xml:space="preserve">:00 </w:t>
      </w:r>
      <w:r w:rsidR="00066D7E">
        <w:t>P</w:t>
      </w:r>
      <w:r w:rsidR="00C75115">
        <w:t xml:space="preserve">M </w:t>
      </w:r>
      <w:r w:rsidR="002E57F5">
        <w:t>–</w:t>
      </w:r>
      <w:r w:rsidR="00EE2041">
        <w:t xml:space="preserve"> </w:t>
      </w:r>
      <w:r w:rsidR="00066D7E">
        <w:t>4</w:t>
      </w:r>
      <w:r w:rsidR="002E57F5">
        <w:t>:00 PM Central</w:t>
      </w:r>
      <w:r w:rsidR="00F8585A">
        <w:t xml:space="preserve"> to continue discussions on Standards Request R22001.  </w:t>
      </w:r>
      <w:r w:rsidR="00E83BB0">
        <w:t xml:space="preserve">During the meeting, the participants will be reviewing and discussing </w:t>
      </w:r>
      <w:r w:rsidR="00066D7E">
        <w:t xml:space="preserve">potential definitions for the categories of grid services as well as potential performance characteristics applicable to energy schedule service and reserve service.  </w:t>
      </w:r>
      <w:r w:rsidR="00EE2041">
        <w:t>An agenda for this meeting can be found on the following page.</w:t>
      </w:r>
    </w:p>
    <w:p w14:paraId="560BEF9C" w14:textId="3A336A16" w:rsidR="00C055E7" w:rsidRDefault="001F6105" w:rsidP="00EB126B">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 xml:space="preserve">Caroline </w:t>
      </w:r>
      <w:proofErr w:type="spellStart"/>
      <w:r w:rsidRPr="001E7000">
        <w:rPr>
          <w:rFonts w:ascii="Freestyle Script" w:hAnsi="Freestyle Script"/>
          <w:sz w:val="52"/>
          <w:szCs w:val="52"/>
        </w:rPr>
        <w:t>Trum</w:t>
      </w:r>
      <w:proofErr w:type="spellEnd"/>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5406ADF5" w:rsidR="00DE63A7" w:rsidRDefault="008162AA" w:rsidP="00DE63A7">
      <w:pPr>
        <w:keepNext/>
        <w:jc w:val="center"/>
        <w:outlineLvl w:val="2"/>
        <w:rPr>
          <w:b/>
        </w:rPr>
      </w:pPr>
      <w:r>
        <w:rPr>
          <w:b/>
        </w:rPr>
        <w:t>August 4</w:t>
      </w:r>
      <w:r w:rsidR="006850EE">
        <w:rPr>
          <w:b/>
        </w:rPr>
        <w:t>, 2022</w:t>
      </w:r>
      <w:r w:rsidR="00A159FF">
        <w:rPr>
          <w:b/>
        </w:rPr>
        <w:t xml:space="preserve"> – </w:t>
      </w:r>
      <w:r w:rsidR="005A2301">
        <w:rPr>
          <w:b/>
        </w:rPr>
        <w:t>1</w:t>
      </w:r>
      <w:r w:rsidR="002B5C0B">
        <w:rPr>
          <w:b/>
        </w:rPr>
        <w:t xml:space="preserve">:00 </w:t>
      </w:r>
      <w:r>
        <w:rPr>
          <w:b/>
        </w:rPr>
        <w:t>P</w:t>
      </w:r>
      <w:r w:rsidR="002B5C0B">
        <w:rPr>
          <w:b/>
        </w:rPr>
        <w:t>M</w:t>
      </w:r>
      <w:r w:rsidR="00F130E9">
        <w:rPr>
          <w:b/>
        </w:rPr>
        <w:t xml:space="preserve"> to</w:t>
      </w:r>
      <w:r w:rsidR="002F5307">
        <w:rPr>
          <w:b/>
        </w:rPr>
        <w:t xml:space="preserve"> </w:t>
      </w:r>
      <w:r>
        <w:rPr>
          <w:b/>
        </w:rPr>
        <w:t>4</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4BEA960D" w14:textId="71A827AB" w:rsidR="00EF001F" w:rsidRDefault="008162AA" w:rsidP="002855E4">
      <w:pPr>
        <w:numPr>
          <w:ilvl w:val="1"/>
          <w:numId w:val="2"/>
        </w:numPr>
        <w:tabs>
          <w:tab w:val="clear" w:pos="1800"/>
          <w:tab w:val="num" w:pos="1350"/>
        </w:tabs>
        <w:ind w:hanging="540"/>
        <w:jc w:val="both"/>
      </w:pPr>
      <w:r>
        <w:t>July 18</w:t>
      </w:r>
      <w:r w:rsidR="00F4452A">
        <w:t>, 2022</w:t>
      </w:r>
    </w:p>
    <w:p w14:paraId="75D6E93E" w14:textId="0ADE078A" w:rsidR="00D5075D" w:rsidRDefault="00E83BB0" w:rsidP="00F4452A">
      <w:pPr>
        <w:numPr>
          <w:ilvl w:val="0"/>
          <w:numId w:val="1"/>
        </w:numPr>
        <w:tabs>
          <w:tab w:val="num" w:pos="720"/>
          <w:tab w:val="num" w:pos="1620"/>
        </w:tabs>
        <w:spacing w:before="120"/>
        <w:ind w:left="720"/>
        <w:jc w:val="both"/>
      </w:pPr>
      <w:r>
        <w:t xml:space="preserve">Continue Discussion on Standards Request R22001 – Review and Discuss the Public Review Draft </w:t>
      </w:r>
      <w:r w:rsidR="00D96AC9">
        <w:t xml:space="preserve">Version </w:t>
      </w:r>
      <w:r>
        <w:t xml:space="preserve">of the U.S. Department of Energy’s </w:t>
      </w:r>
      <w:r w:rsidR="00D96AC9">
        <w:t>GMLC’s State of Common Grid Services Definitions Report</w:t>
      </w:r>
    </w:p>
    <w:p w14:paraId="02D3FF7F" w14:textId="4818C92A" w:rsidR="00D96AC9" w:rsidRDefault="008162AA" w:rsidP="00D96AC9">
      <w:pPr>
        <w:pStyle w:val="ListParagraph"/>
        <w:numPr>
          <w:ilvl w:val="0"/>
          <w:numId w:val="8"/>
        </w:numPr>
        <w:tabs>
          <w:tab w:val="num" w:pos="2160"/>
        </w:tabs>
        <w:spacing w:before="120"/>
        <w:jc w:val="both"/>
      </w:pPr>
      <w:r>
        <w:t>Review Potentially Relevant WEQ-000 Defined Terms and Discuss Potential Definitions for Identified Grid Services</w:t>
      </w:r>
    </w:p>
    <w:p w14:paraId="10148678" w14:textId="2CF16FB5" w:rsidR="000C7103" w:rsidRDefault="008162AA" w:rsidP="00D96AC9">
      <w:pPr>
        <w:pStyle w:val="ListParagraph"/>
        <w:numPr>
          <w:ilvl w:val="0"/>
          <w:numId w:val="8"/>
        </w:numPr>
        <w:tabs>
          <w:tab w:val="num" w:pos="2160"/>
        </w:tabs>
        <w:spacing w:before="120"/>
        <w:jc w:val="both"/>
      </w:pPr>
      <w:r>
        <w:t xml:space="preserve">Review and Discuss Draft Performance Expectations </w:t>
      </w:r>
      <w:r w:rsidR="00066D7E">
        <w:t>for Energy Schedule Service and Reserve Service</w:t>
      </w:r>
    </w:p>
    <w:p w14:paraId="4EE9EEFA" w14:textId="6AB7C08F" w:rsidR="00F4452A" w:rsidRDefault="00B708C6" w:rsidP="000C7103">
      <w:pPr>
        <w:numPr>
          <w:ilvl w:val="0"/>
          <w:numId w:val="1"/>
        </w:numPr>
        <w:tabs>
          <w:tab w:val="num" w:pos="720"/>
          <w:tab w:val="num" w:pos="1620"/>
        </w:tabs>
        <w:spacing w:before="120"/>
        <w:ind w:left="720"/>
        <w:jc w:val="both"/>
      </w:pPr>
      <w:r>
        <w:t>Identify Next Steps/Action Items for Next Meeting</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4F589FD9" w:rsidR="00E92213" w:rsidRDefault="00E92213" w:rsidP="00E92213">
      <w:pPr>
        <w:pStyle w:val="ListParagraph"/>
        <w:numPr>
          <w:ilvl w:val="0"/>
          <w:numId w:val="5"/>
        </w:numPr>
        <w:tabs>
          <w:tab w:val="left" w:pos="1440"/>
          <w:tab w:val="num" w:pos="2160"/>
        </w:tabs>
        <w:spacing w:before="120"/>
        <w:jc w:val="both"/>
      </w:pPr>
      <w:r>
        <w:t>Future Meeting Dates</w:t>
      </w:r>
      <w:r w:rsidR="006850EE">
        <w:t>:</w:t>
      </w:r>
    </w:p>
    <w:p w14:paraId="38C56C27" w14:textId="741665B4" w:rsidR="00D5075D" w:rsidRDefault="00D5075D" w:rsidP="006850EE">
      <w:pPr>
        <w:pStyle w:val="ListParagraph"/>
        <w:numPr>
          <w:ilvl w:val="1"/>
          <w:numId w:val="5"/>
        </w:numPr>
        <w:tabs>
          <w:tab w:val="left" w:pos="1440"/>
        </w:tabs>
        <w:spacing w:before="120"/>
        <w:jc w:val="both"/>
      </w:pPr>
      <w:r>
        <w:t>Tuesday, August 23, 2022 from 1:00 PM – 4:00 PM Central</w:t>
      </w:r>
    </w:p>
    <w:p w14:paraId="4A683251" w14:textId="1A48B23D" w:rsidR="00D5075D" w:rsidRDefault="00D5075D" w:rsidP="006850EE">
      <w:pPr>
        <w:pStyle w:val="ListParagraph"/>
        <w:numPr>
          <w:ilvl w:val="1"/>
          <w:numId w:val="5"/>
        </w:numPr>
        <w:tabs>
          <w:tab w:val="left" w:pos="1440"/>
        </w:tabs>
        <w:spacing w:before="120"/>
        <w:jc w:val="both"/>
      </w:pPr>
      <w:r>
        <w:t>Wednesday, September 7, 2022 from 1:00 PM – 4:00 PM Central</w:t>
      </w:r>
    </w:p>
    <w:p w14:paraId="71EA8DC6" w14:textId="3E16F13D" w:rsidR="00D5075D" w:rsidRPr="00F4452A" w:rsidRDefault="00D5075D" w:rsidP="006850EE">
      <w:pPr>
        <w:pStyle w:val="ListParagraph"/>
        <w:numPr>
          <w:ilvl w:val="1"/>
          <w:numId w:val="5"/>
        </w:numPr>
        <w:tabs>
          <w:tab w:val="left" w:pos="1440"/>
        </w:tabs>
        <w:spacing w:before="120"/>
        <w:jc w:val="both"/>
      </w:pPr>
      <w:r>
        <w:t>Tuesday, September 27, 2022 from 1:00 PM – 4:00 PM Central</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6FAC" w14:textId="77777777" w:rsidR="00937AED" w:rsidRDefault="00937AED">
      <w:r>
        <w:separator/>
      </w:r>
    </w:p>
  </w:endnote>
  <w:endnote w:type="continuationSeparator" w:id="0">
    <w:p w14:paraId="603A9002" w14:textId="77777777" w:rsidR="00937AED" w:rsidRDefault="0093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73D039FD"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870629">
      <w:rPr>
        <w:sz w:val="18"/>
        <w:szCs w:val="18"/>
      </w:rPr>
      <w:t>August 4</w:t>
    </w:r>
    <w:r w:rsidR="008A59F3">
      <w:rPr>
        <w:sz w:val="18"/>
        <w:szCs w:val="18"/>
      </w:rPr>
      <w:t>,</w:t>
    </w:r>
    <w:r w:rsidR="007A4DF7">
      <w:rPr>
        <w:sz w:val="18"/>
        <w:szCs w:val="18"/>
      </w:rPr>
      <w:t xml:space="preserve"> 2022</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3411" w14:textId="77777777" w:rsidR="00937AED" w:rsidRDefault="00937AED">
      <w:r>
        <w:separator/>
      </w:r>
    </w:p>
  </w:footnote>
  <w:footnote w:type="continuationSeparator" w:id="0">
    <w:p w14:paraId="7C688921" w14:textId="77777777" w:rsidR="00937AED" w:rsidRDefault="0093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7F01"/>
    <w:rsid w:val="0022416C"/>
    <w:rsid w:val="0024077C"/>
    <w:rsid w:val="00242454"/>
    <w:rsid w:val="00242DCC"/>
    <w:rsid w:val="00251B4F"/>
    <w:rsid w:val="00254425"/>
    <w:rsid w:val="00266071"/>
    <w:rsid w:val="002711E2"/>
    <w:rsid w:val="00274D58"/>
    <w:rsid w:val="002855E4"/>
    <w:rsid w:val="002942D6"/>
    <w:rsid w:val="002A4871"/>
    <w:rsid w:val="002B1638"/>
    <w:rsid w:val="002B3CBC"/>
    <w:rsid w:val="002B5C0B"/>
    <w:rsid w:val="002B7FAB"/>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1630D"/>
    <w:rsid w:val="00322936"/>
    <w:rsid w:val="00322FC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60ED"/>
    <w:rsid w:val="00396BC7"/>
    <w:rsid w:val="00397F3A"/>
    <w:rsid w:val="003B0712"/>
    <w:rsid w:val="003B27B0"/>
    <w:rsid w:val="003B7C04"/>
    <w:rsid w:val="003C0418"/>
    <w:rsid w:val="003C0611"/>
    <w:rsid w:val="003C0A3E"/>
    <w:rsid w:val="003C686C"/>
    <w:rsid w:val="003C786F"/>
    <w:rsid w:val="003D002D"/>
    <w:rsid w:val="003E624D"/>
    <w:rsid w:val="00401DC3"/>
    <w:rsid w:val="00411BF6"/>
    <w:rsid w:val="004153E7"/>
    <w:rsid w:val="004212F2"/>
    <w:rsid w:val="004255EF"/>
    <w:rsid w:val="00426BE4"/>
    <w:rsid w:val="00430CD7"/>
    <w:rsid w:val="0043641D"/>
    <w:rsid w:val="00436496"/>
    <w:rsid w:val="004379DD"/>
    <w:rsid w:val="00445AA9"/>
    <w:rsid w:val="00446A91"/>
    <w:rsid w:val="00453011"/>
    <w:rsid w:val="004708F5"/>
    <w:rsid w:val="0047157E"/>
    <w:rsid w:val="00472838"/>
    <w:rsid w:val="00475632"/>
    <w:rsid w:val="00476D79"/>
    <w:rsid w:val="00476EF1"/>
    <w:rsid w:val="0048215B"/>
    <w:rsid w:val="00491FE4"/>
    <w:rsid w:val="004922DA"/>
    <w:rsid w:val="0049263F"/>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F52"/>
    <w:rsid w:val="00530FD1"/>
    <w:rsid w:val="00531F3D"/>
    <w:rsid w:val="0053341B"/>
    <w:rsid w:val="005378D0"/>
    <w:rsid w:val="00540E33"/>
    <w:rsid w:val="00542468"/>
    <w:rsid w:val="005528FC"/>
    <w:rsid w:val="00556D23"/>
    <w:rsid w:val="005608CB"/>
    <w:rsid w:val="00570EAE"/>
    <w:rsid w:val="00573BB8"/>
    <w:rsid w:val="005745BB"/>
    <w:rsid w:val="00575645"/>
    <w:rsid w:val="00586ED0"/>
    <w:rsid w:val="0059071A"/>
    <w:rsid w:val="0059404C"/>
    <w:rsid w:val="00596897"/>
    <w:rsid w:val="005A03E0"/>
    <w:rsid w:val="005A2301"/>
    <w:rsid w:val="005A25C3"/>
    <w:rsid w:val="005B2A57"/>
    <w:rsid w:val="005B3242"/>
    <w:rsid w:val="005B7A97"/>
    <w:rsid w:val="005C02C0"/>
    <w:rsid w:val="005C208D"/>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3A4B"/>
    <w:rsid w:val="007F4905"/>
    <w:rsid w:val="007F700A"/>
    <w:rsid w:val="00800233"/>
    <w:rsid w:val="00802E65"/>
    <w:rsid w:val="008116AD"/>
    <w:rsid w:val="008162AA"/>
    <w:rsid w:val="00822DA0"/>
    <w:rsid w:val="00824336"/>
    <w:rsid w:val="0083320F"/>
    <w:rsid w:val="00837F1D"/>
    <w:rsid w:val="0084155F"/>
    <w:rsid w:val="00844857"/>
    <w:rsid w:val="00851DA7"/>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37AED"/>
    <w:rsid w:val="009468E0"/>
    <w:rsid w:val="00946E2F"/>
    <w:rsid w:val="00950B9D"/>
    <w:rsid w:val="0096742B"/>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A006DB"/>
    <w:rsid w:val="00A159FF"/>
    <w:rsid w:val="00A35F5D"/>
    <w:rsid w:val="00A37202"/>
    <w:rsid w:val="00A450DC"/>
    <w:rsid w:val="00A47C81"/>
    <w:rsid w:val="00A519FB"/>
    <w:rsid w:val="00A51A7A"/>
    <w:rsid w:val="00A54030"/>
    <w:rsid w:val="00A5692D"/>
    <w:rsid w:val="00A6468D"/>
    <w:rsid w:val="00A653BB"/>
    <w:rsid w:val="00A67B31"/>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1E55"/>
    <w:rsid w:val="00AC71FC"/>
    <w:rsid w:val="00AD0627"/>
    <w:rsid w:val="00AD3409"/>
    <w:rsid w:val="00AE07E9"/>
    <w:rsid w:val="00AE79A1"/>
    <w:rsid w:val="00AF5D2A"/>
    <w:rsid w:val="00B01272"/>
    <w:rsid w:val="00B055C3"/>
    <w:rsid w:val="00B307CB"/>
    <w:rsid w:val="00B33D2C"/>
    <w:rsid w:val="00B33D3C"/>
    <w:rsid w:val="00B34DEA"/>
    <w:rsid w:val="00B4140A"/>
    <w:rsid w:val="00B439D1"/>
    <w:rsid w:val="00B474C8"/>
    <w:rsid w:val="00B51192"/>
    <w:rsid w:val="00B5364E"/>
    <w:rsid w:val="00B5507D"/>
    <w:rsid w:val="00B5776E"/>
    <w:rsid w:val="00B62CEA"/>
    <w:rsid w:val="00B6543C"/>
    <w:rsid w:val="00B708C6"/>
    <w:rsid w:val="00B763AB"/>
    <w:rsid w:val="00B769B1"/>
    <w:rsid w:val="00B846F3"/>
    <w:rsid w:val="00B85494"/>
    <w:rsid w:val="00B952A0"/>
    <w:rsid w:val="00B96FEA"/>
    <w:rsid w:val="00BA5741"/>
    <w:rsid w:val="00BB054F"/>
    <w:rsid w:val="00BB3505"/>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96AC9"/>
    <w:rsid w:val="00D971E4"/>
    <w:rsid w:val="00D97AB2"/>
    <w:rsid w:val="00DA1956"/>
    <w:rsid w:val="00DB02F6"/>
    <w:rsid w:val="00DB0418"/>
    <w:rsid w:val="00DB1321"/>
    <w:rsid w:val="00DB14CE"/>
    <w:rsid w:val="00DC3B6B"/>
    <w:rsid w:val="00DC5F75"/>
    <w:rsid w:val="00DC758E"/>
    <w:rsid w:val="00DC767C"/>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B126B"/>
    <w:rsid w:val="00EC1034"/>
    <w:rsid w:val="00EC1C3F"/>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768F7"/>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4169</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2022-07-22T14:18:00Z</dcterms:created>
  <dcterms:modified xsi:type="dcterms:W3CDTF">2022-07-22T14:18:00Z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