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77777777"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NAESB </w:t>
      </w:r>
      <w:r w:rsidR="00B4140A">
        <w:t>Deputy Director</w:t>
      </w:r>
    </w:p>
    <w:p w14:paraId="2237358A" w14:textId="61E6242B" w:rsidR="004B30D7" w:rsidRDefault="00AA0FFD" w:rsidP="00E230C8">
      <w:pPr>
        <w:spacing w:after="60"/>
        <w:ind w:left="907" w:hanging="907"/>
      </w:pPr>
      <w:r>
        <w:rPr>
          <w:b/>
          <w:bCs/>
        </w:rPr>
        <w:t>RE:</w:t>
      </w:r>
      <w:r>
        <w:rPr>
          <w:b/>
          <w:bCs/>
        </w:rPr>
        <w:tab/>
      </w:r>
      <w:r>
        <w:t xml:space="preserve">Wholesale Electric Quadrant (WEQ) Business Practices Subcommittee (BPS) Meeting </w:t>
      </w:r>
      <w:r w:rsidR="00C47A3B">
        <w:t xml:space="preserve">Agenda – </w:t>
      </w:r>
      <w:r w:rsidR="002D5F6F">
        <w:t>May 6</w:t>
      </w:r>
      <w:r w:rsidR="00E57C7C">
        <w:t>, 2021</w:t>
      </w:r>
    </w:p>
    <w:p w14:paraId="3B0DC11B" w14:textId="7B225C07" w:rsidR="004B30D7" w:rsidRDefault="00AA0FFD" w:rsidP="00E230C8">
      <w:pPr>
        <w:spacing w:after="60"/>
        <w:ind w:left="900" w:hanging="900"/>
      </w:pPr>
      <w:r>
        <w:rPr>
          <w:b/>
        </w:rPr>
        <w:t>DATE:</w:t>
      </w:r>
      <w:r w:rsidR="006C3EF1">
        <w:tab/>
      </w:r>
      <w:r w:rsidR="0059404C">
        <w:t xml:space="preserve">April </w:t>
      </w:r>
      <w:r w:rsidR="002D5F6F">
        <w:t>23</w:t>
      </w:r>
      <w:r w:rsidR="00E57C7C">
        <w:t>, 2021</w:t>
      </w:r>
    </w:p>
    <w:p w14:paraId="19B5F7B6" w14:textId="77777777" w:rsidR="004B30D7" w:rsidRDefault="004B30D7">
      <w:pPr>
        <w:pBdr>
          <w:top w:val="single" w:sz="4" w:space="1" w:color="auto"/>
        </w:pBdr>
        <w:jc w:val="center"/>
      </w:pPr>
    </w:p>
    <w:p w14:paraId="74ECBEDB" w14:textId="77777777" w:rsidR="0000296A" w:rsidRDefault="00EA0B3C" w:rsidP="0000296A">
      <w:pPr>
        <w:jc w:val="both"/>
      </w:pPr>
      <w:r>
        <w:t xml:space="preserve">Dear NAESB WEQ BPS </w:t>
      </w:r>
      <w:r w:rsidR="004E23A3">
        <w:t>Participants</w:t>
      </w:r>
      <w:r w:rsidR="0000296A">
        <w:t>,</w:t>
      </w:r>
    </w:p>
    <w:p w14:paraId="38874673" w14:textId="35B199F5" w:rsidR="00C07BE1" w:rsidRDefault="00C106AC" w:rsidP="006C7FC3">
      <w:pPr>
        <w:tabs>
          <w:tab w:val="num" w:pos="2160"/>
        </w:tabs>
        <w:spacing w:before="120"/>
        <w:jc w:val="both"/>
      </w:pPr>
      <w:r>
        <w:t>As previously announced, the</w:t>
      </w:r>
      <w:r w:rsidR="001836ED">
        <w:t xml:space="preserve"> WEQ BPS will hold a conference call on </w:t>
      </w:r>
      <w:r w:rsidR="002D5F6F">
        <w:t>Thursday, May 6</w:t>
      </w:r>
      <w:r w:rsidR="001836ED">
        <w:t xml:space="preserve">, 2021 from 10:00 AM – 4:00 PM Central.  During the meeting, the participants will continue </w:t>
      </w:r>
      <w:r w:rsidR="001F6E09">
        <w:t>to discuss</w:t>
      </w:r>
      <w:r w:rsidR="001836ED">
        <w:t xml:space="preserve"> 2021 WEQ Annual Plan Item </w:t>
      </w:r>
      <w:r w:rsidR="00E7185C">
        <w:t>7 – Develop and/or modify standards for information and reporting requirements to support battery storage/energy storage and, more broadly, distributed energy resources in front and behind the meter.</w:t>
      </w:r>
      <w:r w:rsidR="005A03E0">
        <w:t xml:space="preserve">  </w:t>
      </w:r>
      <w:r w:rsidR="00C07BE1">
        <w:t xml:space="preserve">As part of this effort, the WEQ BPS has been tasked with developing business practices for energy storage resources and distributed energy resources participating in the wholesale markets that (1) define an index/registry; (2) create information and reporting requirements; and (3) establish performance metrics.  </w:t>
      </w:r>
    </w:p>
    <w:p w14:paraId="6607462C" w14:textId="68892C05" w:rsidR="007C6D86" w:rsidRDefault="007C6D86" w:rsidP="006C7FC3">
      <w:pPr>
        <w:tabs>
          <w:tab w:val="num" w:pos="2160"/>
        </w:tabs>
        <w:spacing w:before="120"/>
        <w:jc w:val="both"/>
      </w:pPr>
      <w:r>
        <w:t xml:space="preserve">Please note that an additional conference call of the WEQ BPS has been scheduled for </w:t>
      </w:r>
      <w:r w:rsidR="002D5F6F">
        <w:t>Monday, May 17,</w:t>
      </w:r>
      <w:r>
        <w:t xml:space="preserve"> 2021 from 10:00 </w:t>
      </w:r>
      <w:r w:rsidR="006A5B77">
        <w:t xml:space="preserve">AM </w:t>
      </w:r>
      <w:r>
        <w:t xml:space="preserve">– 4:00 PM Central.  An agenda for this meeting will be distributed following the </w:t>
      </w:r>
      <w:r w:rsidR="00AA2CCE">
        <w:t>May 6</w:t>
      </w:r>
      <w:r w:rsidR="00AA2CCE" w:rsidRPr="00AA2CCE">
        <w:rPr>
          <w:vertAlign w:val="superscript"/>
        </w:rPr>
        <w:t>th</w:t>
      </w:r>
      <w:r>
        <w:t xml:space="preserve"> meeting.</w:t>
      </w:r>
    </w:p>
    <w:p w14:paraId="37D19E24" w14:textId="49612778" w:rsidR="00EA14DC" w:rsidRDefault="00AD0627" w:rsidP="00997C9C">
      <w:pPr>
        <w:spacing w:before="120"/>
        <w:jc w:val="both"/>
      </w:pPr>
      <w:r>
        <w:t>As with all NAESB meetings, this meeting is open to any interested party regardless of membership status within NAESB.</w:t>
      </w:r>
      <w:r w:rsidR="00EA14DC">
        <w:t xml:space="preserve">  Non-members must register </w:t>
      </w:r>
      <w:r w:rsidR="00BA5741">
        <w:t xml:space="preserve">through the following hyperlink </w:t>
      </w:r>
      <w:r w:rsidR="00EA14DC">
        <w:t xml:space="preserve">in order to participate consistent with the NAESB non-member meeting fee policy:  </w:t>
      </w:r>
      <w:hyperlink r:id="rId8" w:history="1">
        <w:r w:rsidR="00EA14DC">
          <w:rPr>
            <w:rStyle w:val="Hyperlink"/>
          </w:rPr>
          <w:t>https://naesb.org/committee_activities.asp</w:t>
        </w:r>
      </w:hyperlink>
      <w:r w:rsidR="00EA14DC">
        <w:t>.</w:t>
      </w:r>
    </w:p>
    <w:p w14:paraId="4A642E8A" w14:textId="6CDB657F" w:rsidR="00AD0627" w:rsidRDefault="00997C9C" w:rsidP="00997C9C">
      <w:pPr>
        <w:spacing w:before="120"/>
        <w:jc w:val="both"/>
      </w:pPr>
      <w:r>
        <w:t xml:space="preserve">All participants are encouraged to read the NAESB Antitrust and Other Meetings Policies prior to the meeting: </w:t>
      </w:r>
      <w:hyperlink r:id="rId9" w:history="1">
        <w:r>
          <w:rPr>
            <w:rStyle w:val="Hyperlink"/>
          </w:rPr>
          <w:t>http://www.naesb.org/misc/antitrust_guidance.doc</w:t>
        </w:r>
      </w:hyperlink>
      <w:r>
        <w:t>.</w:t>
      </w:r>
    </w:p>
    <w:p w14:paraId="72989301" w14:textId="677B34BF" w:rsidR="004B30D7" w:rsidRDefault="00AA0FFD">
      <w:pPr>
        <w:spacing w:before="120"/>
      </w:pPr>
      <w:r>
        <w:t>Best regards,</w:t>
      </w:r>
    </w:p>
    <w:p w14:paraId="624C78BC" w14:textId="77777777" w:rsidR="004B30D7" w:rsidRDefault="004B30D7">
      <w:pPr>
        <w:spacing w:before="120"/>
      </w:pPr>
    </w:p>
    <w:p w14:paraId="3C2EA2FD" w14:textId="5A76FF0F" w:rsidR="004B30D7" w:rsidRPr="00C86F86" w:rsidRDefault="00AA0FFD" w:rsidP="00C86F86">
      <w:pPr>
        <w:tabs>
          <w:tab w:val="left" w:pos="2745"/>
        </w:tabs>
        <w:rPr>
          <w:rFonts w:ascii="Freestyle Script" w:hAnsi="Freestyle Script"/>
          <w:sz w:val="52"/>
          <w:szCs w:val="52"/>
        </w:rPr>
      </w:pPr>
      <w:r w:rsidRPr="001E7000">
        <w:rPr>
          <w:rFonts w:ascii="Freestyle Script" w:hAnsi="Freestyle Script"/>
          <w:sz w:val="52"/>
          <w:szCs w:val="52"/>
        </w:rPr>
        <w:t>Caroline Trum</w:t>
      </w:r>
    </w:p>
    <w:p w14:paraId="22687F08" w14:textId="77777777" w:rsidR="001F6E09" w:rsidRDefault="001F6E09">
      <w:pPr>
        <w:rPr>
          <w:b/>
        </w:rPr>
      </w:pPr>
      <w:r>
        <w:rPr>
          <w:b/>
        </w:rPr>
        <w:br w:type="page"/>
      </w:r>
    </w:p>
    <w:p w14:paraId="642F98F4" w14:textId="529E6A80"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04AB3EF1" w:rsidR="00DE63A7" w:rsidRDefault="00056A95" w:rsidP="00DE63A7">
      <w:pPr>
        <w:keepNext/>
        <w:jc w:val="center"/>
        <w:outlineLvl w:val="2"/>
        <w:rPr>
          <w:b/>
        </w:rPr>
      </w:pPr>
      <w:r>
        <w:rPr>
          <w:b/>
        </w:rPr>
        <w:t>May 6</w:t>
      </w:r>
      <w:r w:rsidR="00426BE4">
        <w:rPr>
          <w:b/>
        </w:rPr>
        <w:t>, 2021</w:t>
      </w:r>
      <w:r w:rsidR="00A159FF">
        <w:rPr>
          <w:b/>
        </w:rPr>
        <w:t xml:space="preserve"> – </w:t>
      </w:r>
      <w:r w:rsidR="003012C6">
        <w:rPr>
          <w:b/>
        </w:rPr>
        <w:t>10</w:t>
      </w:r>
      <w:r w:rsidR="00F130E9">
        <w:rPr>
          <w:b/>
        </w:rPr>
        <w:t>:</w:t>
      </w:r>
      <w:r w:rsidR="00B952A0">
        <w:rPr>
          <w:b/>
        </w:rPr>
        <w:t>0</w:t>
      </w:r>
      <w:r w:rsidR="00EF398C">
        <w:rPr>
          <w:b/>
        </w:rPr>
        <w:t>0</w:t>
      </w:r>
      <w:r w:rsidR="00F130E9">
        <w:rPr>
          <w:b/>
        </w:rPr>
        <w:t xml:space="preserve"> </w:t>
      </w:r>
      <w:r w:rsidR="003012C6">
        <w:rPr>
          <w:b/>
        </w:rPr>
        <w:t>A</w:t>
      </w:r>
      <w:r w:rsidR="00F130E9">
        <w:rPr>
          <w:b/>
        </w:rPr>
        <w:t>M to</w:t>
      </w:r>
      <w:r w:rsidR="002F5307">
        <w:rPr>
          <w:b/>
        </w:rPr>
        <w:t xml:space="preserve"> </w:t>
      </w:r>
      <w:r w:rsidR="003012C6">
        <w:rPr>
          <w:b/>
        </w:rPr>
        <w:t>4</w:t>
      </w:r>
      <w:r w:rsidR="00997C9C">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B8689B" w:rsidP="002855E4">
      <w:pPr>
        <w:numPr>
          <w:ilvl w:val="0"/>
          <w:numId w:val="2"/>
        </w:numPr>
        <w:tabs>
          <w:tab w:val="num" w:pos="1080"/>
        </w:tabs>
        <w:ind w:left="720" w:firstLine="0"/>
        <w:jc w:val="both"/>
      </w:pPr>
      <w:hyperlink r:id="rId10"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4247022C" w14:textId="27855495" w:rsidR="003012C6" w:rsidRDefault="0059404C" w:rsidP="002855E4">
      <w:pPr>
        <w:numPr>
          <w:ilvl w:val="1"/>
          <w:numId w:val="2"/>
        </w:numPr>
        <w:tabs>
          <w:tab w:val="clear" w:pos="1800"/>
          <w:tab w:val="num" w:pos="1350"/>
        </w:tabs>
        <w:ind w:hanging="540"/>
        <w:jc w:val="both"/>
      </w:pPr>
      <w:r>
        <w:t xml:space="preserve">April </w:t>
      </w:r>
      <w:r w:rsidR="00056A95">
        <w:t>20</w:t>
      </w:r>
      <w:r w:rsidR="001F6E09">
        <w:t>, 2021</w:t>
      </w:r>
    </w:p>
    <w:p w14:paraId="21A735B7" w14:textId="0340ABA9" w:rsidR="001C5746" w:rsidRDefault="003012C6" w:rsidP="002855E4">
      <w:pPr>
        <w:numPr>
          <w:ilvl w:val="0"/>
          <w:numId w:val="1"/>
        </w:numPr>
        <w:tabs>
          <w:tab w:val="num" w:pos="720"/>
          <w:tab w:val="left" w:pos="1440"/>
          <w:tab w:val="num" w:pos="1620"/>
        </w:tabs>
        <w:spacing w:before="120"/>
        <w:ind w:left="720"/>
        <w:jc w:val="both"/>
      </w:pPr>
      <w:r>
        <w:t>Continue</w:t>
      </w:r>
      <w:r w:rsidR="000D45BA">
        <w:t xml:space="preserve"> to Discuss 2021 WEQ Annual Plan Item 7 </w:t>
      </w:r>
      <w:r w:rsidR="001E6347">
        <w:t xml:space="preserve">– </w:t>
      </w:r>
      <w:r w:rsidR="00B5776E">
        <w:t>Develop and/or modify standards for information and reporting requirements to support battery storage/energy storage and, more broadly, distributed energy resources in front and behind the meter</w:t>
      </w:r>
      <w:r>
        <w:t xml:space="preserve"> </w:t>
      </w:r>
    </w:p>
    <w:p w14:paraId="6306341B" w14:textId="2181C797" w:rsidR="001C5746" w:rsidRDefault="001C5746" w:rsidP="002855E4">
      <w:pPr>
        <w:pStyle w:val="ListParagraph"/>
        <w:numPr>
          <w:ilvl w:val="0"/>
          <w:numId w:val="4"/>
        </w:numPr>
        <w:tabs>
          <w:tab w:val="left" w:pos="1440"/>
          <w:tab w:val="num" w:pos="1620"/>
          <w:tab w:val="num" w:pos="2160"/>
        </w:tabs>
        <w:spacing w:before="120"/>
        <w:jc w:val="both"/>
      </w:pPr>
      <w:r>
        <w:t>2021 WEQ Annual Plan Item 7.a – Develop business practices that define an index/registry for qualified energy storage resources and distributed energy resources participating in the wholesale markets</w:t>
      </w:r>
    </w:p>
    <w:p w14:paraId="0AD2ABEC" w14:textId="42206AA4" w:rsidR="001C5746" w:rsidRDefault="001C5746" w:rsidP="002855E4">
      <w:pPr>
        <w:pStyle w:val="ListParagraph"/>
        <w:numPr>
          <w:ilvl w:val="0"/>
          <w:numId w:val="4"/>
        </w:numPr>
        <w:tabs>
          <w:tab w:val="left" w:pos="1440"/>
          <w:tab w:val="num" w:pos="1620"/>
          <w:tab w:val="num" w:pos="2160"/>
        </w:tabs>
        <w:spacing w:before="120"/>
        <w:jc w:val="both"/>
      </w:pPr>
      <w:r>
        <w:t>2021 WEQ Annual Plan Item 7.b – Develop business practices for information and reporting requirements for qualified energy storage resources and distributed energy resources participating in the wholesale markets</w:t>
      </w:r>
    </w:p>
    <w:p w14:paraId="70A7F509" w14:textId="3FF7C735" w:rsidR="001C5746" w:rsidRDefault="001C5746" w:rsidP="002855E4">
      <w:pPr>
        <w:pStyle w:val="ListParagraph"/>
        <w:numPr>
          <w:ilvl w:val="0"/>
          <w:numId w:val="4"/>
        </w:numPr>
        <w:tabs>
          <w:tab w:val="left" w:pos="1440"/>
          <w:tab w:val="num" w:pos="1620"/>
          <w:tab w:val="num" w:pos="2160"/>
        </w:tabs>
        <w:spacing w:before="120"/>
        <w:jc w:val="both"/>
      </w:pPr>
      <w:r>
        <w:t>2021 WEQ Annual Plan Item 7.c – Develop business practices to establish performance metrics for qualified energy storage resources and distributed energy storage resources participating in the wholesale markets</w:t>
      </w:r>
    </w:p>
    <w:p w14:paraId="7550F5FA" w14:textId="7FE1FBC6" w:rsidR="004B30D7" w:rsidRDefault="00B5776E" w:rsidP="002855E4">
      <w:pPr>
        <w:numPr>
          <w:ilvl w:val="0"/>
          <w:numId w:val="1"/>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252840A" w14:textId="1E484088" w:rsidR="00720582" w:rsidRDefault="00B5776E" w:rsidP="002855E4">
      <w:pPr>
        <w:numPr>
          <w:ilvl w:val="0"/>
          <w:numId w:val="1"/>
        </w:numPr>
        <w:tabs>
          <w:tab w:val="num" w:pos="720"/>
          <w:tab w:val="left" w:pos="1440"/>
          <w:tab w:val="num" w:pos="1620"/>
        </w:tabs>
        <w:spacing w:before="120"/>
        <w:ind w:left="0" w:firstLine="0"/>
        <w:jc w:val="both"/>
      </w:pPr>
      <w:r>
        <w:t>Future Meetings</w:t>
      </w:r>
      <w:r w:rsidR="00872935">
        <w:t xml:space="preserve"> Dates:</w:t>
      </w:r>
    </w:p>
    <w:p w14:paraId="52D7FB09" w14:textId="08292B6C" w:rsidR="00872935" w:rsidRDefault="00872935" w:rsidP="002855E4">
      <w:pPr>
        <w:pStyle w:val="ListParagraph"/>
        <w:numPr>
          <w:ilvl w:val="0"/>
          <w:numId w:val="3"/>
        </w:numPr>
        <w:tabs>
          <w:tab w:val="left" w:pos="1440"/>
          <w:tab w:val="num" w:pos="2160"/>
        </w:tabs>
        <w:spacing w:before="120"/>
        <w:jc w:val="both"/>
      </w:pPr>
      <w:r>
        <w:t>Monday, May 17 from 10:00 AM – 4:00 PM</w:t>
      </w:r>
    </w:p>
    <w:p w14:paraId="2E7392A5" w14:textId="764A244C" w:rsidR="00872935" w:rsidRDefault="00872935" w:rsidP="002855E4">
      <w:pPr>
        <w:pStyle w:val="ListParagraph"/>
        <w:numPr>
          <w:ilvl w:val="0"/>
          <w:numId w:val="3"/>
        </w:numPr>
        <w:tabs>
          <w:tab w:val="left" w:pos="1440"/>
          <w:tab w:val="num" w:pos="2160"/>
        </w:tabs>
        <w:spacing w:before="120"/>
        <w:jc w:val="both"/>
      </w:pPr>
      <w:r>
        <w:t>Thursday, June 3 from 10:00 AM – 4:00 PM</w:t>
      </w:r>
    </w:p>
    <w:p w14:paraId="155F5FD6" w14:textId="7976DF2B" w:rsidR="00872935" w:rsidRDefault="00872935" w:rsidP="002855E4">
      <w:pPr>
        <w:pStyle w:val="ListParagraph"/>
        <w:numPr>
          <w:ilvl w:val="0"/>
          <w:numId w:val="3"/>
        </w:numPr>
        <w:tabs>
          <w:tab w:val="left" w:pos="1440"/>
          <w:tab w:val="num" w:pos="2160"/>
        </w:tabs>
        <w:spacing w:before="120"/>
        <w:jc w:val="both"/>
      </w:pPr>
      <w:r>
        <w:t>Thursday, June 17 from 10:00 AM – 4:00 PM</w:t>
      </w:r>
    </w:p>
    <w:p w14:paraId="605C70A0" w14:textId="21BF730B" w:rsidR="00872935" w:rsidRDefault="00872935" w:rsidP="002855E4">
      <w:pPr>
        <w:pStyle w:val="ListParagraph"/>
        <w:numPr>
          <w:ilvl w:val="0"/>
          <w:numId w:val="3"/>
        </w:numPr>
        <w:tabs>
          <w:tab w:val="left" w:pos="1440"/>
          <w:tab w:val="num" w:pos="2160"/>
        </w:tabs>
        <w:spacing w:before="120"/>
        <w:jc w:val="both"/>
      </w:pPr>
      <w:r>
        <w:t>Tuesday, June 29 from 10:00 AM – 4:00 PM</w:t>
      </w:r>
    </w:p>
    <w:p w14:paraId="48AD2A96" w14:textId="751FBF73" w:rsidR="00872935" w:rsidRDefault="00872935" w:rsidP="002855E4">
      <w:pPr>
        <w:pStyle w:val="ListParagraph"/>
        <w:numPr>
          <w:ilvl w:val="0"/>
          <w:numId w:val="3"/>
        </w:numPr>
        <w:tabs>
          <w:tab w:val="left" w:pos="1440"/>
          <w:tab w:val="num" w:pos="2160"/>
        </w:tabs>
        <w:spacing w:before="120"/>
        <w:jc w:val="both"/>
      </w:pPr>
      <w:r>
        <w:t>Thursday, July 8 from 10:00 AM – 4:00 PM</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F78F2" w14:textId="77777777" w:rsidR="00B8689B" w:rsidRDefault="00B8689B">
      <w:r>
        <w:separator/>
      </w:r>
    </w:p>
  </w:endnote>
  <w:endnote w:type="continuationSeparator" w:id="0">
    <w:p w14:paraId="218C7462" w14:textId="77777777" w:rsidR="00B8689B" w:rsidRDefault="00B8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C299" w14:textId="4F44FA92"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2D5F6F">
      <w:rPr>
        <w:sz w:val="18"/>
        <w:szCs w:val="18"/>
      </w:rPr>
      <w:t>May 6</w:t>
    </w:r>
    <w:r w:rsidR="00426BE4">
      <w:rPr>
        <w:sz w:val="18"/>
        <w:szCs w:val="18"/>
      </w:rPr>
      <w:t>, 2021</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722E9" w14:textId="77777777" w:rsidR="00B8689B" w:rsidRDefault="00B8689B">
      <w:r>
        <w:separator/>
      </w:r>
    </w:p>
  </w:footnote>
  <w:footnote w:type="continuationSeparator" w:id="0">
    <w:p w14:paraId="5A038AF7" w14:textId="77777777" w:rsidR="00B8689B" w:rsidRDefault="00B86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3"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4490"/>
    <w:rsid w:val="00024F5D"/>
    <w:rsid w:val="00025B5F"/>
    <w:rsid w:val="00045296"/>
    <w:rsid w:val="00046FF3"/>
    <w:rsid w:val="000477F7"/>
    <w:rsid w:val="0005229F"/>
    <w:rsid w:val="000530EF"/>
    <w:rsid w:val="00056A95"/>
    <w:rsid w:val="00083A1A"/>
    <w:rsid w:val="000903DB"/>
    <w:rsid w:val="0009219F"/>
    <w:rsid w:val="000958BC"/>
    <w:rsid w:val="000A0486"/>
    <w:rsid w:val="000A4CA3"/>
    <w:rsid w:val="000A4D82"/>
    <w:rsid w:val="000A6955"/>
    <w:rsid w:val="000B4AC3"/>
    <w:rsid w:val="000C2C4F"/>
    <w:rsid w:val="000C67D6"/>
    <w:rsid w:val="000D3213"/>
    <w:rsid w:val="000D3AF1"/>
    <w:rsid w:val="000D45BA"/>
    <w:rsid w:val="000D4EF0"/>
    <w:rsid w:val="000E00F2"/>
    <w:rsid w:val="00101A91"/>
    <w:rsid w:val="0010277E"/>
    <w:rsid w:val="00106AF8"/>
    <w:rsid w:val="00107A21"/>
    <w:rsid w:val="001358B9"/>
    <w:rsid w:val="00140220"/>
    <w:rsid w:val="001461E8"/>
    <w:rsid w:val="00146ACC"/>
    <w:rsid w:val="00146BA5"/>
    <w:rsid w:val="001477BB"/>
    <w:rsid w:val="00151875"/>
    <w:rsid w:val="0016406B"/>
    <w:rsid w:val="00174C7B"/>
    <w:rsid w:val="001755FF"/>
    <w:rsid w:val="00177BF8"/>
    <w:rsid w:val="001836ED"/>
    <w:rsid w:val="001853A3"/>
    <w:rsid w:val="00186F60"/>
    <w:rsid w:val="001906C5"/>
    <w:rsid w:val="00190DCC"/>
    <w:rsid w:val="001A337D"/>
    <w:rsid w:val="001B0E56"/>
    <w:rsid w:val="001C5746"/>
    <w:rsid w:val="001E6347"/>
    <w:rsid w:val="001E7000"/>
    <w:rsid w:val="001F2DEA"/>
    <w:rsid w:val="001F330A"/>
    <w:rsid w:val="001F36A4"/>
    <w:rsid w:val="001F6E09"/>
    <w:rsid w:val="002024BB"/>
    <w:rsid w:val="00211014"/>
    <w:rsid w:val="00211EAF"/>
    <w:rsid w:val="00217F01"/>
    <w:rsid w:val="0022416C"/>
    <w:rsid w:val="0024077C"/>
    <w:rsid w:val="00242454"/>
    <w:rsid w:val="00242DCC"/>
    <w:rsid w:val="00251B4F"/>
    <w:rsid w:val="00254425"/>
    <w:rsid w:val="00266071"/>
    <w:rsid w:val="002711E2"/>
    <w:rsid w:val="002855E4"/>
    <w:rsid w:val="002942D6"/>
    <w:rsid w:val="002B1638"/>
    <w:rsid w:val="002D318F"/>
    <w:rsid w:val="002D5F6F"/>
    <w:rsid w:val="002E1E3A"/>
    <w:rsid w:val="002F034A"/>
    <w:rsid w:val="002F35B2"/>
    <w:rsid w:val="002F5307"/>
    <w:rsid w:val="003006B0"/>
    <w:rsid w:val="003012C6"/>
    <w:rsid w:val="0030636E"/>
    <w:rsid w:val="0031630D"/>
    <w:rsid w:val="00322936"/>
    <w:rsid w:val="00322FCC"/>
    <w:rsid w:val="00331C16"/>
    <w:rsid w:val="0033603A"/>
    <w:rsid w:val="00344CF6"/>
    <w:rsid w:val="00345969"/>
    <w:rsid w:val="003478A4"/>
    <w:rsid w:val="00371B92"/>
    <w:rsid w:val="00374B1C"/>
    <w:rsid w:val="003843EC"/>
    <w:rsid w:val="00386181"/>
    <w:rsid w:val="00387327"/>
    <w:rsid w:val="00390D41"/>
    <w:rsid w:val="003928DB"/>
    <w:rsid w:val="003960ED"/>
    <w:rsid w:val="003B0712"/>
    <w:rsid w:val="003B7C04"/>
    <w:rsid w:val="003C0418"/>
    <w:rsid w:val="003C0A3E"/>
    <w:rsid w:val="003C686C"/>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2838"/>
    <w:rsid w:val="00475632"/>
    <w:rsid w:val="00476EF1"/>
    <w:rsid w:val="0048215B"/>
    <w:rsid w:val="00491FE4"/>
    <w:rsid w:val="004922DA"/>
    <w:rsid w:val="004A2325"/>
    <w:rsid w:val="004A31E4"/>
    <w:rsid w:val="004A339B"/>
    <w:rsid w:val="004B30D7"/>
    <w:rsid w:val="004C177B"/>
    <w:rsid w:val="004D1260"/>
    <w:rsid w:val="004D2D25"/>
    <w:rsid w:val="004D345A"/>
    <w:rsid w:val="004E1CCB"/>
    <w:rsid w:val="004E23A3"/>
    <w:rsid w:val="004F6086"/>
    <w:rsid w:val="00500B41"/>
    <w:rsid w:val="00506E65"/>
    <w:rsid w:val="005139E6"/>
    <w:rsid w:val="00514B1B"/>
    <w:rsid w:val="00521F52"/>
    <w:rsid w:val="00530FD1"/>
    <w:rsid w:val="00531F3D"/>
    <w:rsid w:val="0053341B"/>
    <w:rsid w:val="005378D0"/>
    <w:rsid w:val="005528FC"/>
    <w:rsid w:val="00556D23"/>
    <w:rsid w:val="005608CB"/>
    <w:rsid w:val="00570EAE"/>
    <w:rsid w:val="00573BB8"/>
    <w:rsid w:val="00575645"/>
    <w:rsid w:val="00586ED0"/>
    <w:rsid w:val="0059404C"/>
    <w:rsid w:val="00596897"/>
    <w:rsid w:val="005A03E0"/>
    <w:rsid w:val="005A25C3"/>
    <w:rsid w:val="005B3242"/>
    <w:rsid w:val="005B7A97"/>
    <w:rsid w:val="005C02C0"/>
    <w:rsid w:val="005C208D"/>
    <w:rsid w:val="005C4B5D"/>
    <w:rsid w:val="005C5DC8"/>
    <w:rsid w:val="005C63A9"/>
    <w:rsid w:val="005D3D09"/>
    <w:rsid w:val="005E1318"/>
    <w:rsid w:val="005F2C0F"/>
    <w:rsid w:val="005F359D"/>
    <w:rsid w:val="005F7F07"/>
    <w:rsid w:val="006171D4"/>
    <w:rsid w:val="0062056C"/>
    <w:rsid w:val="00624B39"/>
    <w:rsid w:val="006321C2"/>
    <w:rsid w:val="006409A5"/>
    <w:rsid w:val="00651BEA"/>
    <w:rsid w:val="00653FCD"/>
    <w:rsid w:val="00665A26"/>
    <w:rsid w:val="0067053A"/>
    <w:rsid w:val="00681684"/>
    <w:rsid w:val="00690750"/>
    <w:rsid w:val="0069620D"/>
    <w:rsid w:val="006A5031"/>
    <w:rsid w:val="006A5B77"/>
    <w:rsid w:val="006B07BE"/>
    <w:rsid w:val="006B4257"/>
    <w:rsid w:val="006B45F9"/>
    <w:rsid w:val="006C3EF1"/>
    <w:rsid w:val="006C7FC3"/>
    <w:rsid w:val="006E2CAE"/>
    <w:rsid w:val="006E7C68"/>
    <w:rsid w:val="006F3017"/>
    <w:rsid w:val="0070519D"/>
    <w:rsid w:val="00714432"/>
    <w:rsid w:val="0071757E"/>
    <w:rsid w:val="00720582"/>
    <w:rsid w:val="00722FB8"/>
    <w:rsid w:val="00726386"/>
    <w:rsid w:val="007320B5"/>
    <w:rsid w:val="0073363D"/>
    <w:rsid w:val="00737142"/>
    <w:rsid w:val="00741AF7"/>
    <w:rsid w:val="0075428E"/>
    <w:rsid w:val="007565E6"/>
    <w:rsid w:val="00782000"/>
    <w:rsid w:val="00782593"/>
    <w:rsid w:val="00785E32"/>
    <w:rsid w:val="00787FAC"/>
    <w:rsid w:val="007900A9"/>
    <w:rsid w:val="00797A31"/>
    <w:rsid w:val="007B50E5"/>
    <w:rsid w:val="007C6D86"/>
    <w:rsid w:val="007E5EE2"/>
    <w:rsid w:val="007E6927"/>
    <w:rsid w:val="007F3A4B"/>
    <w:rsid w:val="007F700A"/>
    <w:rsid w:val="00800233"/>
    <w:rsid w:val="00802E65"/>
    <w:rsid w:val="00822DA0"/>
    <w:rsid w:val="00824336"/>
    <w:rsid w:val="0083320F"/>
    <w:rsid w:val="00851DA7"/>
    <w:rsid w:val="00865BEF"/>
    <w:rsid w:val="00872604"/>
    <w:rsid w:val="00872935"/>
    <w:rsid w:val="00876887"/>
    <w:rsid w:val="00876EAF"/>
    <w:rsid w:val="008866AE"/>
    <w:rsid w:val="008A1BCA"/>
    <w:rsid w:val="008A26ED"/>
    <w:rsid w:val="008A3976"/>
    <w:rsid w:val="008A3E3F"/>
    <w:rsid w:val="008B3D7E"/>
    <w:rsid w:val="008C1552"/>
    <w:rsid w:val="008D707D"/>
    <w:rsid w:val="008E4875"/>
    <w:rsid w:val="008F73B9"/>
    <w:rsid w:val="00901CFC"/>
    <w:rsid w:val="00915A33"/>
    <w:rsid w:val="009168F3"/>
    <w:rsid w:val="00920354"/>
    <w:rsid w:val="00923C6E"/>
    <w:rsid w:val="009363F6"/>
    <w:rsid w:val="009468E0"/>
    <w:rsid w:val="00946E2F"/>
    <w:rsid w:val="00950B9D"/>
    <w:rsid w:val="0096742B"/>
    <w:rsid w:val="009748A5"/>
    <w:rsid w:val="00984079"/>
    <w:rsid w:val="00996135"/>
    <w:rsid w:val="00997C9C"/>
    <w:rsid w:val="009A4FA6"/>
    <w:rsid w:val="009A5790"/>
    <w:rsid w:val="009B11CA"/>
    <w:rsid w:val="009C1FF8"/>
    <w:rsid w:val="009C36F6"/>
    <w:rsid w:val="00A006DB"/>
    <w:rsid w:val="00A159FF"/>
    <w:rsid w:val="00A35F5D"/>
    <w:rsid w:val="00A450DC"/>
    <w:rsid w:val="00A47C81"/>
    <w:rsid w:val="00A54030"/>
    <w:rsid w:val="00A6468D"/>
    <w:rsid w:val="00A653BB"/>
    <w:rsid w:val="00A67B31"/>
    <w:rsid w:val="00A936C0"/>
    <w:rsid w:val="00A93DC6"/>
    <w:rsid w:val="00A95CF4"/>
    <w:rsid w:val="00AA0FFD"/>
    <w:rsid w:val="00AA2CCE"/>
    <w:rsid w:val="00AA7C4B"/>
    <w:rsid w:val="00AB11AE"/>
    <w:rsid w:val="00AB34F1"/>
    <w:rsid w:val="00AB5445"/>
    <w:rsid w:val="00AB6FB2"/>
    <w:rsid w:val="00AB790A"/>
    <w:rsid w:val="00AB7E78"/>
    <w:rsid w:val="00AC0221"/>
    <w:rsid w:val="00AC1E55"/>
    <w:rsid w:val="00AD0627"/>
    <w:rsid w:val="00AD3409"/>
    <w:rsid w:val="00AE07E9"/>
    <w:rsid w:val="00AE79A1"/>
    <w:rsid w:val="00B01272"/>
    <w:rsid w:val="00B055C3"/>
    <w:rsid w:val="00B307CB"/>
    <w:rsid w:val="00B33D3C"/>
    <w:rsid w:val="00B34DEA"/>
    <w:rsid w:val="00B4140A"/>
    <w:rsid w:val="00B439D1"/>
    <w:rsid w:val="00B474C8"/>
    <w:rsid w:val="00B51192"/>
    <w:rsid w:val="00B5507D"/>
    <w:rsid w:val="00B5776E"/>
    <w:rsid w:val="00B62CEA"/>
    <w:rsid w:val="00B6543C"/>
    <w:rsid w:val="00B763AB"/>
    <w:rsid w:val="00B769B1"/>
    <w:rsid w:val="00B85494"/>
    <w:rsid w:val="00B8689B"/>
    <w:rsid w:val="00B952A0"/>
    <w:rsid w:val="00B96FEA"/>
    <w:rsid w:val="00BA5741"/>
    <w:rsid w:val="00BB054F"/>
    <w:rsid w:val="00BC5BA3"/>
    <w:rsid w:val="00BC69D1"/>
    <w:rsid w:val="00BC7279"/>
    <w:rsid w:val="00BE213C"/>
    <w:rsid w:val="00BF2044"/>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81544"/>
    <w:rsid w:val="00C86F86"/>
    <w:rsid w:val="00C87E45"/>
    <w:rsid w:val="00C952B1"/>
    <w:rsid w:val="00C95F6A"/>
    <w:rsid w:val="00CA19B9"/>
    <w:rsid w:val="00CA5A67"/>
    <w:rsid w:val="00CB3681"/>
    <w:rsid w:val="00CC44F8"/>
    <w:rsid w:val="00CD0322"/>
    <w:rsid w:val="00CE4D41"/>
    <w:rsid w:val="00CE74CD"/>
    <w:rsid w:val="00CF6E44"/>
    <w:rsid w:val="00D108C6"/>
    <w:rsid w:val="00D11D5A"/>
    <w:rsid w:val="00D13844"/>
    <w:rsid w:val="00D23153"/>
    <w:rsid w:val="00D24A49"/>
    <w:rsid w:val="00D25ADC"/>
    <w:rsid w:val="00D347C9"/>
    <w:rsid w:val="00D35226"/>
    <w:rsid w:val="00D377FA"/>
    <w:rsid w:val="00D41651"/>
    <w:rsid w:val="00D43952"/>
    <w:rsid w:val="00D52750"/>
    <w:rsid w:val="00D61CE2"/>
    <w:rsid w:val="00D71176"/>
    <w:rsid w:val="00D72E6B"/>
    <w:rsid w:val="00D7404D"/>
    <w:rsid w:val="00D741CB"/>
    <w:rsid w:val="00D971E4"/>
    <w:rsid w:val="00D97AB2"/>
    <w:rsid w:val="00DA1956"/>
    <w:rsid w:val="00DB0418"/>
    <w:rsid w:val="00DB1321"/>
    <w:rsid w:val="00DB14CE"/>
    <w:rsid w:val="00DC3B6B"/>
    <w:rsid w:val="00DC758E"/>
    <w:rsid w:val="00DC767C"/>
    <w:rsid w:val="00DD6993"/>
    <w:rsid w:val="00DE5812"/>
    <w:rsid w:val="00DE63A7"/>
    <w:rsid w:val="00DF7300"/>
    <w:rsid w:val="00DF7654"/>
    <w:rsid w:val="00E0048B"/>
    <w:rsid w:val="00E07307"/>
    <w:rsid w:val="00E10584"/>
    <w:rsid w:val="00E120B7"/>
    <w:rsid w:val="00E13950"/>
    <w:rsid w:val="00E13951"/>
    <w:rsid w:val="00E205AB"/>
    <w:rsid w:val="00E230C8"/>
    <w:rsid w:val="00E26FEC"/>
    <w:rsid w:val="00E413BF"/>
    <w:rsid w:val="00E43B64"/>
    <w:rsid w:val="00E4404D"/>
    <w:rsid w:val="00E53A76"/>
    <w:rsid w:val="00E57C7C"/>
    <w:rsid w:val="00E7185C"/>
    <w:rsid w:val="00E747A2"/>
    <w:rsid w:val="00E86A98"/>
    <w:rsid w:val="00E9211D"/>
    <w:rsid w:val="00E95C3A"/>
    <w:rsid w:val="00E965F6"/>
    <w:rsid w:val="00EA0B3C"/>
    <w:rsid w:val="00EA14DC"/>
    <w:rsid w:val="00EA5878"/>
    <w:rsid w:val="00EA7504"/>
    <w:rsid w:val="00EC1034"/>
    <w:rsid w:val="00EC1C3F"/>
    <w:rsid w:val="00EC6C0A"/>
    <w:rsid w:val="00ED0D71"/>
    <w:rsid w:val="00ED269D"/>
    <w:rsid w:val="00EE0CD7"/>
    <w:rsid w:val="00EE7130"/>
    <w:rsid w:val="00EE7755"/>
    <w:rsid w:val="00EF2C07"/>
    <w:rsid w:val="00EF398C"/>
    <w:rsid w:val="00EF3F0C"/>
    <w:rsid w:val="00F130E9"/>
    <w:rsid w:val="00F16A32"/>
    <w:rsid w:val="00F3195B"/>
    <w:rsid w:val="00F433B8"/>
    <w:rsid w:val="00F46664"/>
    <w:rsid w:val="00F54B57"/>
    <w:rsid w:val="00F824D6"/>
    <w:rsid w:val="00F85A0A"/>
    <w:rsid w:val="00F91225"/>
    <w:rsid w:val="00F96A43"/>
    <w:rsid w:val="00F976E2"/>
    <w:rsid w:val="00FA2FCE"/>
    <w:rsid w:val="00FA31A2"/>
    <w:rsid w:val="00FA752C"/>
    <w:rsid w:val="00FB15E3"/>
    <w:rsid w:val="00FB521B"/>
    <w:rsid w:val="00FB6CFB"/>
    <w:rsid w:val="00FB7D61"/>
    <w:rsid w:val="00FD101D"/>
    <w:rsid w:val="00FD1E2C"/>
    <w:rsid w:val="00FD2B51"/>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PostalCode"/>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semiHidden/>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semiHidden/>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committee_activities.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4BCC5-36FD-49A2-8050-8CD9E35E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5019</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2021-04-23T15:09:00Z</dcterms:created>
  <dcterms:modified xsi:type="dcterms:W3CDTF">2021-04-23T15:09:00Z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