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45C3981F"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083A1A">
        <w:t>January 28, 2020</w:t>
      </w:r>
    </w:p>
    <w:p w14:paraId="3B0DC11B" w14:textId="1D80794A" w:rsidR="004B30D7" w:rsidRDefault="00AA0FFD" w:rsidP="00C47A3B">
      <w:pPr>
        <w:spacing w:after="120"/>
        <w:ind w:left="900" w:hanging="900"/>
      </w:pPr>
      <w:r>
        <w:rPr>
          <w:b/>
        </w:rPr>
        <w:t>DATE:</w:t>
      </w:r>
      <w:r w:rsidR="006C3EF1">
        <w:tab/>
      </w:r>
      <w:r w:rsidR="00083A1A">
        <w:t>January 14,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C196558" w14:textId="2FA8DA71" w:rsidR="00083A1A" w:rsidRDefault="00083A1A" w:rsidP="00B055C3">
      <w:pPr>
        <w:autoSpaceDE w:val="0"/>
        <w:autoSpaceDN w:val="0"/>
        <w:adjustRightInd w:val="0"/>
        <w:spacing w:before="120"/>
        <w:jc w:val="both"/>
      </w:pPr>
      <w:r>
        <w:t>A conference</w:t>
      </w:r>
      <w:r w:rsidR="002F5307">
        <w:t xml:space="preserve"> call</w:t>
      </w:r>
      <w:r w:rsidR="00AE79A1">
        <w:t xml:space="preserve"> of the </w:t>
      </w:r>
      <w:r w:rsidR="00DE63A7">
        <w:t xml:space="preserve">WEQ BPS is scheduled </w:t>
      </w:r>
      <w:r w:rsidR="006A5031">
        <w:t xml:space="preserve">for </w:t>
      </w:r>
      <w:r>
        <w:t>Tuesday, January 28, 2020</w:t>
      </w:r>
      <w:r w:rsidR="002F5307">
        <w:t xml:space="preserve"> from </w:t>
      </w:r>
      <w:r>
        <w:t>1</w:t>
      </w:r>
      <w:r w:rsidR="00F130E9">
        <w:t>:</w:t>
      </w:r>
      <w:r>
        <w:t>00</w:t>
      </w:r>
      <w:r w:rsidR="00F130E9">
        <w:t xml:space="preserve"> </w:t>
      </w:r>
      <w:r>
        <w:t>P</w:t>
      </w:r>
      <w:r w:rsidR="00F130E9">
        <w:t xml:space="preserve">M – </w:t>
      </w:r>
      <w:r>
        <w:t>4</w:t>
      </w:r>
      <w:r w:rsidR="00F130E9">
        <w:t>:</w:t>
      </w:r>
      <w:r>
        <w:t>0</w:t>
      </w:r>
      <w:r w:rsidR="003D002D">
        <w:t>0</w:t>
      </w:r>
      <w:r w:rsidR="00F130E9">
        <w:t xml:space="preserve"> </w:t>
      </w:r>
      <w:r>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vote on the</w:t>
      </w:r>
      <w:r w:rsidR="00586ED0">
        <w:t xml:space="preserve"> </w:t>
      </w:r>
      <w:r>
        <w:t>review the formal comments submitted for 2019 WEQ Annual Plan Items 1.a and 1.b and develop late formal comments as necessary.  The agenda for this meeting is on the following page.</w:t>
      </w:r>
    </w:p>
    <w:p w14:paraId="60AD4763" w14:textId="77777777" w:rsidR="0000296A" w:rsidRDefault="0000296A" w:rsidP="00B055C3">
      <w:pPr>
        <w:jc w:val="both"/>
      </w:pPr>
      <w:bookmarkStart w:id="0" w:name="_GoBack"/>
      <w:bookmarkEnd w:id="0"/>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6835B46D" w:rsidR="00DE63A7" w:rsidRDefault="00083A1A" w:rsidP="00DE63A7">
      <w:pPr>
        <w:keepNext/>
        <w:jc w:val="center"/>
        <w:outlineLvl w:val="2"/>
        <w:rPr>
          <w:b/>
        </w:rPr>
      </w:pPr>
      <w:r>
        <w:rPr>
          <w:b/>
        </w:rPr>
        <w:t>January 28, 2020</w:t>
      </w:r>
      <w:r w:rsidR="00A159FF">
        <w:rPr>
          <w:b/>
        </w:rPr>
        <w:t xml:space="preserve"> – </w:t>
      </w:r>
      <w:r>
        <w:rPr>
          <w:b/>
        </w:rPr>
        <w:t>1</w:t>
      </w:r>
      <w:r w:rsidR="00F130E9">
        <w:rPr>
          <w:b/>
        </w:rPr>
        <w:t>:</w:t>
      </w:r>
      <w:r>
        <w:rPr>
          <w:b/>
        </w:rPr>
        <w:t>0</w:t>
      </w:r>
      <w:r w:rsidR="00EF398C">
        <w:rPr>
          <w:b/>
        </w:rPr>
        <w:t>0</w:t>
      </w:r>
      <w:r w:rsidR="00F130E9">
        <w:rPr>
          <w:b/>
        </w:rPr>
        <w:t xml:space="preserve"> </w:t>
      </w:r>
      <w:r>
        <w:rPr>
          <w:b/>
        </w:rPr>
        <w:t>P</w:t>
      </w:r>
      <w:r w:rsidR="00F130E9">
        <w:rPr>
          <w:b/>
        </w:rPr>
        <w:t>M to</w:t>
      </w:r>
      <w:r w:rsidR="002F5307">
        <w:rPr>
          <w:b/>
        </w:rPr>
        <w:t xml:space="preserve"> </w:t>
      </w:r>
      <w:r>
        <w:rPr>
          <w:b/>
        </w:rPr>
        <w:t>4</w:t>
      </w:r>
      <w:r w:rsidR="00F130E9">
        <w:rPr>
          <w:b/>
        </w:rPr>
        <w:t>:</w:t>
      </w:r>
      <w:r>
        <w:rPr>
          <w:b/>
        </w:rPr>
        <w:t>0</w:t>
      </w:r>
      <w:r w:rsidR="00BF2044">
        <w:rPr>
          <w:b/>
        </w:rPr>
        <w:t xml:space="preserve">0 </w:t>
      </w:r>
      <w:r>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18745D">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1CFF6A56" w14:textId="23A29151" w:rsidR="005E1318" w:rsidRDefault="00EE0CD7" w:rsidP="004E23A3">
      <w:pPr>
        <w:numPr>
          <w:ilvl w:val="1"/>
          <w:numId w:val="27"/>
        </w:numPr>
        <w:jc w:val="both"/>
      </w:pPr>
      <w:r>
        <w:t xml:space="preserve">November </w:t>
      </w:r>
      <w:r w:rsidR="00083A1A">
        <w:t>25</w:t>
      </w:r>
      <w:r w:rsidR="00586ED0">
        <w:t>, 2019</w:t>
      </w:r>
    </w:p>
    <w:p w14:paraId="30DC0B85" w14:textId="242EA39F" w:rsidR="00FB521B" w:rsidRDefault="00AB7E78" w:rsidP="00AE79A1">
      <w:pPr>
        <w:numPr>
          <w:ilvl w:val="0"/>
          <w:numId w:val="26"/>
        </w:numPr>
        <w:tabs>
          <w:tab w:val="num" w:pos="720"/>
          <w:tab w:val="left" w:pos="1440"/>
          <w:tab w:val="num" w:pos="1620"/>
        </w:tabs>
        <w:spacing w:before="120"/>
        <w:ind w:left="720"/>
        <w:jc w:val="both"/>
      </w:pPr>
      <w:r>
        <w:t xml:space="preserve">Review </w:t>
      </w:r>
      <w:r w:rsidR="00083A1A">
        <w:t>Formal Comments Submitted for</w:t>
      </w:r>
      <w:r w:rsidR="00586ED0">
        <w:t xml:space="preserve"> 2019 WEQ Annual Plan Items 1.a and 1.b</w:t>
      </w:r>
      <w:r w:rsidR="00083A1A">
        <w:t xml:space="preserve"> and Develop Late Formal Comments As Necessary </w:t>
      </w:r>
    </w:p>
    <w:p w14:paraId="7550F5FA" w14:textId="21460A3C" w:rsidR="004B30D7" w:rsidRDefault="00AA0FFD">
      <w:pPr>
        <w:numPr>
          <w:ilvl w:val="0"/>
          <w:numId w:val="26"/>
        </w:numPr>
        <w:tabs>
          <w:tab w:val="num" w:pos="720"/>
          <w:tab w:val="left" w:pos="1440"/>
          <w:tab w:val="num" w:pos="1620"/>
        </w:tabs>
        <w:spacing w:before="120"/>
        <w:ind w:left="0" w:firstLine="0"/>
        <w:jc w:val="both"/>
      </w:pPr>
      <w:r>
        <w:t>Next Steps/Review Action Items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AE5D" w14:textId="77777777" w:rsidR="0018745D" w:rsidRDefault="0018745D">
      <w:r>
        <w:separator/>
      </w:r>
    </w:p>
  </w:endnote>
  <w:endnote w:type="continuationSeparator" w:id="0">
    <w:p w14:paraId="59192304" w14:textId="77777777" w:rsidR="0018745D" w:rsidRDefault="0018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101A2427"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083A1A">
      <w:rPr>
        <w:sz w:val="18"/>
        <w:szCs w:val="18"/>
      </w:rPr>
      <w:t>January 28,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F1F3" w14:textId="77777777" w:rsidR="0018745D" w:rsidRDefault="0018745D">
      <w:r>
        <w:separator/>
      </w:r>
    </w:p>
  </w:footnote>
  <w:footnote w:type="continuationSeparator" w:id="0">
    <w:p w14:paraId="01616726" w14:textId="77777777" w:rsidR="0018745D" w:rsidRDefault="0018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6"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7"/>
  </w:num>
  <w:num w:numId="3">
    <w:abstractNumId w:val="31"/>
  </w:num>
  <w:num w:numId="4">
    <w:abstractNumId w:val="39"/>
  </w:num>
  <w:num w:numId="5">
    <w:abstractNumId w:val="10"/>
  </w:num>
  <w:num w:numId="6">
    <w:abstractNumId w:val="34"/>
  </w:num>
  <w:num w:numId="7">
    <w:abstractNumId w:val="9"/>
  </w:num>
  <w:num w:numId="8">
    <w:abstractNumId w:val="12"/>
  </w:num>
  <w:num w:numId="9">
    <w:abstractNumId w:val="15"/>
  </w:num>
  <w:num w:numId="10">
    <w:abstractNumId w:val="1"/>
  </w:num>
  <w:num w:numId="11">
    <w:abstractNumId w:val="25"/>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2"/>
  </w:num>
  <w:num w:numId="17">
    <w:abstractNumId w:val="27"/>
  </w:num>
  <w:num w:numId="18">
    <w:abstractNumId w:val="21"/>
  </w:num>
  <w:num w:numId="19">
    <w:abstractNumId w:val="16"/>
  </w:num>
  <w:num w:numId="20">
    <w:abstractNumId w:val="7"/>
  </w:num>
  <w:num w:numId="21">
    <w:abstractNumId w:val="20"/>
  </w:num>
  <w:num w:numId="22">
    <w:abstractNumId w:val="37"/>
  </w:num>
  <w:num w:numId="23">
    <w:abstractNumId w:val="33"/>
  </w:num>
  <w:num w:numId="24">
    <w:abstractNumId w:val="28"/>
  </w:num>
  <w:num w:numId="25">
    <w:abstractNumId w:val="8"/>
  </w:num>
  <w:num w:numId="26">
    <w:abstractNumId w:val="25"/>
    <w:lvlOverride w:ilvl="0">
      <w:startOverride w:val="1"/>
    </w:lvlOverride>
  </w:num>
  <w:num w:numId="27">
    <w:abstractNumId w:val="1"/>
  </w:num>
  <w:num w:numId="28">
    <w:abstractNumId w:val="40"/>
  </w:num>
  <w:num w:numId="29">
    <w:abstractNumId w:val="36"/>
  </w:num>
  <w:num w:numId="30">
    <w:abstractNumId w:val="18"/>
  </w:num>
  <w:num w:numId="31">
    <w:abstractNumId w:val="14"/>
  </w:num>
  <w:num w:numId="32">
    <w:abstractNumId w:val="22"/>
  </w:num>
  <w:num w:numId="33">
    <w:abstractNumId w:val="2"/>
  </w:num>
  <w:num w:numId="34">
    <w:abstractNumId w:val="3"/>
  </w:num>
  <w:num w:numId="35">
    <w:abstractNumId w:val="11"/>
  </w:num>
  <w:num w:numId="36">
    <w:abstractNumId w:val="24"/>
  </w:num>
  <w:num w:numId="37">
    <w:abstractNumId w:val="6"/>
  </w:num>
  <w:num w:numId="38">
    <w:abstractNumId w:val="29"/>
  </w:num>
  <w:num w:numId="39">
    <w:abstractNumId w:val="35"/>
  </w:num>
  <w:num w:numId="40">
    <w:abstractNumId w:val="13"/>
  </w:num>
  <w:num w:numId="41">
    <w:abstractNumId w:val="26"/>
  </w:num>
  <w:num w:numId="42">
    <w:abstractNumId w:val="5"/>
  </w:num>
  <w:num w:numId="43">
    <w:abstractNumId w:val="30"/>
  </w:num>
  <w:num w:numId="44">
    <w:abstractNumId w:val="42"/>
  </w:num>
  <w:num w:numId="45">
    <w:abstractNumId w:val="19"/>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101A91"/>
    <w:rsid w:val="0010277E"/>
    <w:rsid w:val="00106AF8"/>
    <w:rsid w:val="00107A21"/>
    <w:rsid w:val="001358B9"/>
    <w:rsid w:val="00140220"/>
    <w:rsid w:val="001461E8"/>
    <w:rsid w:val="00146ACC"/>
    <w:rsid w:val="00151875"/>
    <w:rsid w:val="0016406B"/>
    <w:rsid w:val="00174C7B"/>
    <w:rsid w:val="001755FF"/>
    <w:rsid w:val="00177BF8"/>
    <w:rsid w:val="001853A3"/>
    <w:rsid w:val="00186F60"/>
    <w:rsid w:val="0018745D"/>
    <w:rsid w:val="001906C5"/>
    <w:rsid w:val="00190DCC"/>
    <w:rsid w:val="001A337D"/>
    <w:rsid w:val="001B0E56"/>
    <w:rsid w:val="001E7000"/>
    <w:rsid w:val="001F2DEA"/>
    <w:rsid w:val="001F36A4"/>
    <w:rsid w:val="00211014"/>
    <w:rsid w:val="00211EAF"/>
    <w:rsid w:val="00217F01"/>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48E9"/>
    <w:rsid w:val="0070519D"/>
    <w:rsid w:val="00714432"/>
    <w:rsid w:val="0071757E"/>
    <w:rsid w:val="00722FB8"/>
    <w:rsid w:val="00726386"/>
    <w:rsid w:val="00741AF7"/>
    <w:rsid w:val="0075428E"/>
    <w:rsid w:val="007565E6"/>
    <w:rsid w:val="00782000"/>
    <w:rsid w:val="00782593"/>
    <w:rsid w:val="00785E32"/>
    <w:rsid w:val="00787FAC"/>
    <w:rsid w:val="00797A31"/>
    <w:rsid w:val="007B50E5"/>
    <w:rsid w:val="007E5EE2"/>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93DC6"/>
    <w:rsid w:val="00A95CF4"/>
    <w:rsid w:val="00AA0FFD"/>
    <w:rsid w:val="00AA7C4B"/>
    <w:rsid w:val="00AB5445"/>
    <w:rsid w:val="00AB6FB2"/>
    <w:rsid w:val="00AB790A"/>
    <w:rsid w:val="00AB7E78"/>
    <w:rsid w:val="00AC0221"/>
    <w:rsid w:val="00AC1E55"/>
    <w:rsid w:val="00AD3409"/>
    <w:rsid w:val="00AE07E9"/>
    <w:rsid w:val="00AE79A1"/>
    <w:rsid w:val="00B055C3"/>
    <w:rsid w:val="00B307CB"/>
    <w:rsid w:val="00B4140A"/>
    <w:rsid w:val="00B439D1"/>
    <w:rsid w:val="00B5507D"/>
    <w:rsid w:val="00B62CEA"/>
    <w:rsid w:val="00B6543C"/>
    <w:rsid w:val="00B763AB"/>
    <w:rsid w:val="00B769B1"/>
    <w:rsid w:val="00B85494"/>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95C"/>
    <w:rsid w:val="00C55CAE"/>
    <w:rsid w:val="00C73946"/>
    <w:rsid w:val="00C81544"/>
    <w:rsid w:val="00C87E45"/>
    <w:rsid w:val="00C952B1"/>
    <w:rsid w:val="00C95F6A"/>
    <w:rsid w:val="00CA19B9"/>
    <w:rsid w:val="00CD0322"/>
    <w:rsid w:val="00CE74CD"/>
    <w:rsid w:val="00CF6E44"/>
    <w:rsid w:val="00D108C6"/>
    <w:rsid w:val="00D11D5A"/>
    <w:rsid w:val="00D13844"/>
    <w:rsid w:val="00D25ADC"/>
    <w:rsid w:val="00D347C9"/>
    <w:rsid w:val="00D35226"/>
    <w:rsid w:val="00D377FA"/>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3951"/>
    <w:rsid w:val="00E205AB"/>
    <w:rsid w:val="00E26FEC"/>
    <w:rsid w:val="00E413BF"/>
    <w:rsid w:val="00E43B64"/>
    <w:rsid w:val="00E4404D"/>
    <w:rsid w:val="00E53A76"/>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07C38-1A5F-492B-A286-A29AF322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2870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2020-01-14T22:03:00Z</dcterms:created>
  <dcterms:modified xsi:type="dcterms:W3CDTF">2020-01-14T22:03:00Z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