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D8C11" w14:textId="00DC98F7" w:rsidR="00C23B6F" w:rsidRPr="00236039" w:rsidRDefault="00ED5C32" w:rsidP="00DD7BD8">
      <w:pPr>
        <w:spacing w:after="240"/>
        <w:jc w:val="right"/>
      </w:pPr>
      <w:r>
        <w:t>January 7,</w:t>
      </w:r>
      <w:r w:rsidR="00962445">
        <w:t xml:space="preserve"> 20</w:t>
      </w:r>
      <w:r>
        <w:t>22</w:t>
      </w:r>
    </w:p>
    <w:p w14:paraId="4C433F78" w14:textId="37F939A2" w:rsidR="00236039" w:rsidRPr="00236039" w:rsidRDefault="00236039" w:rsidP="00236039">
      <w:pPr>
        <w:tabs>
          <w:tab w:val="left" w:pos="900"/>
        </w:tabs>
        <w:spacing w:before="120" w:after="120"/>
        <w:ind w:left="907" w:hanging="907"/>
      </w:pPr>
      <w:r w:rsidRPr="00236039">
        <w:rPr>
          <w:b/>
        </w:rPr>
        <w:t>TO:</w:t>
      </w:r>
      <w:r>
        <w:tab/>
        <w:t xml:space="preserve">NAESB </w:t>
      </w:r>
      <w:r w:rsidR="00962445">
        <w:t>Retail Market Quadrant Executive Committee</w:t>
      </w:r>
      <w:r w:rsidR="00ED5C32">
        <w:t xml:space="preserve"> (RMQ), </w:t>
      </w:r>
      <w:r>
        <w:t xml:space="preserve">Wholesale Electric </w:t>
      </w:r>
      <w:r w:rsidRPr="00236039">
        <w:t>Quadrant</w:t>
      </w:r>
      <w:r w:rsidR="00ED5C32">
        <w:t xml:space="preserve"> (WEQ)</w:t>
      </w:r>
      <w:r w:rsidRPr="00236039">
        <w:t xml:space="preserve"> Executive Committee</w:t>
      </w:r>
      <w:r w:rsidR="00ED5C32">
        <w:t xml:space="preserve">, and Wholesale Gas Quadrant </w:t>
      </w:r>
      <w:r w:rsidR="00627AF9">
        <w:t xml:space="preserve">(WGQ) </w:t>
      </w:r>
      <w:r w:rsidR="00ED5C32">
        <w:t xml:space="preserve">Executive Committee </w:t>
      </w:r>
      <w:r w:rsidRPr="00236039">
        <w:t>Members, Alternates and Interested Industry Participants</w:t>
      </w:r>
    </w:p>
    <w:p w14:paraId="4AE6A986" w14:textId="4B4F67A1" w:rsidR="00236039" w:rsidRPr="00236039" w:rsidRDefault="00236039" w:rsidP="00236039">
      <w:pPr>
        <w:tabs>
          <w:tab w:val="left" w:pos="900"/>
        </w:tabs>
        <w:ind w:left="907" w:hanging="907"/>
        <w:rPr>
          <w:bCs/>
        </w:rPr>
      </w:pPr>
      <w:r w:rsidRPr="00236039">
        <w:rPr>
          <w:b/>
          <w:bCs/>
        </w:rPr>
        <w:t>FROM:</w:t>
      </w:r>
      <w:r w:rsidRPr="00236039">
        <w:rPr>
          <w:b/>
          <w:bCs/>
        </w:rPr>
        <w:tab/>
      </w:r>
      <w:r w:rsidR="00962445">
        <w:rPr>
          <w:bCs/>
        </w:rPr>
        <w:t>Caroline Trum, Director</w:t>
      </w:r>
      <w:r w:rsidR="00ED5C32">
        <w:rPr>
          <w:bCs/>
        </w:rPr>
        <w:t>, Wholesale Electric Quadrant</w:t>
      </w:r>
      <w:r w:rsidR="00EB275D">
        <w:rPr>
          <w:bCs/>
        </w:rPr>
        <w:t xml:space="preserve"> and Elizabeth Mallett,</w:t>
      </w:r>
      <w:r w:rsidR="00ED5C32">
        <w:rPr>
          <w:bCs/>
        </w:rPr>
        <w:t xml:space="preserve"> </w:t>
      </w:r>
      <w:r w:rsidR="00EB275D">
        <w:rPr>
          <w:bCs/>
        </w:rPr>
        <w:t>Director</w:t>
      </w:r>
      <w:r w:rsidR="00ED5C32">
        <w:rPr>
          <w:bCs/>
        </w:rPr>
        <w:t>, Retail Markets and Wholesale Gas Quadrants</w:t>
      </w:r>
    </w:p>
    <w:p w14:paraId="0E0245BC" w14:textId="74A4A5B0" w:rsidR="00236039" w:rsidRPr="00236039" w:rsidRDefault="00236039" w:rsidP="00571A22">
      <w:pPr>
        <w:pBdr>
          <w:bottom w:val="single" w:sz="12" w:space="1" w:color="auto"/>
        </w:pBdr>
        <w:tabs>
          <w:tab w:val="left" w:pos="900"/>
        </w:tabs>
        <w:spacing w:before="120" w:after="120"/>
        <w:ind w:left="907" w:hanging="907"/>
        <w:rPr>
          <w:bCs/>
        </w:rPr>
      </w:pPr>
      <w:r w:rsidRPr="00236039">
        <w:rPr>
          <w:b/>
          <w:bCs/>
        </w:rPr>
        <w:t>RE:</w:t>
      </w:r>
      <w:r w:rsidRPr="00236039">
        <w:rPr>
          <w:b/>
          <w:bCs/>
        </w:rPr>
        <w:tab/>
      </w:r>
      <w:r w:rsidR="00627AF9">
        <w:rPr>
          <w:bCs/>
        </w:rPr>
        <w:t>RMQ, WEQ</w:t>
      </w:r>
      <w:r w:rsidR="00962445">
        <w:rPr>
          <w:bCs/>
        </w:rPr>
        <w:t xml:space="preserve"> and </w:t>
      </w:r>
      <w:r w:rsidR="00627AF9">
        <w:rPr>
          <w:bCs/>
        </w:rPr>
        <w:t>WGQ</w:t>
      </w:r>
      <w:r w:rsidR="00962445">
        <w:rPr>
          <w:bCs/>
        </w:rPr>
        <w:t xml:space="preserve"> </w:t>
      </w:r>
      <w:r w:rsidRPr="00236039">
        <w:rPr>
          <w:bCs/>
        </w:rPr>
        <w:t>Executive Committee</w:t>
      </w:r>
      <w:r w:rsidR="00571A22">
        <w:rPr>
          <w:bCs/>
        </w:rPr>
        <w:t xml:space="preserve"> Virtual Meeting to Determine an Assignment of </w:t>
      </w:r>
      <w:r w:rsidR="00627AF9">
        <w:rPr>
          <w:bCs/>
        </w:rPr>
        <w:t xml:space="preserve">Request R21006 </w:t>
      </w:r>
      <w:r w:rsidR="00A4759D">
        <w:rPr>
          <w:bCs/>
        </w:rPr>
        <w:t xml:space="preserve">– </w:t>
      </w:r>
      <w:r w:rsidR="00627AF9">
        <w:rPr>
          <w:bCs/>
        </w:rPr>
        <w:t>January 25</w:t>
      </w:r>
      <w:r w:rsidR="00A4759D">
        <w:rPr>
          <w:bCs/>
        </w:rPr>
        <w:t>, 20</w:t>
      </w:r>
      <w:r w:rsidR="00627AF9">
        <w:rPr>
          <w:bCs/>
        </w:rPr>
        <w:t>22</w:t>
      </w:r>
      <w:r w:rsidR="00571A22">
        <w:rPr>
          <w:bCs/>
        </w:rPr>
        <w:t xml:space="preserve"> from 1:00 pm to 3:00 pm Central</w:t>
      </w:r>
    </w:p>
    <w:p w14:paraId="0839FECA" w14:textId="617BE008" w:rsidR="003A7AFC" w:rsidRPr="00236039" w:rsidRDefault="003A7AFC" w:rsidP="00DD7BD8">
      <w:pPr>
        <w:tabs>
          <w:tab w:val="left" w:pos="0"/>
        </w:tabs>
        <w:spacing w:before="240" w:after="120"/>
      </w:pPr>
      <w:r w:rsidRPr="00236039">
        <w:t>Dear All</w:t>
      </w:r>
      <w:r w:rsidR="004317D5">
        <w:t>,</w:t>
      </w:r>
    </w:p>
    <w:p w14:paraId="3A933803" w14:textId="4CEFD7CC" w:rsidR="0044666C" w:rsidRDefault="001C5DE7" w:rsidP="000976A4">
      <w:pPr>
        <w:tabs>
          <w:tab w:val="left" w:pos="0"/>
        </w:tabs>
        <w:spacing w:before="120" w:after="240"/>
        <w:jc w:val="both"/>
      </w:pPr>
      <w:r>
        <w:t xml:space="preserve">As </w:t>
      </w:r>
      <w:r w:rsidR="007E7C05">
        <w:t>you may know</w:t>
      </w:r>
      <w:r w:rsidR="00624A69">
        <w:t xml:space="preserve">, </w:t>
      </w:r>
      <w:r w:rsidR="0044666C">
        <w:t xml:space="preserve">after being unanimously endorsed by the NAESB Gas Electric Harmonization Committee, </w:t>
      </w:r>
      <w:r w:rsidR="00571A22">
        <w:t xml:space="preserve">Request </w:t>
      </w:r>
      <w:hyperlink r:id="rId8" w:history="1">
        <w:r w:rsidR="00571A22" w:rsidRPr="0044666C">
          <w:rPr>
            <w:rStyle w:val="Hyperlink"/>
          </w:rPr>
          <w:t>R21006</w:t>
        </w:r>
      </w:hyperlink>
      <w:r w:rsidR="00571A22">
        <w:t xml:space="preserve"> was submitted by Southwest Power Pool on November 23, 2021 </w:t>
      </w:r>
      <w:r w:rsidR="0044666C">
        <w:t>to develop standards that support coordinated commercial practices between the natural gas and electric markets during impending extreme weather-related emergency operation conditions.  An extended meeting of the Triage Subcommittee was held on December 7</w:t>
      </w:r>
      <w:r w:rsidR="0044666C" w:rsidRPr="0044666C">
        <w:rPr>
          <w:vertAlign w:val="superscript"/>
        </w:rPr>
        <w:t>th</w:t>
      </w:r>
      <w:r w:rsidR="0044666C">
        <w:t xml:space="preserve"> and 14</w:t>
      </w:r>
      <w:r w:rsidR="0044666C" w:rsidRPr="0044666C">
        <w:rPr>
          <w:vertAlign w:val="superscript"/>
        </w:rPr>
        <w:t>th</w:t>
      </w:r>
      <w:r w:rsidR="0044666C">
        <w:t>, 2021</w:t>
      </w:r>
      <w:r w:rsidR="00571A22">
        <w:t xml:space="preserve"> to determine a disposition of the request</w:t>
      </w:r>
      <w:r w:rsidR="0044666C">
        <w:t xml:space="preserve">, and through a subsequent notational ballot, the subcommittee </w:t>
      </w:r>
      <w:r w:rsidR="00571A22">
        <w:t xml:space="preserve">voted in support of the following: </w:t>
      </w:r>
    </w:p>
    <w:p w14:paraId="312CBBC5" w14:textId="4A9B89CC" w:rsidR="00571A22" w:rsidRDefault="00571A22" w:rsidP="00571A22">
      <w:pPr>
        <w:spacing w:before="120" w:after="120"/>
        <w:ind w:left="720" w:right="756"/>
        <w:jc w:val="both"/>
      </w:pPr>
      <w:r>
        <w:t xml:space="preserve">Motion to find Request R21006 within scope and to be handled in the normal course of business.  The request should be assigned to the joint Wholesale Electric, Wholesale Gas, and Retail Markets Quadrants Executive Committees (ECs) to determine through a simple majority decision of the ECs en banc following workpapers and discussion which portions of the request are appropriate for standardization by the respective quadrant(s), either individually and/or jointly, as appropriate. </w:t>
      </w:r>
    </w:p>
    <w:p w14:paraId="66D513FF" w14:textId="0F611CD1" w:rsidR="007F743E" w:rsidRDefault="00571A22" w:rsidP="00F9547C">
      <w:pPr>
        <w:spacing w:before="120" w:after="120"/>
        <w:ind w:right="36"/>
        <w:jc w:val="both"/>
      </w:pPr>
      <w:r>
        <w:t xml:space="preserve">Consistent with the motion of the Triage Subcommittee and to make a determination on the assignment of Request R21006, the Chairs of the RMQ, WEQ and WGQ Executive Committees have scheduled a joint virtual meeting on January 25, 2022 from 1:00 pm to 3:00 pm Central through the Zoom platform.  </w:t>
      </w:r>
      <w:r w:rsidR="007F743E">
        <w:t>An agenda for the meeting, the</w:t>
      </w:r>
      <w:r w:rsidR="00A27A99">
        <w:t xml:space="preserve"> standards request</w:t>
      </w:r>
      <w:r w:rsidR="007F743E">
        <w:t xml:space="preserve">, </w:t>
      </w:r>
      <w:r w:rsidR="00A27A99">
        <w:t xml:space="preserve">and the Triage Subcommittee meeting notes </w:t>
      </w:r>
      <w:r w:rsidR="007F743E">
        <w:t>from December 7</w:t>
      </w:r>
      <w:r w:rsidR="007F743E" w:rsidRPr="007F743E">
        <w:rPr>
          <w:vertAlign w:val="superscript"/>
        </w:rPr>
        <w:t>th</w:t>
      </w:r>
      <w:r w:rsidR="007F743E">
        <w:t xml:space="preserve"> and 14</w:t>
      </w:r>
      <w:r w:rsidR="007F743E" w:rsidRPr="007F743E">
        <w:rPr>
          <w:vertAlign w:val="superscript"/>
        </w:rPr>
        <w:t>th</w:t>
      </w:r>
      <w:r w:rsidR="007F743E">
        <w:t xml:space="preserve"> </w:t>
      </w:r>
      <w:r w:rsidR="00A27A99">
        <w:t xml:space="preserve">are included in the background material </w:t>
      </w:r>
      <w:r w:rsidR="007F743E">
        <w:t xml:space="preserve">on page two of this announcement and posted on the Executive Committees’ webpages. </w:t>
      </w:r>
      <w:r w:rsidR="00F9547C">
        <w:t xml:space="preserve"> As noted in the motion above, workpapers by Executive Committee members and interested parties are welcome.</w:t>
      </w:r>
      <w:r w:rsidR="007F743E">
        <w:t xml:space="preserve"> </w:t>
      </w:r>
      <w:r w:rsidR="00D96AF5">
        <w:t xml:space="preserve"> </w:t>
      </w:r>
      <w:r w:rsidR="00D96AF5" w:rsidRPr="00D96AF5">
        <w:rPr>
          <w:b/>
          <w:bCs/>
          <w:i/>
          <w:iCs/>
        </w:rPr>
        <w:t xml:space="preserve">We strongly encourage </w:t>
      </w:r>
      <w:r w:rsidR="00D96AF5">
        <w:rPr>
          <w:b/>
          <w:bCs/>
          <w:i/>
          <w:iCs/>
        </w:rPr>
        <w:t xml:space="preserve">interested parties to submit </w:t>
      </w:r>
      <w:r w:rsidR="00D96AF5" w:rsidRPr="00D96AF5">
        <w:rPr>
          <w:b/>
          <w:bCs/>
          <w:i/>
          <w:iCs/>
        </w:rPr>
        <w:t>workpapers and/or comments by January 18, 2021, so that there is adequate time for review by the Executive Committee members; however, work papers and comments will be accepted at any time prior to the meeting</w:t>
      </w:r>
      <w:r w:rsidR="00D96AF5">
        <w:t xml:space="preserve">.  </w:t>
      </w:r>
    </w:p>
    <w:p w14:paraId="73DA2D46" w14:textId="363D8EDE" w:rsidR="00077373" w:rsidRDefault="00077373" w:rsidP="007F743E">
      <w:pPr>
        <w:spacing w:before="120" w:after="120"/>
        <w:jc w:val="both"/>
        <w:rPr>
          <w:bCs/>
        </w:rPr>
      </w:pPr>
      <w:r w:rsidRPr="00077373">
        <w:rPr>
          <w:bCs/>
        </w:rPr>
        <w:t xml:space="preserve">To participate, you are required to register for the meeting. </w:t>
      </w:r>
      <w:r>
        <w:t>Instructions for participation will be provided to you in a separate emailed confirmation notice after you register.</w:t>
      </w:r>
      <w:r>
        <w:t xml:space="preserve">  </w:t>
      </w:r>
      <w:r w:rsidRPr="00077373">
        <w:rPr>
          <w:bCs/>
        </w:rPr>
        <w:t>The registration will serve as your RSVP to attend.</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3060"/>
        <w:gridCol w:w="6747"/>
      </w:tblGrid>
      <w:tr w:rsidR="007F743E" w14:paraId="5BD12DCB" w14:textId="77777777" w:rsidTr="007F743E">
        <w:trPr>
          <w:tblHeader/>
        </w:trPr>
        <w:tc>
          <w:tcPr>
            <w:tcW w:w="3060" w:type="dxa"/>
            <w:tcBorders>
              <w:top w:val="single" w:sz="4" w:space="0" w:color="auto"/>
              <w:left w:val="nil"/>
              <w:bottom w:val="single" w:sz="4" w:space="0" w:color="auto"/>
              <w:right w:val="nil"/>
            </w:tcBorders>
            <w:hideMark/>
          </w:tcPr>
          <w:p w14:paraId="08F3368D" w14:textId="08D6F353" w:rsidR="007F743E" w:rsidRDefault="007F743E">
            <w:pPr>
              <w:spacing w:before="120" w:after="120"/>
              <w:rPr>
                <w:b/>
              </w:rPr>
            </w:pPr>
            <w:r>
              <w:rPr>
                <w:b/>
              </w:rPr>
              <w:t>Tuesday, January 25, 2022</w:t>
            </w:r>
          </w:p>
        </w:tc>
        <w:tc>
          <w:tcPr>
            <w:tcW w:w="6747" w:type="dxa"/>
            <w:tcBorders>
              <w:top w:val="single" w:sz="4" w:space="0" w:color="auto"/>
              <w:left w:val="nil"/>
              <w:bottom w:val="single" w:sz="4" w:space="0" w:color="auto"/>
              <w:right w:val="nil"/>
            </w:tcBorders>
            <w:hideMark/>
          </w:tcPr>
          <w:p w14:paraId="75807338" w14:textId="77777777" w:rsidR="007F743E" w:rsidRDefault="007F743E">
            <w:pPr>
              <w:spacing w:before="120" w:after="120"/>
              <w:rPr>
                <w:b/>
              </w:rPr>
            </w:pPr>
            <w:r>
              <w:rPr>
                <w:b/>
              </w:rPr>
              <w:t>RSVP &amp; Registration</w:t>
            </w:r>
          </w:p>
        </w:tc>
      </w:tr>
      <w:tr w:rsidR="007F743E" w14:paraId="25333C7A" w14:textId="77777777" w:rsidTr="00F9547C">
        <w:trPr>
          <w:trHeight w:val="593"/>
        </w:trPr>
        <w:tc>
          <w:tcPr>
            <w:tcW w:w="3060" w:type="dxa"/>
            <w:tcBorders>
              <w:top w:val="single" w:sz="4" w:space="0" w:color="auto"/>
              <w:left w:val="nil"/>
              <w:bottom w:val="single" w:sz="4" w:space="0" w:color="auto"/>
              <w:right w:val="nil"/>
            </w:tcBorders>
            <w:hideMark/>
          </w:tcPr>
          <w:p w14:paraId="02D6A7BB" w14:textId="17825C22" w:rsidR="007F743E" w:rsidRDefault="007F743E">
            <w:pPr>
              <w:spacing w:before="60" w:after="60"/>
            </w:pPr>
            <w:r>
              <w:t xml:space="preserve">Joint RMQ/WEQ/WGQ </w:t>
            </w:r>
            <w:r w:rsidR="00F9547C">
              <w:t xml:space="preserve">Executive Committees </w:t>
            </w:r>
            <w:r>
              <w:t>Meeting</w:t>
            </w:r>
          </w:p>
          <w:p w14:paraId="7FED6262" w14:textId="7B652378" w:rsidR="007F743E" w:rsidRDefault="007F743E">
            <w:pPr>
              <w:spacing w:before="60" w:after="60"/>
            </w:pPr>
            <w:r>
              <w:t>1:00 pm to 3:00 pm Central</w:t>
            </w:r>
          </w:p>
        </w:tc>
        <w:tc>
          <w:tcPr>
            <w:tcW w:w="6747" w:type="dxa"/>
            <w:tcBorders>
              <w:top w:val="single" w:sz="4" w:space="0" w:color="auto"/>
              <w:left w:val="nil"/>
              <w:bottom w:val="single" w:sz="4" w:space="0" w:color="auto"/>
              <w:right w:val="nil"/>
            </w:tcBorders>
          </w:tcPr>
          <w:p w14:paraId="01B09D03" w14:textId="77777777" w:rsidR="00DF5502" w:rsidRDefault="00DF5502" w:rsidP="00DF5502">
            <w:pPr>
              <w:spacing w:before="60" w:after="60"/>
            </w:pPr>
            <w:r>
              <w:t xml:space="preserve">All NAESB meetings are open to any interested party.  Please contact the NAESB office. </w:t>
            </w:r>
          </w:p>
          <w:p w14:paraId="6043D445" w14:textId="238D6035" w:rsidR="007F743E" w:rsidRDefault="00F9547C">
            <w:pPr>
              <w:spacing w:before="60" w:after="60"/>
            </w:pPr>
            <w:r>
              <w:t xml:space="preserve"> </w:t>
            </w:r>
          </w:p>
        </w:tc>
      </w:tr>
    </w:tbl>
    <w:p w14:paraId="7E36DDD8" w14:textId="034D7313" w:rsidR="00F9547C" w:rsidRDefault="00F9547C" w:rsidP="00F9547C">
      <w:pPr>
        <w:tabs>
          <w:tab w:val="left" w:pos="0"/>
        </w:tabs>
        <w:autoSpaceDE w:val="0"/>
        <w:autoSpaceDN w:val="0"/>
        <w:adjustRightInd w:val="0"/>
        <w:spacing w:before="120"/>
        <w:jc w:val="both"/>
        <w:rPr>
          <w:color w:val="000000"/>
        </w:rPr>
      </w:pPr>
      <w:r>
        <w:t xml:space="preserve">As with other NAESB meetings, participation in the virtual meetings is open to any interested party.  </w:t>
      </w:r>
      <w:r>
        <w:rPr>
          <w:color w:val="000000"/>
        </w:rPr>
        <w:t>If you are an Executive Committee member and not attending, please review the process for the selection of designated alternates and notify the NAESB office if you wish to have an alternate participate on your behalf.  P</w:t>
      </w:r>
      <w:r>
        <w:t xml:space="preserve">lease note that the chairs reserve the right to extend the time of the meeting to ensure that agenda items are addressed.  </w:t>
      </w:r>
      <w:r w:rsidR="0072482B">
        <w:t>The joint EC meeting will be presided over by chairs Jim Buccigross, Mary Do and Joshua Phillips.</w:t>
      </w:r>
    </w:p>
    <w:p w14:paraId="4C023A64" w14:textId="19E99ED5" w:rsidR="00571A22" w:rsidRDefault="00571A22" w:rsidP="00571A22">
      <w:pPr>
        <w:spacing w:before="120" w:after="120"/>
        <w:ind w:right="756"/>
        <w:jc w:val="both"/>
      </w:pPr>
    </w:p>
    <w:p w14:paraId="22DEE98E" w14:textId="6D02295D" w:rsidR="00484367" w:rsidRDefault="00484367" w:rsidP="000976A4">
      <w:pPr>
        <w:tabs>
          <w:tab w:val="left" w:pos="0"/>
        </w:tabs>
        <w:spacing w:before="120" w:after="240"/>
        <w:jc w:val="both"/>
      </w:pPr>
    </w:p>
    <w:p w14:paraId="7B594167" w14:textId="5A76F09C" w:rsidR="00C23B6F" w:rsidRDefault="00C23B6F" w:rsidP="003A7AFC">
      <w:pPr>
        <w:spacing w:before="120" w:after="120"/>
        <w:ind w:left="1440" w:hanging="1440"/>
      </w:pPr>
    </w:p>
    <w:tbl>
      <w:tblPr>
        <w:tblW w:w="9900" w:type="dxa"/>
        <w:tblLayout w:type="fixed"/>
        <w:tblLook w:val="01E0" w:firstRow="1" w:lastRow="1" w:firstColumn="1" w:lastColumn="1" w:noHBand="0" w:noVBand="0"/>
      </w:tblPr>
      <w:tblGrid>
        <w:gridCol w:w="558"/>
        <w:gridCol w:w="9342"/>
      </w:tblGrid>
      <w:tr w:rsidR="00F9547C" w14:paraId="7A9BD256" w14:textId="77777777" w:rsidTr="00F9547C">
        <w:trPr>
          <w:tblHeader/>
        </w:trPr>
        <w:tc>
          <w:tcPr>
            <w:tcW w:w="9900" w:type="dxa"/>
            <w:gridSpan w:val="2"/>
            <w:tcBorders>
              <w:top w:val="nil"/>
              <w:left w:val="nil"/>
              <w:bottom w:val="single" w:sz="4" w:space="0" w:color="auto"/>
              <w:right w:val="nil"/>
            </w:tcBorders>
            <w:hideMark/>
          </w:tcPr>
          <w:p w14:paraId="65C87CE0" w14:textId="5FBBE538" w:rsidR="00F9547C" w:rsidRDefault="00F9547C">
            <w:pPr>
              <w:spacing w:before="60" w:after="60"/>
              <w:jc w:val="center"/>
              <w:rPr>
                <w:b/>
                <w:sz w:val="18"/>
                <w:szCs w:val="18"/>
              </w:rPr>
            </w:pPr>
            <w:r>
              <w:rPr>
                <w:b/>
                <w:sz w:val="18"/>
                <w:szCs w:val="18"/>
              </w:rPr>
              <w:t xml:space="preserve">NORTH AMERICAN ENERGY STANDARDS BOARD </w:t>
            </w:r>
          </w:p>
          <w:p w14:paraId="576B79C3" w14:textId="14317CFE" w:rsidR="00F9547C" w:rsidRDefault="00417273">
            <w:pPr>
              <w:spacing w:before="60" w:after="60"/>
              <w:jc w:val="center"/>
              <w:rPr>
                <w:b/>
                <w:sz w:val="18"/>
                <w:szCs w:val="18"/>
              </w:rPr>
            </w:pPr>
            <w:r>
              <w:rPr>
                <w:b/>
                <w:sz w:val="18"/>
                <w:szCs w:val="18"/>
              </w:rPr>
              <w:t>RMQ/WEQ/WGQ EXECUTIVE COMMITTEES MEETING</w:t>
            </w:r>
            <w:r w:rsidR="00F9547C">
              <w:rPr>
                <w:b/>
                <w:sz w:val="18"/>
                <w:szCs w:val="18"/>
              </w:rPr>
              <w:t xml:space="preserve"> DRAFT AGENDA</w:t>
            </w:r>
          </w:p>
          <w:p w14:paraId="512B0641" w14:textId="558A0224" w:rsidR="00F9547C" w:rsidRDefault="00F9547C">
            <w:pPr>
              <w:autoSpaceDE w:val="0"/>
              <w:autoSpaceDN w:val="0"/>
              <w:adjustRightInd w:val="0"/>
              <w:spacing w:before="60" w:after="60"/>
              <w:jc w:val="center"/>
              <w:rPr>
                <w:b/>
                <w:sz w:val="18"/>
                <w:szCs w:val="18"/>
              </w:rPr>
            </w:pPr>
            <w:r>
              <w:rPr>
                <w:b/>
                <w:sz w:val="18"/>
                <w:szCs w:val="18"/>
              </w:rPr>
              <w:t>Virtual Meeting - Tuesday, January 25, 2022 – 1:00 pm to 3:00 pm Central</w:t>
            </w:r>
          </w:p>
        </w:tc>
      </w:tr>
      <w:tr w:rsidR="00F9547C" w14:paraId="5362597B" w14:textId="77777777" w:rsidTr="00F9547C">
        <w:trPr>
          <w:tblHeader/>
        </w:trPr>
        <w:tc>
          <w:tcPr>
            <w:tcW w:w="558" w:type="dxa"/>
            <w:tcBorders>
              <w:top w:val="single" w:sz="4" w:space="0" w:color="auto"/>
              <w:left w:val="nil"/>
              <w:bottom w:val="single" w:sz="4" w:space="0" w:color="auto"/>
              <w:right w:val="nil"/>
            </w:tcBorders>
            <w:hideMark/>
          </w:tcPr>
          <w:p w14:paraId="46E12E91" w14:textId="77777777" w:rsidR="00F9547C" w:rsidRPr="00417273" w:rsidRDefault="00F9547C">
            <w:pPr>
              <w:autoSpaceDE w:val="0"/>
              <w:autoSpaceDN w:val="0"/>
              <w:adjustRightInd w:val="0"/>
              <w:spacing w:before="60" w:after="60"/>
              <w:rPr>
                <w:sz w:val="18"/>
                <w:szCs w:val="18"/>
              </w:rPr>
            </w:pPr>
            <w:r w:rsidRPr="00417273">
              <w:rPr>
                <w:sz w:val="18"/>
                <w:szCs w:val="18"/>
              </w:rPr>
              <w:t>#</w:t>
            </w:r>
          </w:p>
        </w:tc>
        <w:tc>
          <w:tcPr>
            <w:tcW w:w="9342" w:type="dxa"/>
            <w:tcBorders>
              <w:top w:val="single" w:sz="4" w:space="0" w:color="auto"/>
              <w:left w:val="nil"/>
              <w:bottom w:val="single" w:sz="4" w:space="0" w:color="auto"/>
              <w:right w:val="nil"/>
            </w:tcBorders>
            <w:hideMark/>
          </w:tcPr>
          <w:p w14:paraId="47C45E4C" w14:textId="77777777" w:rsidR="00F9547C" w:rsidRPr="00417273" w:rsidRDefault="00F9547C">
            <w:pPr>
              <w:autoSpaceDE w:val="0"/>
              <w:autoSpaceDN w:val="0"/>
              <w:adjustRightInd w:val="0"/>
              <w:spacing w:before="60" w:after="60"/>
              <w:rPr>
                <w:sz w:val="18"/>
                <w:szCs w:val="18"/>
              </w:rPr>
            </w:pPr>
            <w:r w:rsidRPr="00417273">
              <w:rPr>
                <w:sz w:val="18"/>
                <w:szCs w:val="18"/>
              </w:rPr>
              <w:t>Agenda Item</w:t>
            </w:r>
          </w:p>
        </w:tc>
      </w:tr>
      <w:tr w:rsidR="00F9547C" w14:paraId="79EE59E0" w14:textId="77777777" w:rsidTr="00F9547C">
        <w:tc>
          <w:tcPr>
            <w:tcW w:w="558" w:type="dxa"/>
            <w:tcBorders>
              <w:top w:val="single" w:sz="4" w:space="0" w:color="auto"/>
              <w:left w:val="nil"/>
              <w:bottom w:val="nil"/>
              <w:right w:val="nil"/>
            </w:tcBorders>
            <w:hideMark/>
          </w:tcPr>
          <w:p w14:paraId="7F0FB5A5" w14:textId="77777777" w:rsidR="00F9547C" w:rsidRPr="00417273" w:rsidRDefault="00F9547C">
            <w:pPr>
              <w:autoSpaceDE w:val="0"/>
              <w:autoSpaceDN w:val="0"/>
              <w:adjustRightInd w:val="0"/>
              <w:spacing w:before="60" w:after="60"/>
              <w:rPr>
                <w:sz w:val="18"/>
                <w:szCs w:val="18"/>
              </w:rPr>
            </w:pPr>
            <w:r w:rsidRPr="00417273">
              <w:rPr>
                <w:sz w:val="18"/>
                <w:szCs w:val="18"/>
              </w:rPr>
              <w:t>1.</w:t>
            </w:r>
          </w:p>
        </w:tc>
        <w:tc>
          <w:tcPr>
            <w:tcW w:w="9342" w:type="dxa"/>
            <w:tcBorders>
              <w:top w:val="single" w:sz="4" w:space="0" w:color="auto"/>
              <w:left w:val="nil"/>
              <w:bottom w:val="nil"/>
              <w:right w:val="nil"/>
            </w:tcBorders>
            <w:hideMark/>
          </w:tcPr>
          <w:p w14:paraId="18B885B6" w14:textId="77777777" w:rsidR="00F9547C" w:rsidRPr="00417273" w:rsidRDefault="00F9547C">
            <w:pPr>
              <w:autoSpaceDE w:val="0"/>
              <w:autoSpaceDN w:val="0"/>
              <w:adjustRightInd w:val="0"/>
              <w:spacing w:before="60" w:after="60"/>
              <w:rPr>
                <w:sz w:val="18"/>
                <w:szCs w:val="18"/>
              </w:rPr>
            </w:pPr>
            <w:r w:rsidRPr="00417273">
              <w:rPr>
                <w:sz w:val="18"/>
                <w:szCs w:val="18"/>
              </w:rPr>
              <w:t>Welcome</w:t>
            </w:r>
          </w:p>
        </w:tc>
      </w:tr>
      <w:tr w:rsidR="00F9547C" w14:paraId="1E3919AD" w14:textId="77777777" w:rsidTr="00F9547C">
        <w:tc>
          <w:tcPr>
            <w:tcW w:w="558" w:type="dxa"/>
          </w:tcPr>
          <w:p w14:paraId="47FAE082" w14:textId="77777777" w:rsidR="00F9547C" w:rsidRPr="00417273" w:rsidRDefault="00F9547C">
            <w:pPr>
              <w:autoSpaceDE w:val="0"/>
              <w:autoSpaceDN w:val="0"/>
              <w:adjustRightInd w:val="0"/>
              <w:spacing w:before="60" w:after="60"/>
              <w:rPr>
                <w:sz w:val="18"/>
                <w:szCs w:val="18"/>
              </w:rPr>
            </w:pPr>
          </w:p>
        </w:tc>
        <w:tc>
          <w:tcPr>
            <w:tcW w:w="9342" w:type="dxa"/>
            <w:hideMark/>
          </w:tcPr>
          <w:p w14:paraId="7E83B80F" w14:textId="77777777" w:rsidR="00F9547C" w:rsidRPr="00417273" w:rsidRDefault="00F9547C" w:rsidP="00F9547C">
            <w:pPr>
              <w:numPr>
                <w:ilvl w:val="0"/>
                <w:numId w:val="10"/>
              </w:numPr>
              <w:tabs>
                <w:tab w:val="left" w:pos="2520"/>
                <w:tab w:val="left" w:pos="2970"/>
                <w:tab w:val="num" w:pos="5040"/>
              </w:tabs>
              <w:autoSpaceDE w:val="0"/>
              <w:autoSpaceDN w:val="0"/>
              <w:adjustRightInd w:val="0"/>
              <w:spacing w:before="60" w:after="60"/>
              <w:rPr>
                <w:sz w:val="18"/>
                <w:szCs w:val="18"/>
              </w:rPr>
            </w:pPr>
            <w:r w:rsidRPr="00417273">
              <w:rPr>
                <w:sz w:val="18"/>
                <w:szCs w:val="18"/>
              </w:rPr>
              <w:t xml:space="preserve">Antitrust Guidelines: </w:t>
            </w:r>
            <w:hyperlink r:id="rId9" w:history="1">
              <w:r w:rsidRPr="00417273">
                <w:rPr>
                  <w:rStyle w:val="Hyperlink"/>
                  <w:sz w:val="18"/>
                  <w:szCs w:val="18"/>
                </w:rPr>
                <w:t>https://www.naesb.org/misc/antitrust_guidance.doc</w:t>
              </w:r>
            </w:hyperlink>
          </w:p>
        </w:tc>
      </w:tr>
      <w:tr w:rsidR="00F9547C" w14:paraId="1003731F" w14:textId="77777777" w:rsidTr="00F9547C">
        <w:tc>
          <w:tcPr>
            <w:tcW w:w="558" w:type="dxa"/>
          </w:tcPr>
          <w:p w14:paraId="0F9AD000" w14:textId="77777777" w:rsidR="00F9547C" w:rsidRPr="00417273" w:rsidRDefault="00F9547C">
            <w:pPr>
              <w:autoSpaceDE w:val="0"/>
              <w:autoSpaceDN w:val="0"/>
              <w:adjustRightInd w:val="0"/>
              <w:spacing w:before="60" w:after="60"/>
              <w:rPr>
                <w:sz w:val="18"/>
                <w:szCs w:val="18"/>
              </w:rPr>
            </w:pPr>
          </w:p>
        </w:tc>
        <w:tc>
          <w:tcPr>
            <w:tcW w:w="9342" w:type="dxa"/>
            <w:hideMark/>
          </w:tcPr>
          <w:p w14:paraId="412A54C9" w14:textId="77777777" w:rsidR="00F9547C" w:rsidRPr="00417273" w:rsidRDefault="00F9547C" w:rsidP="00F9547C">
            <w:pPr>
              <w:numPr>
                <w:ilvl w:val="0"/>
                <w:numId w:val="10"/>
              </w:numPr>
              <w:tabs>
                <w:tab w:val="left" w:pos="2520"/>
                <w:tab w:val="left" w:pos="2970"/>
              </w:tabs>
              <w:autoSpaceDE w:val="0"/>
              <w:autoSpaceDN w:val="0"/>
              <w:adjustRightInd w:val="0"/>
              <w:spacing w:before="60" w:after="60"/>
              <w:rPr>
                <w:sz w:val="18"/>
                <w:szCs w:val="18"/>
              </w:rPr>
            </w:pPr>
            <w:r w:rsidRPr="00417273">
              <w:rPr>
                <w:sz w:val="18"/>
                <w:szCs w:val="18"/>
              </w:rPr>
              <w:t>Welcome to members and attendees</w:t>
            </w:r>
          </w:p>
        </w:tc>
      </w:tr>
      <w:tr w:rsidR="00F9547C" w14:paraId="6C5DD19C" w14:textId="77777777" w:rsidTr="00F9547C">
        <w:trPr>
          <w:trHeight w:val="252"/>
        </w:trPr>
        <w:tc>
          <w:tcPr>
            <w:tcW w:w="558" w:type="dxa"/>
          </w:tcPr>
          <w:p w14:paraId="6F642667" w14:textId="77777777" w:rsidR="00F9547C" w:rsidRPr="00417273" w:rsidRDefault="00F9547C">
            <w:pPr>
              <w:autoSpaceDE w:val="0"/>
              <w:autoSpaceDN w:val="0"/>
              <w:adjustRightInd w:val="0"/>
              <w:spacing w:before="60" w:after="60"/>
              <w:rPr>
                <w:sz w:val="18"/>
                <w:szCs w:val="18"/>
              </w:rPr>
            </w:pPr>
          </w:p>
        </w:tc>
        <w:tc>
          <w:tcPr>
            <w:tcW w:w="9342" w:type="dxa"/>
            <w:hideMark/>
          </w:tcPr>
          <w:p w14:paraId="70223BD2" w14:textId="1D40FB25" w:rsidR="00F9547C" w:rsidRPr="00417273" w:rsidRDefault="00F9547C" w:rsidP="00F9547C">
            <w:pPr>
              <w:numPr>
                <w:ilvl w:val="0"/>
                <w:numId w:val="10"/>
              </w:numPr>
              <w:tabs>
                <w:tab w:val="left" w:pos="2520"/>
                <w:tab w:val="left" w:pos="2970"/>
              </w:tabs>
              <w:autoSpaceDE w:val="0"/>
              <w:autoSpaceDN w:val="0"/>
              <w:adjustRightInd w:val="0"/>
              <w:spacing w:before="60" w:after="60"/>
              <w:rPr>
                <w:sz w:val="18"/>
                <w:szCs w:val="18"/>
              </w:rPr>
            </w:pPr>
            <w:r w:rsidRPr="00417273">
              <w:rPr>
                <w:sz w:val="18"/>
                <w:szCs w:val="18"/>
              </w:rPr>
              <w:t xml:space="preserve">Quorum Establishment: Roll Call of EC Members and Alternates: </w:t>
            </w:r>
            <w:hyperlink r:id="rId10" w:history="1">
              <w:r w:rsidRPr="00417273">
                <w:rPr>
                  <w:rStyle w:val="Hyperlink"/>
                  <w:sz w:val="18"/>
                  <w:szCs w:val="18"/>
                </w:rPr>
                <w:t>https://www.naesb.org/pdf4/ec_terms.pdf</w:t>
              </w:r>
            </w:hyperlink>
            <w:r w:rsidRPr="00417273">
              <w:rPr>
                <w:sz w:val="18"/>
                <w:szCs w:val="18"/>
              </w:rPr>
              <w:t xml:space="preserve">  (EC) and </w:t>
            </w:r>
            <w:hyperlink r:id="rId11" w:history="1">
              <w:r w:rsidRPr="00417273">
                <w:rPr>
                  <w:rStyle w:val="Hyperlink"/>
                  <w:sz w:val="18"/>
                  <w:szCs w:val="18"/>
                </w:rPr>
                <w:t>https://www.naesb.org/pdf4/alt_ec_members.pdf</w:t>
              </w:r>
            </w:hyperlink>
            <w:r w:rsidRPr="00417273">
              <w:rPr>
                <w:sz w:val="18"/>
                <w:szCs w:val="18"/>
              </w:rPr>
              <w:t xml:space="preserve">  (EC Alt)</w:t>
            </w:r>
          </w:p>
        </w:tc>
      </w:tr>
      <w:tr w:rsidR="00F9547C" w14:paraId="30F4FF9E" w14:textId="77777777" w:rsidTr="00F9547C">
        <w:tc>
          <w:tcPr>
            <w:tcW w:w="558" w:type="dxa"/>
            <w:hideMark/>
          </w:tcPr>
          <w:p w14:paraId="663F4448" w14:textId="77777777" w:rsidR="00F9547C" w:rsidRPr="00417273" w:rsidRDefault="00F9547C">
            <w:pPr>
              <w:autoSpaceDE w:val="0"/>
              <w:autoSpaceDN w:val="0"/>
              <w:adjustRightInd w:val="0"/>
              <w:spacing w:before="60" w:after="60"/>
              <w:rPr>
                <w:sz w:val="18"/>
                <w:szCs w:val="18"/>
              </w:rPr>
            </w:pPr>
            <w:r w:rsidRPr="00417273">
              <w:rPr>
                <w:sz w:val="18"/>
                <w:szCs w:val="18"/>
              </w:rPr>
              <w:t>2.</w:t>
            </w:r>
          </w:p>
        </w:tc>
        <w:tc>
          <w:tcPr>
            <w:tcW w:w="9342" w:type="dxa"/>
            <w:hideMark/>
          </w:tcPr>
          <w:p w14:paraId="242B6CAD" w14:textId="2FC2284A" w:rsidR="00F9547C" w:rsidRPr="00417273" w:rsidRDefault="00F9547C">
            <w:pPr>
              <w:autoSpaceDE w:val="0"/>
              <w:autoSpaceDN w:val="0"/>
              <w:adjustRightInd w:val="0"/>
              <w:spacing w:before="60" w:after="60"/>
              <w:rPr>
                <w:sz w:val="18"/>
                <w:szCs w:val="18"/>
              </w:rPr>
            </w:pPr>
            <w:r w:rsidRPr="00417273">
              <w:rPr>
                <w:sz w:val="18"/>
                <w:szCs w:val="18"/>
              </w:rPr>
              <w:t>Agenda (simple majority to approve)</w:t>
            </w:r>
          </w:p>
        </w:tc>
      </w:tr>
      <w:tr w:rsidR="00F9547C" w14:paraId="24E6F0BA" w14:textId="77777777" w:rsidTr="00F9547C">
        <w:tc>
          <w:tcPr>
            <w:tcW w:w="558" w:type="dxa"/>
          </w:tcPr>
          <w:p w14:paraId="41FF10E9" w14:textId="77777777" w:rsidR="00F9547C" w:rsidRPr="00417273" w:rsidRDefault="00F9547C">
            <w:pPr>
              <w:autoSpaceDE w:val="0"/>
              <w:autoSpaceDN w:val="0"/>
              <w:adjustRightInd w:val="0"/>
              <w:spacing w:before="60" w:after="60"/>
              <w:rPr>
                <w:sz w:val="18"/>
                <w:szCs w:val="18"/>
              </w:rPr>
            </w:pPr>
          </w:p>
        </w:tc>
        <w:tc>
          <w:tcPr>
            <w:tcW w:w="9342" w:type="dxa"/>
            <w:hideMark/>
          </w:tcPr>
          <w:p w14:paraId="7138A38B" w14:textId="68221212" w:rsidR="00F9547C" w:rsidRPr="00417273" w:rsidRDefault="00F9547C" w:rsidP="00F9547C">
            <w:pPr>
              <w:numPr>
                <w:ilvl w:val="0"/>
                <w:numId w:val="10"/>
              </w:numPr>
              <w:tabs>
                <w:tab w:val="left" w:pos="2520"/>
                <w:tab w:val="left" w:pos="2970"/>
              </w:tabs>
              <w:autoSpaceDE w:val="0"/>
              <w:autoSpaceDN w:val="0"/>
              <w:adjustRightInd w:val="0"/>
              <w:spacing w:before="60" w:after="60"/>
              <w:rPr>
                <w:sz w:val="18"/>
                <w:szCs w:val="18"/>
              </w:rPr>
            </w:pPr>
            <w:r w:rsidRPr="00417273">
              <w:rPr>
                <w:sz w:val="18"/>
                <w:szCs w:val="18"/>
              </w:rPr>
              <w:t xml:space="preserve">Adoption of Agenda: </w:t>
            </w:r>
            <w:hyperlink r:id="rId12" w:history="1">
              <w:r w:rsidR="00417273" w:rsidRPr="00417273">
                <w:rPr>
                  <w:rStyle w:val="Hyperlink"/>
                  <w:sz w:val="18"/>
                  <w:szCs w:val="18"/>
                </w:rPr>
                <w:t>https://www.naesb.org//pdf4/ec012522a.docx</w:t>
              </w:r>
            </w:hyperlink>
            <w:r w:rsidR="00417273" w:rsidRPr="00417273">
              <w:rPr>
                <w:sz w:val="18"/>
                <w:szCs w:val="18"/>
              </w:rPr>
              <w:t xml:space="preserve"> </w:t>
            </w:r>
            <w:r w:rsidRPr="00417273">
              <w:rPr>
                <w:sz w:val="18"/>
                <w:szCs w:val="18"/>
              </w:rPr>
              <w:t xml:space="preserve">   </w:t>
            </w:r>
          </w:p>
        </w:tc>
      </w:tr>
      <w:tr w:rsidR="00F9547C" w14:paraId="6B1BA81A" w14:textId="77777777" w:rsidTr="00F9547C">
        <w:tc>
          <w:tcPr>
            <w:tcW w:w="558" w:type="dxa"/>
            <w:hideMark/>
          </w:tcPr>
          <w:p w14:paraId="7FA75432" w14:textId="77777777" w:rsidR="00F9547C" w:rsidRPr="00417273" w:rsidRDefault="00F9547C">
            <w:pPr>
              <w:autoSpaceDE w:val="0"/>
              <w:autoSpaceDN w:val="0"/>
              <w:adjustRightInd w:val="0"/>
              <w:spacing w:before="60" w:after="60"/>
              <w:rPr>
                <w:sz w:val="18"/>
                <w:szCs w:val="18"/>
              </w:rPr>
            </w:pPr>
            <w:r w:rsidRPr="00417273">
              <w:rPr>
                <w:sz w:val="18"/>
                <w:szCs w:val="18"/>
              </w:rPr>
              <w:t>3.</w:t>
            </w:r>
          </w:p>
        </w:tc>
        <w:tc>
          <w:tcPr>
            <w:tcW w:w="9342" w:type="dxa"/>
            <w:hideMark/>
          </w:tcPr>
          <w:p w14:paraId="6B5B42B3" w14:textId="28CF7907" w:rsidR="00417273" w:rsidRPr="00417273" w:rsidRDefault="00417273" w:rsidP="00417273">
            <w:pPr>
              <w:autoSpaceDE w:val="0"/>
              <w:autoSpaceDN w:val="0"/>
              <w:adjustRightInd w:val="0"/>
              <w:spacing w:before="60" w:after="60"/>
              <w:rPr>
                <w:sz w:val="18"/>
                <w:szCs w:val="18"/>
              </w:rPr>
            </w:pPr>
            <w:r w:rsidRPr="00417273">
              <w:rPr>
                <w:sz w:val="18"/>
                <w:szCs w:val="18"/>
              </w:rPr>
              <w:t xml:space="preserve">Discuss and determine through a simple majority decision of the ECs, en banc following workpapers and discussion, which portions of the request are appropriate for standardization by the respective quadrant(s), either individually and/or jointly, as appropriate. </w:t>
            </w:r>
          </w:p>
          <w:p w14:paraId="5155FEC5" w14:textId="271ABC13" w:rsidR="00F9547C" w:rsidRPr="00417273" w:rsidRDefault="00F9547C" w:rsidP="00417273">
            <w:pPr>
              <w:autoSpaceDE w:val="0"/>
              <w:autoSpaceDN w:val="0"/>
              <w:adjustRightInd w:val="0"/>
              <w:spacing w:before="60" w:after="60"/>
              <w:rPr>
                <w:sz w:val="18"/>
                <w:szCs w:val="18"/>
              </w:rPr>
            </w:pPr>
          </w:p>
        </w:tc>
      </w:tr>
      <w:tr w:rsidR="00F9547C" w14:paraId="3269BDAC" w14:textId="77777777" w:rsidTr="00F9547C">
        <w:tc>
          <w:tcPr>
            <w:tcW w:w="558" w:type="dxa"/>
          </w:tcPr>
          <w:p w14:paraId="1F0CD3CD" w14:textId="77777777" w:rsidR="00F9547C" w:rsidRPr="00417273" w:rsidRDefault="00F9547C">
            <w:pPr>
              <w:autoSpaceDE w:val="0"/>
              <w:autoSpaceDN w:val="0"/>
              <w:adjustRightInd w:val="0"/>
              <w:spacing w:before="60" w:after="60"/>
              <w:rPr>
                <w:sz w:val="18"/>
                <w:szCs w:val="18"/>
              </w:rPr>
            </w:pPr>
          </w:p>
        </w:tc>
        <w:tc>
          <w:tcPr>
            <w:tcW w:w="9342" w:type="dxa"/>
            <w:hideMark/>
          </w:tcPr>
          <w:p w14:paraId="4A2617BE" w14:textId="3356DC97" w:rsidR="00F9547C" w:rsidRPr="00417273" w:rsidRDefault="00417273" w:rsidP="00F9547C">
            <w:pPr>
              <w:numPr>
                <w:ilvl w:val="0"/>
                <w:numId w:val="10"/>
              </w:numPr>
              <w:tabs>
                <w:tab w:val="left" w:pos="2520"/>
                <w:tab w:val="left" w:pos="2970"/>
              </w:tabs>
              <w:autoSpaceDE w:val="0"/>
              <w:autoSpaceDN w:val="0"/>
              <w:adjustRightInd w:val="0"/>
              <w:spacing w:before="60" w:after="60"/>
              <w:rPr>
                <w:sz w:val="18"/>
                <w:szCs w:val="18"/>
              </w:rPr>
            </w:pPr>
            <w:r w:rsidRPr="00417273">
              <w:rPr>
                <w:sz w:val="18"/>
                <w:szCs w:val="18"/>
              </w:rPr>
              <w:t xml:space="preserve">Request R21006: </w:t>
            </w:r>
            <w:hyperlink r:id="rId13" w:history="1">
              <w:r w:rsidRPr="00417273">
                <w:rPr>
                  <w:rStyle w:val="Hyperlink"/>
                  <w:sz w:val="18"/>
                  <w:szCs w:val="18"/>
                </w:rPr>
                <w:t>https://naesb.org/pdf4/r21006.docx</w:t>
              </w:r>
            </w:hyperlink>
            <w:r w:rsidRPr="00417273">
              <w:rPr>
                <w:sz w:val="18"/>
                <w:szCs w:val="18"/>
              </w:rPr>
              <w:t xml:space="preserve"> </w:t>
            </w:r>
          </w:p>
        </w:tc>
      </w:tr>
      <w:tr w:rsidR="00F9547C" w14:paraId="431F63B3" w14:textId="77777777" w:rsidTr="00F9547C">
        <w:tc>
          <w:tcPr>
            <w:tcW w:w="558" w:type="dxa"/>
          </w:tcPr>
          <w:p w14:paraId="1D9E4DAC" w14:textId="77777777" w:rsidR="00F9547C" w:rsidRPr="00417273" w:rsidRDefault="00F9547C">
            <w:pPr>
              <w:autoSpaceDE w:val="0"/>
              <w:autoSpaceDN w:val="0"/>
              <w:adjustRightInd w:val="0"/>
              <w:spacing w:before="60" w:after="60"/>
              <w:rPr>
                <w:sz w:val="18"/>
                <w:szCs w:val="18"/>
              </w:rPr>
            </w:pPr>
          </w:p>
        </w:tc>
        <w:tc>
          <w:tcPr>
            <w:tcW w:w="9342" w:type="dxa"/>
            <w:hideMark/>
          </w:tcPr>
          <w:p w14:paraId="14180F23" w14:textId="77777777" w:rsidR="00417273" w:rsidRPr="00417273" w:rsidRDefault="00417273" w:rsidP="00F9547C">
            <w:pPr>
              <w:numPr>
                <w:ilvl w:val="0"/>
                <w:numId w:val="10"/>
              </w:numPr>
              <w:tabs>
                <w:tab w:val="left" w:pos="2520"/>
                <w:tab w:val="left" w:pos="2970"/>
              </w:tabs>
              <w:autoSpaceDE w:val="0"/>
              <w:autoSpaceDN w:val="0"/>
              <w:adjustRightInd w:val="0"/>
              <w:spacing w:before="60" w:after="60"/>
              <w:rPr>
                <w:sz w:val="18"/>
                <w:szCs w:val="18"/>
              </w:rPr>
            </w:pPr>
            <w:r w:rsidRPr="00417273">
              <w:rPr>
                <w:sz w:val="18"/>
                <w:szCs w:val="18"/>
              </w:rPr>
              <w:t>Triage Subcommittee Notes</w:t>
            </w:r>
          </w:p>
          <w:p w14:paraId="7F48EF84" w14:textId="0524D842" w:rsidR="00417273" w:rsidRPr="00417273" w:rsidRDefault="00417273" w:rsidP="00417273">
            <w:pPr>
              <w:numPr>
                <w:ilvl w:val="1"/>
                <w:numId w:val="10"/>
              </w:numPr>
              <w:tabs>
                <w:tab w:val="clear" w:pos="1440"/>
                <w:tab w:val="num" w:pos="678"/>
                <w:tab w:val="left" w:pos="2520"/>
                <w:tab w:val="left" w:pos="2970"/>
              </w:tabs>
              <w:autoSpaceDE w:val="0"/>
              <w:autoSpaceDN w:val="0"/>
              <w:adjustRightInd w:val="0"/>
              <w:spacing w:before="60" w:after="60"/>
              <w:ind w:hanging="1122"/>
              <w:rPr>
                <w:sz w:val="18"/>
                <w:szCs w:val="18"/>
              </w:rPr>
            </w:pPr>
            <w:r w:rsidRPr="00417273">
              <w:rPr>
                <w:sz w:val="18"/>
                <w:szCs w:val="18"/>
              </w:rPr>
              <w:t xml:space="preserve">December 7, 2021: </w:t>
            </w:r>
            <w:hyperlink r:id="rId14" w:history="1">
              <w:r w:rsidRPr="00417273">
                <w:rPr>
                  <w:rStyle w:val="Hyperlink"/>
                  <w:sz w:val="18"/>
                  <w:szCs w:val="18"/>
                </w:rPr>
                <w:t>https://naesb.org/pdf4/tr120721notes.docx</w:t>
              </w:r>
            </w:hyperlink>
            <w:r w:rsidRPr="00417273">
              <w:rPr>
                <w:sz w:val="18"/>
                <w:szCs w:val="18"/>
              </w:rPr>
              <w:t xml:space="preserve"> </w:t>
            </w:r>
          </w:p>
          <w:p w14:paraId="5D167F52" w14:textId="557A2274" w:rsidR="00F9547C" w:rsidRPr="00417273" w:rsidRDefault="00417273" w:rsidP="00417273">
            <w:pPr>
              <w:numPr>
                <w:ilvl w:val="1"/>
                <w:numId w:val="10"/>
              </w:numPr>
              <w:tabs>
                <w:tab w:val="clear" w:pos="1440"/>
                <w:tab w:val="num" w:pos="678"/>
                <w:tab w:val="left" w:pos="2520"/>
                <w:tab w:val="left" w:pos="2970"/>
              </w:tabs>
              <w:autoSpaceDE w:val="0"/>
              <w:autoSpaceDN w:val="0"/>
              <w:adjustRightInd w:val="0"/>
              <w:spacing w:before="60" w:after="60"/>
              <w:ind w:hanging="1122"/>
              <w:rPr>
                <w:sz w:val="18"/>
                <w:szCs w:val="18"/>
              </w:rPr>
            </w:pPr>
            <w:r w:rsidRPr="00417273">
              <w:rPr>
                <w:sz w:val="18"/>
                <w:szCs w:val="18"/>
              </w:rPr>
              <w:t xml:space="preserve">December 14, 2021: </w:t>
            </w:r>
            <w:r w:rsidR="00F9547C" w:rsidRPr="00417273">
              <w:rPr>
                <w:i/>
                <w:iCs/>
                <w:sz w:val="18"/>
                <w:szCs w:val="18"/>
              </w:rPr>
              <w:t xml:space="preserve"> </w:t>
            </w:r>
            <w:hyperlink r:id="rId15" w:history="1">
              <w:r w:rsidRPr="00417273">
                <w:rPr>
                  <w:rStyle w:val="Hyperlink"/>
                  <w:sz w:val="18"/>
                  <w:szCs w:val="18"/>
                </w:rPr>
                <w:t>https://naesb.org/pdf4/tr121421notes.docx</w:t>
              </w:r>
            </w:hyperlink>
            <w:r w:rsidRPr="00417273">
              <w:rPr>
                <w:sz w:val="18"/>
                <w:szCs w:val="18"/>
              </w:rPr>
              <w:t xml:space="preserve"> </w:t>
            </w:r>
          </w:p>
        </w:tc>
      </w:tr>
      <w:tr w:rsidR="00F9547C" w14:paraId="7BE341BA" w14:textId="77777777" w:rsidTr="00F9547C">
        <w:tc>
          <w:tcPr>
            <w:tcW w:w="558" w:type="dxa"/>
            <w:hideMark/>
          </w:tcPr>
          <w:p w14:paraId="2A184A6C" w14:textId="077ADE58" w:rsidR="00F9547C" w:rsidRPr="00417273" w:rsidRDefault="00417273">
            <w:pPr>
              <w:autoSpaceDE w:val="0"/>
              <w:autoSpaceDN w:val="0"/>
              <w:adjustRightInd w:val="0"/>
              <w:spacing w:before="60" w:after="60"/>
              <w:rPr>
                <w:sz w:val="18"/>
                <w:szCs w:val="18"/>
              </w:rPr>
            </w:pPr>
            <w:r w:rsidRPr="00417273">
              <w:rPr>
                <w:sz w:val="18"/>
                <w:szCs w:val="18"/>
              </w:rPr>
              <w:t>4.</w:t>
            </w:r>
          </w:p>
        </w:tc>
        <w:tc>
          <w:tcPr>
            <w:tcW w:w="9342" w:type="dxa"/>
            <w:hideMark/>
          </w:tcPr>
          <w:p w14:paraId="753E8E3A" w14:textId="211BEEF9" w:rsidR="00F9547C" w:rsidRPr="00417273" w:rsidRDefault="00417273" w:rsidP="00417273">
            <w:pPr>
              <w:autoSpaceDE w:val="0"/>
              <w:autoSpaceDN w:val="0"/>
              <w:adjustRightInd w:val="0"/>
              <w:spacing w:before="60" w:after="60"/>
              <w:rPr>
                <w:sz w:val="18"/>
                <w:szCs w:val="18"/>
              </w:rPr>
            </w:pPr>
            <w:r w:rsidRPr="00417273">
              <w:rPr>
                <w:sz w:val="18"/>
                <w:szCs w:val="18"/>
              </w:rPr>
              <w:t>Next Steps</w:t>
            </w:r>
          </w:p>
        </w:tc>
      </w:tr>
      <w:tr w:rsidR="00F9547C" w14:paraId="28941DE3" w14:textId="77777777" w:rsidTr="00F9547C">
        <w:tc>
          <w:tcPr>
            <w:tcW w:w="558" w:type="dxa"/>
            <w:hideMark/>
          </w:tcPr>
          <w:p w14:paraId="585D6F49" w14:textId="365BF05F" w:rsidR="00F9547C" w:rsidRPr="00417273" w:rsidRDefault="00417273">
            <w:pPr>
              <w:autoSpaceDE w:val="0"/>
              <w:autoSpaceDN w:val="0"/>
              <w:adjustRightInd w:val="0"/>
              <w:spacing w:before="60" w:after="60"/>
              <w:rPr>
                <w:sz w:val="18"/>
                <w:szCs w:val="18"/>
              </w:rPr>
            </w:pPr>
            <w:r w:rsidRPr="00417273">
              <w:rPr>
                <w:sz w:val="18"/>
                <w:szCs w:val="18"/>
              </w:rPr>
              <w:t>5</w:t>
            </w:r>
            <w:r w:rsidR="00F9547C" w:rsidRPr="00417273">
              <w:rPr>
                <w:sz w:val="18"/>
                <w:szCs w:val="18"/>
              </w:rPr>
              <w:t>.</w:t>
            </w:r>
          </w:p>
        </w:tc>
        <w:tc>
          <w:tcPr>
            <w:tcW w:w="9342" w:type="dxa"/>
            <w:hideMark/>
          </w:tcPr>
          <w:p w14:paraId="138320F5" w14:textId="77777777" w:rsidR="00F9547C" w:rsidRPr="00417273" w:rsidRDefault="00F9547C">
            <w:pPr>
              <w:tabs>
                <w:tab w:val="num" w:pos="5040"/>
              </w:tabs>
              <w:autoSpaceDE w:val="0"/>
              <w:autoSpaceDN w:val="0"/>
              <w:adjustRightInd w:val="0"/>
              <w:spacing w:before="60" w:after="60"/>
              <w:rPr>
                <w:sz w:val="18"/>
                <w:szCs w:val="18"/>
              </w:rPr>
            </w:pPr>
            <w:r w:rsidRPr="00417273">
              <w:rPr>
                <w:sz w:val="18"/>
                <w:szCs w:val="18"/>
              </w:rPr>
              <w:t>Adjourn</w:t>
            </w:r>
          </w:p>
        </w:tc>
      </w:tr>
    </w:tbl>
    <w:p w14:paraId="1FF96EA2" w14:textId="3F160E26" w:rsidR="00E51426" w:rsidRPr="00E51426" w:rsidRDefault="00E51426" w:rsidP="00E51426"/>
    <w:p w14:paraId="22DE4819" w14:textId="77777777" w:rsidR="00E51426" w:rsidRPr="00E51426" w:rsidRDefault="00E51426" w:rsidP="00E51426"/>
    <w:sectPr w:rsidR="00E51426" w:rsidRPr="00E51426" w:rsidSect="003A7AFC">
      <w:headerReference w:type="default" r:id="rId16"/>
      <w:footerReference w:type="default" r:id="rId17"/>
      <w:pgSz w:w="12240" w:h="15840" w:code="1"/>
      <w:pgMar w:top="576" w:right="1152" w:bottom="576"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5AF4E" w14:textId="77777777" w:rsidR="00D56F86" w:rsidRDefault="00D56F86">
      <w:r>
        <w:separator/>
      </w:r>
    </w:p>
  </w:endnote>
  <w:endnote w:type="continuationSeparator" w:id="0">
    <w:p w14:paraId="7A9E66EA" w14:textId="77777777" w:rsidR="00D56F86" w:rsidRDefault="00D56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ature">
    <w:altName w:val="Calibri"/>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ush Script">
    <w:altName w:val="Brush Script MT"/>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w:panose1 w:val="00000000000000000000"/>
    <w:charset w:val="00"/>
    <w:family w:val="modern"/>
    <w:notTrueType/>
    <w:pitch w:val="default"/>
    <w:sig w:usb0="00000003" w:usb1="00000000" w:usb2="00000000" w:usb3="00000000" w:csb0="00000001" w:csb1="00000000"/>
  </w:font>
  <w:font w:name="IIOEJ C+ Frutiger LT Std">
    <w:altName w:val="Frutiger LT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565E0" w14:textId="6EE5DB85" w:rsidR="006402B6" w:rsidRPr="00417273" w:rsidRDefault="006402B6" w:rsidP="006A78BE">
    <w:pPr>
      <w:pBdr>
        <w:top w:val="single" w:sz="4" w:space="1" w:color="auto"/>
      </w:pBdr>
      <w:spacing w:before="120"/>
      <w:ind w:left="1440" w:hanging="1440"/>
      <w:jc w:val="right"/>
      <w:rPr>
        <w:sz w:val="18"/>
        <w:szCs w:val="18"/>
      </w:rPr>
    </w:pPr>
    <w:r w:rsidRPr="00417273">
      <w:rPr>
        <w:sz w:val="18"/>
        <w:szCs w:val="18"/>
      </w:rPr>
      <w:t>An</w:t>
    </w:r>
    <w:r w:rsidR="00362E29" w:rsidRPr="00417273">
      <w:rPr>
        <w:sz w:val="18"/>
        <w:szCs w:val="18"/>
      </w:rPr>
      <w:t>nouncement and Agenda for the NAESB</w:t>
    </w:r>
    <w:r w:rsidR="00361E99" w:rsidRPr="00417273">
      <w:rPr>
        <w:sz w:val="18"/>
        <w:szCs w:val="18"/>
      </w:rPr>
      <w:t xml:space="preserve"> RMQ</w:t>
    </w:r>
    <w:r w:rsidR="00417273" w:rsidRPr="00417273">
      <w:rPr>
        <w:sz w:val="18"/>
        <w:szCs w:val="18"/>
      </w:rPr>
      <w:t>/</w:t>
    </w:r>
    <w:r w:rsidR="00362E29" w:rsidRPr="00417273">
      <w:rPr>
        <w:sz w:val="18"/>
        <w:szCs w:val="18"/>
      </w:rPr>
      <w:t>WEQ</w:t>
    </w:r>
    <w:r w:rsidR="00417273" w:rsidRPr="00417273">
      <w:rPr>
        <w:sz w:val="18"/>
        <w:szCs w:val="18"/>
      </w:rPr>
      <w:t>/WGQ</w:t>
    </w:r>
    <w:r w:rsidR="00362E29" w:rsidRPr="00417273">
      <w:rPr>
        <w:sz w:val="18"/>
        <w:szCs w:val="18"/>
      </w:rPr>
      <w:t xml:space="preserve"> E</w:t>
    </w:r>
    <w:r w:rsidR="00361E99" w:rsidRPr="00417273">
      <w:rPr>
        <w:sz w:val="18"/>
        <w:szCs w:val="18"/>
      </w:rPr>
      <w:t xml:space="preserve">xecutive </w:t>
    </w:r>
    <w:r w:rsidR="00362E29" w:rsidRPr="00417273">
      <w:rPr>
        <w:sz w:val="18"/>
        <w:szCs w:val="18"/>
      </w:rPr>
      <w:t>C</w:t>
    </w:r>
    <w:r w:rsidR="00361E99" w:rsidRPr="00417273">
      <w:rPr>
        <w:sz w:val="18"/>
        <w:szCs w:val="18"/>
      </w:rPr>
      <w:t xml:space="preserve">ommittees </w:t>
    </w:r>
    <w:r w:rsidR="00417273" w:rsidRPr="00417273">
      <w:rPr>
        <w:bCs/>
        <w:sz w:val="18"/>
        <w:szCs w:val="18"/>
      </w:rPr>
      <w:t xml:space="preserve">Virtual Meeting to Determine an Assignment of Request R21006 </w:t>
    </w:r>
    <w:r w:rsidRPr="00417273">
      <w:rPr>
        <w:sz w:val="18"/>
        <w:szCs w:val="18"/>
      </w:rPr>
      <w:t xml:space="preserve">– </w:t>
    </w:r>
    <w:r w:rsidR="00417273" w:rsidRPr="00417273">
      <w:rPr>
        <w:sz w:val="18"/>
        <w:szCs w:val="18"/>
      </w:rPr>
      <w:t>January 25</w:t>
    </w:r>
    <w:r w:rsidR="00963113" w:rsidRPr="00417273">
      <w:rPr>
        <w:sz w:val="18"/>
        <w:szCs w:val="18"/>
      </w:rPr>
      <w:t>, 20</w:t>
    </w:r>
    <w:r w:rsidR="00417273" w:rsidRPr="00417273">
      <w:rPr>
        <w:sz w:val="18"/>
        <w:szCs w:val="18"/>
      </w:rPr>
      <w:t>22</w:t>
    </w:r>
  </w:p>
  <w:p w14:paraId="5061F28E" w14:textId="77777777" w:rsidR="006402B6" w:rsidRPr="00417273" w:rsidRDefault="006402B6" w:rsidP="006A78BE">
    <w:pPr>
      <w:pStyle w:val="Footer"/>
      <w:jc w:val="right"/>
      <w:rPr>
        <w:sz w:val="18"/>
        <w:szCs w:val="18"/>
      </w:rPr>
    </w:pPr>
    <w:r w:rsidRPr="00417273">
      <w:rPr>
        <w:sz w:val="18"/>
        <w:szCs w:val="18"/>
      </w:rPr>
      <w:t xml:space="preserve">Page </w:t>
    </w:r>
    <w:r w:rsidRPr="00417273">
      <w:rPr>
        <w:sz w:val="18"/>
        <w:szCs w:val="18"/>
      </w:rPr>
      <w:fldChar w:fldCharType="begin"/>
    </w:r>
    <w:r w:rsidRPr="00417273">
      <w:rPr>
        <w:sz w:val="18"/>
        <w:szCs w:val="18"/>
      </w:rPr>
      <w:instrText xml:space="preserve"> PAGE  \* Arabic  \* MERGEFORMAT </w:instrText>
    </w:r>
    <w:r w:rsidRPr="00417273">
      <w:rPr>
        <w:sz w:val="18"/>
        <w:szCs w:val="18"/>
      </w:rPr>
      <w:fldChar w:fldCharType="separate"/>
    </w:r>
    <w:r w:rsidR="00A87816" w:rsidRPr="00417273">
      <w:rPr>
        <w:noProof/>
        <w:sz w:val="18"/>
        <w:szCs w:val="18"/>
      </w:rPr>
      <w:t>1</w:t>
    </w:r>
    <w:r w:rsidRPr="00417273">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7BF08" w14:textId="77777777" w:rsidR="00D56F86" w:rsidRDefault="00D56F86">
      <w:r>
        <w:separator/>
      </w:r>
    </w:p>
  </w:footnote>
  <w:footnote w:type="continuationSeparator" w:id="0">
    <w:p w14:paraId="066BBBC9" w14:textId="77777777" w:rsidR="00D56F86" w:rsidRDefault="00D56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F5D93" w14:textId="77777777" w:rsidR="006402B6" w:rsidRDefault="006402B6">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9776" behindDoc="1" locked="0" layoutInCell="1" allowOverlap="1" wp14:anchorId="39B98FF0" wp14:editId="766FBA26">
          <wp:simplePos x="0" y="0"/>
          <wp:positionH relativeFrom="column">
            <wp:posOffset>33020</wp:posOffset>
          </wp:positionH>
          <wp:positionV relativeFrom="paragraph">
            <wp:posOffset>-340360</wp:posOffset>
          </wp:positionV>
          <wp:extent cx="981710" cy="1133475"/>
          <wp:effectExtent l="0" t="0" r="8890" b="9525"/>
          <wp:wrapThrough wrapText="bothSides">
            <wp:wrapPolygon edited="0">
              <wp:start x="0" y="0"/>
              <wp:lineTo x="0" y="21418"/>
              <wp:lineTo x="21376" y="21418"/>
              <wp:lineTo x="21376"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E59A48" w14:textId="77777777" w:rsidR="006402B6" w:rsidRDefault="006402B6">
    <w:pPr>
      <w:pStyle w:val="Header"/>
      <w:tabs>
        <w:tab w:val="left" w:pos="1080"/>
      </w:tabs>
      <w:ind w:left="1800"/>
      <w:jc w:val="right"/>
      <w:rPr>
        <w:b/>
        <w:spacing w:val="20"/>
        <w:sz w:val="32"/>
      </w:rPr>
    </w:pPr>
    <w:r>
      <w:rPr>
        <w:b/>
        <w:spacing w:val="20"/>
        <w:sz w:val="32"/>
      </w:rPr>
      <w:t>North American Energy Standards Board</w:t>
    </w:r>
  </w:p>
  <w:p w14:paraId="295C99BE" w14:textId="77777777" w:rsidR="006402B6" w:rsidRDefault="006402B6">
    <w:pPr>
      <w:pStyle w:val="Header"/>
      <w:tabs>
        <w:tab w:val="left" w:pos="680"/>
        <w:tab w:val="right" w:pos="9810"/>
      </w:tabs>
      <w:spacing w:before="60"/>
      <w:ind w:left="1800"/>
      <w:jc w:val="right"/>
    </w:pPr>
    <w:r>
      <w:t>801 Travis, Suite 1675, Houston, Texas 77002</w:t>
    </w:r>
  </w:p>
  <w:p w14:paraId="6082E2D7" w14:textId="77777777" w:rsidR="006402B6" w:rsidRDefault="006402B6">
    <w:pPr>
      <w:pStyle w:val="Header"/>
      <w:ind w:left="1800"/>
      <w:jc w:val="right"/>
    </w:pPr>
    <w:r>
      <w:t>Phone:  (713) 356-0060, Fax:  (713) 356-0067, E-mail: naesb@naesb.org</w:t>
    </w:r>
  </w:p>
  <w:p w14:paraId="184543A0" w14:textId="77777777" w:rsidR="006402B6" w:rsidRDefault="006402B6">
    <w:pPr>
      <w:pStyle w:val="Header"/>
      <w:pBdr>
        <w:bottom w:val="single" w:sz="18" w:space="1" w:color="auto"/>
      </w:pBdr>
      <w:ind w:left="1800" w:hanging="1800"/>
      <w:jc w:val="right"/>
    </w:pPr>
    <w:r>
      <w:tab/>
      <w:t xml:space="preserve">Home Page: </w:t>
    </w:r>
    <w:hyperlink r:id="rId2" w:history="1">
      <w:r>
        <w:rPr>
          <w:rStyle w:val="Hyperlink"/>
        </w:rPr>
        <w:t>www.naesb.org</w:t>
      </w:r>
    </w:hyperlink>
  </w:p>
  <w:p w14:paraId="34400BB8" w14:textId="77777777" w:rsidR="006402B6" w:rsidRDefault="006402B6">
    <w:pPr>
      <w:pStyle w:val="Header"/>
      <w:pBdr>
        <w:bottom w:val="single" w:sz="18" w:space="1" w:color="auto"/>
      </w:pBdr>
      <w:ind w:left="1800" w:hanging="1800"/>
      <w:rPr>
        <w:rFonts w:ascii="Bookman Old Style" w:hAnsi="Bookman Old Style"/>
        <w:sz w:val="16"/>
      </w:rPr>
    </w:pPr>
  </w:p>
  <w:p w14:paraId="180E6D55" w14:textId="77777777" w:rsidR="006402B6" w:rsidRDefault="006402B6">
    <w:pPr>
      <w:pStyle w:val="Header"/>
      <w:spacing w:after="120"/>
      <w:ind w:left="1800" w:hanging="1800"/>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4BDA6366"/>
    <w:lvl w:ilvl="0">
      <w:start w:val="1"/>
      <w:numFmt w:val="upperRoman"/>
      <w:lvlText w:val="%1."/>
      <w:lvlJc w:val="left"/>
      <w:pPr>
        <w:tabs>
          <w:tab w:val="num" w:pos="720"/>
        </w:tabs>
        <w:ind w:left="720" w:hanging="720"/>
      </w:pPr>
      <w:rPr>
        <w:rFonts w:ascii="CG Times" w:hAnsi="CG Times" w:hint="default"/>
        <w:b/>
        <w:smallCaps/>
        <w:sz w:val="24"/>
      </w:rPr>
    </w:lvl>
    <w:lvl w:ilvl="1">
      <w:start w:val="1"/>
      <w:numFmt w:val="upperLetter"/>
      <w:lvlText w:val="%2."/>
      <w:lvlJc w:val="left"/>
      <w:pPr>
        <w:tabs>
          <w:tab w:val="num" w:pos="1440"/>
        </w:tabs>
        <w:ind w:left="0" w:firstLine="720"/>
      </w:pPr>
      <w:rPr>
        <w:rFonts w:ascii="CG Times" w:hAnsi="CG Times" w:hint="default"/>
        <w:b/>
        <w:sz w:val="22"/>
      </w:rPr>
    </w:lvl>
    <w:lvl w:ilvl="2">
      <w:start w:val="1"/>
      <w:numFmt w:val="decimal"/>
      <w:pStyle w:val="Level3"/>
      <w:lvlText w:val="%3."/>
      <w:lvlJc w:val="left"/>
      <w:pPr>
        <w:tabs>
          <w:tab w:val="num" w:pos="1440"/>
        </w:tabs>
        <w:ind w:left="0" w:firstLine="1080"/>
      </w:pPr>
      <w:rPr>
        <w:rFonts w:ascii="Times New Roman" w:hAnsi="Times New Roman" w:hint="default"/>
        <w:b/>
        <w:i w:val="0"/>
        <w:sz w:val="22"/>
      </w:rPr>
    </w:lvl>
    <w:lvl w:ilvl="3">
      <w:start w:val="1"/>
      <w:numFmt w:val="lowerLetter"/>
      <w:lvlText w:val="%4."/>
      <w:lvlJc w:val="left"/>
      <w:pPr>
        <w:tabs>
          <w:tab w:val="num" w:pos="2520"/>
        </w:tabs>
        <w:ind w:left="0" w:firstLine="2160"/>
      </w:pPr>
      <w:rPr>
        <w:rFonts w:ascii="Times New Roman" w:hAnsi="Times New Roman" w:hint="default"/>
        <w:b/>
        <w:i w:val="0"/>
        <w:sz w:val="22"/>
      </w:rPr>
    </w:lvl>
    <w:lvl w:ilvl="4">
      <w:start w:val="1"/>
      <w:numFmt w:val="decimal"/>
      <w:pStyle w:val="Level5"/>
      <w:lvlText w:val="(%5)"/>
      <w:lvlJc w:val="left"/>
      <w:pPr>
        <w:tabs>
          <w:tab w:val="num" w:pos="3240"/>
        </w:tabs>
        <w:ind w:left="0" w:firstLine="2880"/>
      </w:pPr>
      <w:rPr>
        <w:rFonts w:ascii="Times New Roman" w:hAnsi="Times New Roman" w:hint="default"/>
        <w:b/>
        <w:i w:val="0"/>
        <w:sz w:val="22"/>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15:restartNumberingAfterBreak="0">
    <w:nsid w:val="01B70829"/>
    <w:multiLevelType w:val="hybridMultilevel"/>
    <w:tmpl w:val="A8762F2E"/>
    <w:lvl w:ilvl="0" w:tplc="474A4FF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F6865C8"/>
    <w:multiLevelType w:val="hybridMultilevel"/>
    <w:tmpl w:val="CD6E7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8EB53A2"/>
    <w:multiLevelType w:val="hybridMultilevel"/>
    <w:tmpl w:val="78EC5F0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FE2F1A"/>
    <w:multiLevelType w:val="hybridMultilevel"/>
    <w:tmpl w:val="89FC2A8A"/>
    <w:lvl w:ilvl="0" w:tplc="04090011">
      <w:start w:val="1"/>
      <w:numFmt w:val="decimal"/>
      <w:lvlText w:val="%1)"/>
      <w:lvlJc w:val="left"/>
      <w:pPr>
        <w:tabs>
          <w:tab w:val="num" w:pos="288"/>
        </w:tabs>
        <w:ind w:left="288" w:hanging="288"/>
      </w:pPr>
      <w:rPr>
        <w:rFonts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876661"/>
    <w:multiLevelType w:val="hybridMultilevel"/>
    <w:tmpl w:val="20AEFB1E"/>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891DA4"/>
    <w:multiLevelType w:val="hybridMultilevel"/>
    <w:tmpl w:val="D516595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Times New Roman"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85E2C9AE">
      <w:start w:val="1"/>
      <w:numFmt w:val="bullet"/>
      <w:lvlText w:val=""/>
      <w:lvlJc w:val="left"/>
      <w:pPr>
        <w:tabs>
          <w:tab w:val="num" w:pos="5688"/>
        </w:tabs>
        <w:ind w:left="5688" w:hanging="288"/>
      </w:pPr>
      <w:rPr>
        <w:rFonts w:ascii="Symbol" w:hAnsi="Symbol" w:hint="default"/>
        <w:b w:val="0"/>
        <w:i w:val="0"/>
        <w:sz w:val="18"/>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cs="Times New Roman"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7" w15:restartNumberingAfterBreak="0">
    <w:nsid w:val="3FA00E84"/>
    <w:multiLevelType w:val="hybridMultilevel"/>
    <w:tmpl w:val="2ED88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01943DC"/>
    <w:multiLevelType w:val="hybridMultilevel"/>
    <w:tmpl w:val="46CEE00E"/>
    <w:lvl w:ilvl="0" w:tplc="3E5A4C4A">
      <w:start w:val="1"/>
      <w:numFmt w:val="bullet"/>
      <w:lvlText w:val=""/>
      <w:lvlJc w:val="left"/>
      <w:pPr>
        <w:tabs>
          <w:tab w:val="num" w:pos="288"/>
        </w:tabs>
        <w:ind w:left="288" w:hanging="288"/>
      </w:pPr>
      <w:rPr>
        <w:rFonts w:ascii="Symbol" w:hAnsi="Symbol" w:hint="default"/>
        <w:b w:val="0"/>
        <w:i w:val="0"/>
        <w:color w:val="auto"/>
        <w:sz w:val="18"/>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1F12D4"/>
    <w:multiLevelType w:val="hybridMultilevel"/>
    <w:tmpl w:val="12E67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C3D074F"/>
    <w:multiLevelType w:val="hybridMultilevel"/>
    <w:tmpl w:val="8018BA4A"/>
    <w:lvl w:ilvl="0" w:tplc="85E2C9AE">
      <w:start w:val="1"/>
      <w:numFmt w:val="bullet"/>
      <w:lvlText w:val=""/>
      <w:lvlJc w:val="left"/>
      <w:pPr>
        <w:tabs>
          <w:tab w:val="num" w:pos="288"/>
        </w:tabs>
        <w:ind w:left="288" w:hanging="288"/>
      </w:pPr>
      <w:rPr>
        <w:rFonts w:ascii="Symbol" w:hAnsi="Symbol" w:hint="default"/>
        <w:b w:val="0"/>
        <w:i w:val="0"/>
        <w:sz w:val="18"/>
      </w:rPr>
    </w:lvl>
    <w:lvl w:ilvl="1" w:tplc="09AC67F0">
      <w:numFmt w:val="bullet"/>
      <w:lvlText w:val=""/>
      <w:lvlJc w:val="left"/>
      <w:pPr>
        <w:tabs>
          <w:tab w:val="num" w:pos="1440"/>
        </w:tabs>
        <w:ind w:left="1440" w:hanging="360"/>
      </w:pPr>
      <w:rPr>
        <w:rFonts w:ascii="Symbol" w:eastAsia="Times New Roman" w:hAnsi="Symbol" w:hint="default"/>
        <w:b w:val="0"/>
        <w:i w:val="0"/>
        <w:sz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791358"/>
    <w:multiLevelType w:val="hybridMultilevel"/>
    <w:tmpl w:val="80B66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FD5392F"/>
    <w:multiLevelType w:val="hybridMultilevel"/>
    <w:tmpl w:val="17E62EE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5400D6"/>
    <w:multiLevelType w:val="hybridMultilevel"/>
    <w:tmpl w:val="68B43E50"/>
    <w:lvl w:ilvl="0" w:tplc="6FE4DA76">
      <w:start w:val="1"/>
      <w:numFmt w:val="bullet"/>
      <w:lvlText w:val=""/>
      <w:lvlJc w:val="left"/>
      <w:pPr>
        <w:tabs>
          <w:tab w:val="num" w:pos="288"/>
        </w:tabs>
        <w:ind w:left="288" w:hanging="288"/>
      </w:pPr>
      <w:rPr>
        <w:rFonts w:ascii="Symbol" w:hAnsi="Symbol" w:hint="default"/>
        <w:b w:val="0"/>
        <w:i w:val="0"/>
        <w:sz w:val="16"/>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9E0269"/>
    <w:multiLevelType w:val="multilevel"/>
    <w:tmpl w:val="9FD4036E"/>
    <w:lvl w:ilvl="0">
      <w:start w:val="1"/>
      <w:numFmt w:val="lowerLetter"/>
      <w:pStyle w:val="Level6"/>
      <w:lvlText w:val="(%1)"/>
      <w:lvlJc w:val="left"/>
      <w:pPr>
        <w:tabs>
          <w:tab w:val="num" w:pos="3960"/>
        </w:tabs>
        <w:ind w:left="0" w:firstLine="3600"/>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7AF6B21"/>
    <w:multiLevelType w:val="hybridMultilevel"/>
    <w:tmpl w:val="7F8E0B56"/>
    <w:lvl w:ilvl="0" w:tplc="85E2C9AE">
      <w:start w:val="1"/>
      <w:numFmt w:val="bullet"/>
      <w:lvlText w:val=""/>
      <w:lvlJc w:val="left"/>
      <w:pPr>
        <w:tabs>
          <w:tab w:val="num" w:pos="288"/>
        </w:tabs>
        <w:ind w:left="288" w:hanging="288"/>
      </w:pPr>
      <w:rPr>
        <w:rFonts w:ascii="Symbol" w:hAnsi="Symbol" w:hint="default"/>
        <w:b w:val="0"/>
        <w:i w:val="0"/>
        <w:sz w:val="18"/>
      </w:rPr>
    </w:lvl>
    <w:lvl w:ilvl="1" w:tplc="A98A8C26">
      <w:numFmt w:val="bullet"/>
      <w:lvlText w:val=""/>
      <w:lvlJc w:val="left"/>
      <w:pPr>
        <w:tabs>
          <w:tab w:val="num" w:pos="1440"/>
        </w:tabs>
        <w:ind w:left="1440" w:hanging="360"/>
      </w:pPr>
      <w:rPr>
        <w:rFonts w:ascii="Symbol" w:hAnsi="Symbol" w:hint="default"/>
        <w:b w:val="0"/>
        <w:i w:val="0"/>
        <w:sz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8A2F4A"/>
    <w:multiLevelType w:val="hybridMultilevel"/>
    <w:tmpl w:val="7194A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9BD176F"/>
    <w:multiLevelType w:val="hybridMultilevel"/>
    <w:tmpl w:val="56D4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8D2852"/>
    <w:multiLevelType w:val="hybridMultilevel"/>
    <w:tmpl w:val="37422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FC16CE6"/>
    <w:multiLevelType w:val="hybridMultilevel"/>
    <w:tmpl w:val="018EEA2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14"/>
  </w:num>
  <w:num w:numId="3">
    <w:abstractNumId w:val="5"/>
  </w:num>
  <w:num w:numId="4">
    <w:abstractNumId w:val="4"/>
  </w:num>
  <w:num w:numId="5">
    <w:abstractNumId w:val="12"/>
  </w:num>
  <w:num w:numId="6">
    <w:abstractNumId w:val="19"/>
  </w:num>
  <w:num w:numId="7">
    <w:abstractNumId w:val="3"/>
  </w:num>
  <w:num w:numId="8">
    <w:abstractNumId w:val="13"/>
  </w:num>
  <w:num w:numId="9">
    <w:abstractNumId w:val="17"/>
  </w:num>
  <w:num w:numId="10">
    <w:abstractNumId w:val="10"/>
  </w:num>
  <w:num w:numId="11">
    <w:abstractNumId w:val="16"/>
  </w:num>
  <w:num w:numId="12">
    <w:abstractNumId w:val="9"/>
  </w:num>
  <w:num w:numId="13">
    <w:abstractNumId w:val="7"/>
  </w:num>
  <w:num w:numId="14">
    <w:abstractNumId w:val="11"/>
  </w:num>
  <w:num w:numId="15">
    <w:abstractNumId w:val="2"/>
  </w:num>
  <w:num w:numId="16">
    <w:abstractNumId w:val="18"/>
  </w:num>
  <w:num w:numId="17">
    <w:abstractNumId w:val="6"/>
  </w:num>
  <w:num w:numId="18">
    <w:abstractNumId w:val="1"/>
  </w:num>
  <w:num w:numId="19">
    <w:abstractNumId w:val="8"/>
  </w:num>
  <w:num w:numId="20">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6F"/>
    <w:rsid w:val="00007272"/>
    <w:rsid w:val="000162C0"/>
    <w:rsid w:val="000250C9"/>
    <w:rsid w:val="0003682A"/>
    <w:rsid w:val="00053888"/>
    <w:rsid w:val="00056AAD"/>
    <w:rsid w:val="00060F18"/>
    <w:rsid w:val="000746C7"/>
    <w:rsid w:val="00077373"/>
    <w:rsid w:val="000976A4"/>
    <w:rsid w:val="000A1E5C"/>
    <w:rsid w:val="000D4839"/>
    <w:rsid w:val="000E3449"/>
    <w:rsid w:val="000F1949"/>
    <w:rsid w:val="000F5615"/>
    <w:rsid w:val="00111AEE"/>
    <w:rsid w:val="00114DFD"/>
    <w:rsid w:val="0012754D"/>
    <w:rsid w:val="001278FC"/>
    <w:rsid w:val="00167C61"/>
    <w:rsid w:val="001805AF"/>
    <w:rsid w:val="001816BF"/>
    <w:rsid w:val="00193A60"/>
    <w:rsid w:val="001C5DE7"/>
    <w:rsid w:val="00200EF9"/>
    <w:rsid w:val="00232CA0"/>
    <w:rsid w:val="002352BC"/>
    <w:rsid w:val="00236039"/>
    <w:rsid w:val="00236941"/>
    <w:rsid w:val="00252387"/>
    <w:rsid w:val="00252472"/>
    <w:rsid w:val="00252B84"/>
    <w:rsid w:val="00254C0E"/>
    <w:rsid w:val="002801F6"/>
    <w:rsid w:val="002844AE"/>
    <w:rsid w:val="00291925"/>
    <w:rsid w:val="00296641"/>
    <w:rsid w:val="002E361F"/>
    <w:rsid w:val="003145A6"/>
    <w:rsid w:val="003200D7"/>
    <w:rsid w:val="00331D28"/>
    <w:rsid w:val="00355B19"/>
    <w:rsid w:val="00361E99"/>
    <w:rsid w:val="00362E29"/>
    <w:rsid w:val="003664DB"/>
    <w:rsid w:val="003969DC"/>
    <w:rsid w:val="003A7AFC"/>
    <w:rsid w:val="003D64CE"/>
    <w:rsid w:val="004100CE"/>
    <w:rsid w:val="00417273"/>
    <w:rsid w:val="004230D1"/>
    <w:rsid w:val="004317D5"/>
    <w:rsid w:val="00437FA9"/>
    <w:rsid w:val="00440F1C"/>
    <w:rsid w:val="0044666C"/>
    <w:rsid w:val="00472AD0"/>
    <w:rsid w:val="00484367"/>
    <w:rsid w:val="004C05F2"/>
    <w:rsid w:val="004D3121"/>
    <w:rsid w:val="004E4BAB"/>
    <w:rsid w:val="00517357"/>
    <w:rsid w:val="00541126"/>
    <w:rsid w:val="00543967"/>
    <w:rsid w:val="00571A22"/>
    <w:rsid w:val="005914D6"/>
    <w:rsid w:val="005B75FF"/>
    <w:rsid w:val="005C16DD"/>
    <w:rsid w:val="005E73EB"/>
    <w:rsid w:val="005F0C17"/>
    <w:rsid w:val="00606F31"/>
    <w:rsid w:val="00617C24"/>
    <w:rsid w:val="00624A69"/>
    <w:rsid w:val="00625EF9"/>
    <w:rsid w:val="00627AF9"/>
    <w:rsid w:val="006326E0"/>
    <w:rsid w:val="006402B6"/>
    <w:rsid w:val="00642447"/>
    <w:rsid w:val="00666B72"/>
    <w:rsid w:val="00677A06"/>
    <w:rsid w:val="00680EDB"/>
    <w:rsid w:val="00685E14"/>
    <w:rsid w:val="006A78BE"/>
    <w:rsid w:val="006C5603"/>
    <w:rsid w:val="006C61D8"/>
    <w:rsid w:val="00707897"/>
    <w:rsid w:val="00717DA8"/>
    <w:rsid w:val="0072482B"/>
    <w:rsid w:val="0074193D"/>
    <w:rsid w:val="00770252"/>
    <w:rsid w:val="00797BA7"/>
    <w:rsid w:val="007B0E9D"/>
    <w:rsid w:val="007E036C"/>
    <w:rsid w:val="007E7C05"/>
    <w:rsid w:val="007F0D1E"/>
    <w:rsid w:val="007F4075"/>
    <w:rsid w:val="007F743E"/>
    <w:rsid w:val="008072E4"/>
    <w:rsid w:val="00830B40"/>
    <w:rsid w:val="008446BB"/>
    <w:rsid w:val="008623C8"/>
    <w:rsid w:val="00866FD4"/>
    <w:rsid w:val="00877E49"/>
    <w:rsid w:val="008869A8"/>
    <w:rsid w:val="008B2A0A"/>
    <w:rsid w:val="008E7EDA"/>
    <w:rsid w:val="008F161F"/>
    <w:rsid w:val="00901030"/>
    <w:rsid w:val="00942A1D"/>
    <w:rsid w:val="00953D4A"/>
    <w:rsid w:val="00962445"/>
    <w:rsid w:val="00963113"/>
    <w:rsid w:val="00976A01"/>
    <w:rsid w:val="009820F2"/>
    <w:rsid w:val="009C4F3A"/>
    <w:rsid w:val="009D2495"/>
    <w:rsid w:val="009D51A5"/>
    <w:rsid w:val="009D7EC7"/>
    <w:rsid w:val="009E111A"/>
    <w:rsid w:val="00A0380C"/>
    <w:rsid w:val="00A1521B"/>
    <w:rsid w:val="00A15340"/>
    <w:rsid w:val="00A261A2"/>
    <w:rsid w:val="00A27A99"/>
    <w:rsid w:val="00A46DDD"/>
    <w:rsid w:val="00A4759D"/>
    <w:rsid w:val="00A531C0"/>
    <w:rsid w:val="00A54CAE"/>
    <w:rsid w:val="00A56367"/>
    <w:rsid w:val="00A71637"/>
    <w:rsid w:val="00A86002"/>
    <w:rsid w:val="00A87816"/>
    <w:rsid w:val="00AA5C33"/>
    <w:rsid w:val="00AB6E7C"/>
    <w:rsid w:val="00AC0B74"/>
    <w:rsid w:val="00AD6B10"/>
    <w:rsid w:val="00AE6567"/>
    <w:rsid w:val="00B044CF"/>
    <w:rsid w:val="00B26F5E"/>
    <w:rsid w:val="00B3585E"/>
    <w:rsid w:val="00B76415"/>
    <w:rsid w:val="00B8067C"/>
    <w:rsid w:val="00BA7457"/>
    <w:rsid w:val="00BE6BE2"/>
    <w:rsid w:val="00C01683"/>
    <w:rsid w:val="00C073B3"/>
    <w:rsid w:val="00C23B6F"/>
    <w:rsid w:val="00C3032B"/>
    <w:rsid w:val="00C31BA9"/>
    <w:rsid w:val="00C45786"/>
    <w:rsid w:val="00C51A56"/>
    <w:rsid w:val="00C51D1A"/>
    <w:rsid w:val="00C64604"/>
    <w:rsid w:val="00C72174"/>
    <w:rsid w:val="00CA31B2"/>
    <w:rsid w:val="00CB02C9"/>
    <w:rsid w:val="00CB7940"/>
    <w:rsid w:val="00CC0CED"/>
    <w:rsid w:val="00CC681C"/>
    <w:rsid w:val="00CD58EE"/>
    <w:rsid w:val="00D24334"/>
    <w:rsid w:val="00D55366"/>
    <w:rsid w:val="00D56F86"/>
    <w:rsid w:val="00D60018"/>
    <w:rsid w:val="00D666B9"/>
    <w:rsid w:val="00D703F5"/>
    <w:rsid w:val="00D744DF"/>
    <w:rsid w:val="00D778AD"/>
    <w:rsid w:val="00D86350"/>
    <w:rsid w:val="00D87711"/>
    <w:rsid w:val="00D96AF5"/>
    <w:rsid w:val="00DA2360"/>
    <w:rsid w:val="00DA5BC4"/>
    <w:rsid w:val="00DB0EAF"/>
    <w:rsid w:val="00DB202E"/>
    <w:rsid w:val="00DB433E"/>
    <w:rsid w:val="00DD7BD8"/>
    <w:rsid w:val="00DE7B50"/>
    <w:rsid w:val="00DF5502"/>
    <w:rsid w:val="00E01809"/>
    <w:rsid w:val="00E15CA7"/>
    <w:rsid w:val="00E37082"/>
    <w:rsid w:val="00E37F39"/>
    <w:rsid w:val="00E427CC"/>
    <w:rsid w:val="00E43C19"/>
    <w:rsid w:val="00E51426"/>
    <w:rsid w:val="00E66D7F"/>
    <w:rsid w:val="00E7240E"/>
    <w:rsid w:val="00E75E39"/>
    <w:rsid w:val="00EB275D"/>
    <w:rsid w:val="00EC1B2F"/>
    <w:rsid w:val="00ED5C32"/>
    <w:rsid w:val="00ED6845"/>
    <w:rsid w:val="00F228D8"/>
    <w:rsid w:val="00F27CE1"/>
    <w:rsid w:val="00F36C10"/>
    <w:rsid w:val="00F52876"/>
    <w:rsid w:val="00F8215E"/>
    <w:rsid w:val="00F87A4D"/>
    <w:rsid w:val="00F91D27"/>
    <w:rsid w:val="00F9547C"/>
    <w:rsid w:val="00F978F0"/>
    <w:rsid w:val="00FA31D8"/>
    <w:rsid w:val="00FB5272"/>
    <w:rsid w:val="00FD6446"/>
    <w:rsid w:val="00FF5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84C272"/>
  <w15:docId w15:val="{36FE6213-7D0B-499D-A62C-6FCEDFC98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Signature" w:hAnsi="Signature"/>
      <w:sz w:val="36"/>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rFonts w:ascii="Bookman Old Style" w:hAnsi="Bookman Old Style"/>
      <w:b/>
      <w:bCs/>
      <w:sz w:val="28"/>
    </w:rPr>
  </w:style>
  <w:style w:type="paragraph" w:styleId="Heading4">
    <w:name w:val="heading 4"/>
    <w:basedOn w:val="Normal"/>
    <w:next w:val="Normal"/>
    <w:qFormat/>
    <w:pPr>
      <w:keepNext/>
      <w:outlineLvl w:val="3"/>
    </w:pPr>
    <w:rPr>
      <w:rFonts w:ascii="Bookman Old Style" w:hAnsi="Bookman Old Style"/>
      <w:sz w:val="28"/>
    </w:rPr>
  </w:style>
  <w:style w:type="paragraph" w:styleId="Heading5">
    <w:name w:val="heading 5"/>
    <w:basedOn w:val="Normal"/>
    <w:next w:val="Normal"/>
    <w:qFormat/>
    <w:pPr>
      <w:keepNext/>
      <w:jc w:val="center"/>
      <w:outlineLvl w:val="4"/>
    </w:pPr>
    <w:rPr>
      <w:b/>
      <w:sz w:val="36"/>
    </w:rPr>
  </w:style>
  <w:style w:type="paragraph" w:styleId="Heading6">
    <w:name w:val="heading 6"/>
    <w:basedOn w:val="Normal"/>
    <w:next w:val="Normal"/>
    <w:qFormat/>
    <w:pPr>
      <w:keepNext/>
      <w:ind w:firstLine="720"/>
      <w:jc w:val="both"/>
      <w:outlineLvl w:val="5"/>
    </w:pPr>
    <w:rPr>
      <w:rFonts w:ascii="Tahoma" w:hAnsi="Tahoma" w:cs="Brush Scrip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Print-FromToSubjectDate">
    <w:name w:val="Print- From: To: Subject: Date:"/>
    <w:basedOn w:val="Normal"/>
    <w:pPr>
      <w:pBdr>
        <w:left w:val="single" w:sz="18" w:space="1" w:color="auto"/>
      </w:pBdr>
    </w:pPr>
    <w:rPr>
      <w:rFonts w:ascii="Arial" w:hAnsi="Arial"/>
    </w:rPr>
  </w:style>
  <w:style w:type="paragraph" w:customStyle="1" w:styleId="DefaultText">
    <w:name w:val="Default Text"/>
    <w:rPr>
      <w:snapToGrid w:val="0"/>
      <w:color w:val="000000"/>
      <w:sz w:val="24"/>
    </w:rPr>
  </w:style>
  <w:style w:type="paragraph" w:styleId="BodyText">
    <w:name w:val="Body Text"/>
    <w:basedOn w:val="Normal"/>
    <w:rPr>
      <w:sz w:val="24"/>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character" w:styleId="Hyperlink">
    <w:name w:val="Hyperlink"/>
    <w:basedOn w:val="DefaultParagraphFont"/>
    <w:rPr>
      <w:color w:val="0000FF"/>
      <w:u w:val="single"/>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pPr>
      <w:widowControl w:val="0"/>
      <w:tabs>
        <w:tab w:val="left" w:pos="720"/>
        <w:tab w:val="num" w:pos="3960"/>
      </w:tabs>
      <w:ind w:left="3960"/>
      <w:outlineLvl w:val="1"/>
    </w:pPr>
    <w:rPr>
      <w:b/>
      <w:smallCaps/>
      <w:snapToGrid w:val="0"/>
      <w:sz w:val="22"/>
    </w:rPr>
  </w:style>
  <w:style w:type="paragraph" w:customStyle="1" w:styleId="Level3">
    <w:name w:val="Level 3"/>
    <w:basedOn w:val="Normal"/>
    <w:pPr>
      <w:widowControl w:val="0"/>
      <w:numPr>
        <w:ilvl w:val="2"/>
        <w:numId w:val="1"/>
      </w:numPr>
      <w:jc w:val="both"/>
      <w:outlineLvl w:val="2"/>
    </w:pPr>
    <w:rPr>
      <w:rFonts w:ascii="Arial" w:hAnsi="Arial"/>
      <w:snapToGrid w:val="0"/>
      <w:sz w:val="22"/>
    </w:rPr>
  </w:style>
  <w:style w:type="paragraph" w:customStyle="1" w:styleId="Level4">
    <w:name w:val="Level 4"/>
    <w:basedOn w:val="Normal"/>
    <w:pPr>
      <w:widowControl w:val="0"/>
      <w:tabs>
        <w:tab w:val="left" w:pos="2160"/>
        <w:tab w:val="num" w:pos="3960"/>
      </w:tabs>
      <w:ind w:left="3960" w:firstLine="1440"/>
      <w:outlineLvl w:val="3"/>
    </w:pPr>
    <w:rPr>
      <w:rFonts w:ascii="Arial" w:hAnsi="Arial"/>
      <w:snapToGrid w:val="0"/>
      <w:sz w:val="22"/>
    </w:rPr>
  </w:style>
  <w:style w:type="paragraph" w:customStyle="1" w:styleId="Level5">
    <w:name w:val="Level 5"/>
    <w:basedOn w:val="Normal"/>
    <w:pPr>
      <w:widowControl w:val="0"/>
      <w:numPr>
        <w:ilvl w:val="4"/>
        <w:numId w:val="1"/>
      </w:numPr>
      <w:outlineLvl w:val="4"/>
    </w:pPr>
    <w:rPr>
      <w:rFonts w:ascii="Arial" w:hAnsi="Arial"/>
      <w:sz w:val="22"/>
    </w:rPr>
  </w:style>
  <w:style w:type="character" w:styleId="FootnoteReference">
    <w:name w:val="footnote reference"/>
    <w:basedOn w:val="DefaultParagraphFont"/>
    <w:semiHidden/>
  </w:style>
  <w:style w:type="paragraph" w:styleId="FootnoteText">
    <w:name w:val="footnote text"/>
    <w:basedOn w:val="Normal"/>
    <w:semiHidden/>
    <w:pPr>
      <w:widowControl w:val="0"/>
    </w:pPr>
    <w:rPr>
      <w:rFonts w:ascii="CG Times" w:hAnsi="CG Times"/>
      <w:snapToGrid w:val="0"/>
    </w:rPr>
  </w:style>
  <w:style w:type="paragraph" w:styleId="BodyTextIndent3">
    <w:name w:val="Body Text Indent 3"/>
    <w:basedOn w:val="Normal"/>
    <w:pPr>
      <w:ind w:left="1080"/>
    </w:pPr>
    <w:rPr>
      <w:sz w:val="24"/>
    </w:rPr>
  </w:style>
  <w:style w:type="paragraph" w:styleId="BodyText3">
    <w:name w:val="Body Text 3"/>
    <w:basedOn w:val="Normal"/>
    <w:rPr>
      <w:i/>
      <w:color w:val="000000"/>
      <w:sz w:val="24"/>
    </w:rPr>
  </w:style>
  <w:style w:type="paragraph" w:styleId="BodyTextIndent">
    <w:name w:val="Body Text Indent"/>
    <w:basedOn w:val="Normal"/>
    <w:pPr>
      <w:ind w:left="1440" w:hanging="720"/>
    </w:pPr>
    <w:rPr>
      <w:rFonts w:ascii="Arial" w:hAnsi="Arial"/>
      <w:sz w:val="24"/>
    </w:rPr>
  </w:style>
  <w:style w:type="paragraph" w:styleId="BodyTextIndent2">
    <w:name w:val="Body Text Indent 2"/>
    <w:basedOn w:val="Normal"/>
    <w:pPr>
      <w:ind w:firstLine="720"/>
      <w:jc w:val="both"/>
    </w:pPr>
    <w:rPr>
      <w:rFonts w:ascii="CG Times" w:hAnsi="CG Times"/>
      <w:snapToGrid w:val="0"/>
      <w:sz w:val="24"/>
    </w:rPr>
  </w:style>
  <w:style w:type="paragraph" w:customStyle="1" w:styleId="Level6">
    <w:name w:val="Level 6"/>
    <w:basedOn w:val="Level5"/>
    <w:pPr>
      <w:widowControl/>
      <w:numPr>
        <w:ilvl w:val="0"/>
        <w:numId w:val="2"/>
      </w:numPr>
      <w:tabs>
        <w:tab w:val="left" w:pos="3600"/>
      </w:tabs>
    </w:pPr>
  </w:style>
  <w:style w:type="paragraph" w:customStyle="1" w:styleId="TableText">
    <w:name w:val="Table Text"/>
    <w:rPr>
      <w:rFonts w:ascii="Arial Narrow" w:hAnsi="Arial Narrow"/>
      <w:snapToGrid w:val="0"/>
      <w:color w:val="000000"/>
      <w:sz w:val="24"/>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customStyle="1" w:styleId="Style0">
    <w:name w:val="Style #0"/>
    <w:pPr>
      <w:widowControl w:val="0"/>
    </w:pPr>
    <w:rPr>
      <w:rFonts w:ascii="Times New" w:hAnsi="Times New"/>
      <w:snapToGrid w:val="0"/>
      <w:color w:val="000000"/>
    </w:rPr>
  </w:style>
  <w:style w:type="paragraph" w:styleId="Title">
    <w:name w:val="Title"/>
    <w:basedOn w:val="Normal"/>
    <w:qFormat/>
    <w:pPr>
      <w:widowControl w:val="0"/>
      <w:spacing w:before="100"/>
      <w:jc w:val="center"/>
    </w:pPr>
    <w:rPr>
      <w:rFonts w:ascii="Bookman Old Style" w:hAnsi="Bookman Old Style"/>
      <w:b/>
      <w:snapToGrid w:val="0"/>
      <w:sz w:val="18"/>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customStyle="1" w:styleId="RaeMcQuade">
    <w:name w:val="Rae McQuade"/>
    <w:basedOn w:val="DefaultParagraphFont"/>
    <w:semiHidden/>
    <w:rPr>
      <w:rFonts w:ascii="Times New Roman" w:hAnsi="Times New Roman" w:cs="Times New Roman"/>
      <w:b w:val="0"/>
      <w:bCs w:val="0"/>
      <w:i w:val="0"/>
      <w:iCs w:val="0"/>
      <w:strike w:val="0"/>
      <w:color w:val="0000FF"/>
      <w:sz w:val="20"/>
      <w:szCs w:val="20"/>
      <w:u w:val="none"/>
    </w:rPr>
  </w:style>
  <w:style w:type="character" w:styleId="FollowedHyperlink">
    <w:name w:val="FollowedHyperlink"/>
    <w:basedOn w:val="DefaultParagraphFont"/>
    <w:rPr>
      <w:color w:val="800080"/>
      <w:u w:val="single"/>
    </w:rPr>
  </w:style>
  <w:style w:type="paragraph" w:customStyle="1" w:styleId="Default">
    <w:name w:val="Default"/>
    <w:pPr>
      <w:autoSpaceDE w:val="0"/>
      <w:autoSpaceDN w:val="0"/>
      <w:adjustRightInd w:val="0"/>
    </w:pPr>
    <w:rPr>
      <w:rFonts w:ascii="IIOEJ C+ Frutiger LT Std" w:hAnsi="IIOEJ C+ Frutiger LT Std" w:cs="IIOEJ C+ Frutiger LT Std"/>
      <w:color w:val="000000"/>
      <w:sz w:val="24"/>
      <w:szCs w:val="24"/>
    </w:rPr>
  </w:style>
  <w:style w:type="paragraph" w:customStyle="1" w:styleId="CM108">
    <w:name w:val="CM108"/>
    <w:basedOn w:val="Default"/>
    <w:next w:val="Default"/>
    <w:pPr>
      <w:spacing w:after="323"/>
    </w:pPr>
    <w:rPr>
      <w:rFonts w:cs="Times New Roman"/>
      <w:color w:val="auto"/>
    </w:rPr>
  </w:style>
  <w:style w:type="paragraph" w:styleId="NormalWeb">
    <w:name w:val="Normal (Web)"/>
    <w:basedOn w:val="Normal"/>
    <w:pPr>
      <w:spacing w:before="100" w:beforeAutospacing="1" w:after="100" w:afterAutospacing="1"/>
    </w:pPr>
    <w:rPr>
      <w:sz w:val="24"/>
      <w:szCs w:val="24"/>
    </w:rPr>
  </w:style>
  <w:style w:type="paragraph" w:styleId="ListParagraph">
    <w:name w:val="List Paragraph"/>
    <w:basedOn w:val="Normal"/>
    <w:uiPriority w:val="99"/>
    <w:qFormat/>
    <w:rsid w:val="007E036C"/>
    <w:pPr>
      <w:ind w:left="720"/>
      <w:contextualSpacing/>
    </w:pPr>
  </w:style>
  <w:style w:type="character" w:styleId="UnresolvedMention">
    <w:name w:val="Unresolved Mention"/>
    <w:basedOn w:val="DefaultParagraphFont"/>
    <w:uiPriority w:val="99"/>
    <w:semiHidden/>
    <w:unhideWhenUsed/>
    <w:rsid w:val="00D703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606767">
      <w:bodyDiv w:val="1"/>
      <w:marLeft w:val="0"/>
      <w:marRight w:val="0"/>
      <w:marTop w:val="0"/>
      <w:marBottom w:val="0"/>
      <w:divBdr>
        <w:top w:val="none" w:sz="0" w:space="0" w:color="auto"/>
        <w:left w:val="none" w:sz="0" w:space="0" w:color="auto"/>
        <w:bottom w:val="none" w:sz="0" w:space="0" w:color="auto"/>
        <w:right w:val="none" w:sz="0" w:space="0" w:color="auto"/>
      </w:divBdr>
      <w:divsChild>
        <w:div w:id="845359993">
          <w:marLeft w:val="0"/>
          <w:marRight w:val="0"/>
          <w:marTop w:val="0"/>
          <w:marBottom w:val="0"/>
          <w:divBdr>
            <w:top w:val="none" w:sz="0" w:space="0" w:color="auto"/>
            <w:left w:val="none" w:sz="0" w:space="0" w:color="auto"/>
            <w:bottom w:val="none" w:sz="0" w:space="0" w:color="auto"/>
            <w:right w:val="none" w:sz="0" w:space="0" w:color="auto"/>
          </w:divBdr>
        </w:div>
        <w:div w:id="880481487">
          <w:marLeft w:val="0"/>
          <w:marRight w:val="0"/>
          <w:marTop w:val="0"/>
          <w:marBottom w:val="0"/>
          <w:divBdr>
            <w:top w:val="none" w:sz="0" w:space="0" w:color="auto"/>
            <w:left w:val="none" w:sz="0" w:space="0" w:color="auto"/>
            <w:bottom w:val="none" w:sz="0" w:space="0" w:color="auto"/>
            <w:right w:val="none" w:sz="0" w:space="0" w:color="auto"/>
          </w:divBdr>
        </w:div>
        <w:div w:id="1124929438">
          <w:marLeft w:val="0"/>
          <w:marRight w:val="0"/>
          <w:marTop w:val="0"/>
          <w:marBottom w:val="0"/>
          <w:divBdr>
            <w:top w:val="none" w:sz="0" w:space="0" w:color="auto"/>
            <w:left w:val="none" w:sz="0" w:space="0" w:color="auto"/>
            <w:bottom w:val="none" w:sz="0" w:space="0" w:color="auto"/>
            <w:right w:val="none" w:sz="0" w:space="0" w:color="auto"/>
          </w:divBdr>
        </w:div>
        <w:div w:id="1177842833">
          <w:marLeft w:val="0"/>
          <w:marRight w:val="0"/>
          <w:marTop w:val="0"/>
          <w:marBottom w:val="0"/>
          <w:divBdr>
            <w:top w:val="none" w:sz="0" w:space="0" w:color="auto"/>
            <w:left w:val="none" w:sz="0" w:space="0" w:color="auto"/>
            <w:bottom w:val="none" w:sz="0" w:space="0" w:color="auto"/>
            <w:right w:val="none" w:sz="0" w:space="0" w:color="auto"/>
          </w:divBdr>
        </w:div>
        <w:div w:id="1278026506">
          <w:marLeft w:val="0"/>
          <w:marRight w:val="0"/>
          <w:marTop w:val="0"/>
          <w:marBottom w:val="0"/>
          <w:divBdr>
            <w:top w:val="none" w:sz="0" w:space="0" w:color="auto"/>
            <w:left w:val="none" w:sz="0" w:space="0" w:color="auto"/>
            <w:bottom w:val="none" w:sz="0" w:space="0" w:color="auto"/>
            <w:right w:val="none" w:sz="0" w:space="0" w:color="auto"/>
          </w:divBdr>
        </w:div>
      </w:divsChild>
    </w:div>
    <w:div w:id="348026719">
      <w:bodyDiv w:val="1"/>
      <w:marLeft w:val="0"/>
      <w:marRight w:val="0"/>
      <w:marTop w:val="0"/>
      <w:marBottom w:val="0"/>
      <w:divBdr>
        <w:top w:val="none" w:sz="0" w:space="0" w:color="auto"/>
        <w:left w:val="none" w:sz="0" w:space="0" w:color="auto"/>
        <w:bottom w:val="none" w:sz="0" w:space="0" w:color="auto"/>
        <w:right w:val="none" w:sz="0" w:space="0" w:color="auto"/>
      </w:divBdr>
    </w:div>
    <w:div w:id="354814443">
      <w:bodyDiv w:val="1"/>
      <w:marLeft w:val="0"/>
      <w:marRight w:val="0"/>
      <w:marTop w:val="0"/>
      <w:marBottom w:val="0"/>
      <w:divBdr>
        <w:top w:val="none" w:sz="0" w:space="0" w:color="auto"/>
        <w:left w:val="none" w:sz="0" w:space="0" w:color="auto"/>
        <w:bottom w:val="none" w:sz="0" w:space="0" w:color="auto"/>
        <w:right w:val="none" w:sz="0" w:space="0" w:color="auto"/>
      </w:divBdr>
      <w:divsChild>
        <w:div w:id="1336759562">
          <w:marLeft w:val="0"/>
          <w:marRight w:val="0"/>
          <w:marTop w:val="0"/>
          <w:marBottom w:val="0"/>
          <w:divBdr>
            <w:top w:val="none" w:sz="0" w:space="0" w:color="auto"/>
            <w:left w:val="none" w:sz="0" w:space="0" w:color="auto"/>
            <w:bottom w:val="none" w:sz="0" w:space="0" w:color="auto"/>
            <w:right w:val="none" w:sz="0" w:space="0" w:color="auto"/>
          </w:divBdr>
          <w:divsChild>
            <w:div w:id="6438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761580">
      <w:bodyDiv w:val="1"/>
      <w:marLeft w:val="0"/>
      <w:marRight w:val="0"/>
      <w:marTop w:val="0"/>
      <w:marBottom w:val="0"/>
      <w:divBdr>
        <w:top w:val="none" w:sz="0" w:space="0" w:color="auto"/>
        <w:left w:val="none" w:sz="0" w:space="0" w:color="auto"/>
        <w:bottom w:val="none" w:sz="0" w:space="0" w:color="auto"/>
        <w:right w:val="none" w:sz="0" w:space="0" w:color="auto"/>
      </w:divBdr>
      <w:divsChild>
        <w:div w:id="867253151">
          <w:marLeft w:val="0"/>
          <w:marRight w:val="0"/>
          <w:marTop w:val="0"/>
          <w:marBottom w:val="0"/>
          <w:divBdr>
            <w:top w:val="none" w:sz="0" w:space="0" w:color="auto"/>
            <w:left w:val="none" w:sz="0" w:space="0" w:color="auto"/>
            <w:bottom w:val="none" w:sz="0" w:space="0" w:color="auto"/>
            <w:right w:val="none" w:sz="0" w:space="0" w:color="auto"/>
          </w:divBdr>
        </w:div>
        <w:div w:id="1051538437">
          <w:marLeft w:val="0"/>
          <w:marRight w:val="0"/>
          <w:marTop w:val="0"/>
          <w:marBottom w:val="0"/>
          <w:divBdr>
            <w:top w:val="none" w:sz="0" w:space="0" w:color="auto"/>
            <w:left w:val="none" w:sz="0" w:space="0" w:color="auto"/>
            <w:bottom w:val="none" w:sz="0" w:space="0" w:color="auto"/>
            <w:right w:val="none" w:sz="0" w:space="0" w:color="auto"/>
          </w:divBdr>
        </w:div>
        <w:div w:id="1307784177">
          <w:marLeft w:val="0"/>
          <w:marRight w:val="0"/>
          <w:marTop w:val="0"/>
          <w:marBottom w:val="0"/>
          <w:divBdr>
            <w:top w:val="none" w:sz="0" w:space="0" w:color="auto"/>
            <w:left w:val="none" w:sz="0" w:space="0" w:color="auto"/>
            <w:bottom w:val="none" w:sz="0" w:space="0" w:color="auto"/>
            <w:right w:val="none" w:sz="0" w:space="0" w:color="auto"/>
          </w:divBdr>
        </w:div>
        <w:div w:id="1778862676">
          <w:marLeft w:val="0"/>
          <w:marRight w:val="0"/>
          <w:marTop w:val="0"/>
          <w:marBottom w:val="0"/>
          <w:divBdr>
            <w:top w:val="none" w:sz="0" w:space="0" w:color="auto"/>
            <w:left w:val="none" w:sz="0" w:space="0" w:color="auto"/>
            <w:bottom w:val="none" w:sz="0" w:space="0" w:color="auto"/>
            <w:right w:val="none" w:sz="0" w:space="0" w:color="auto"/>
          </w:divBdr>
        </w:div>
      </w:divsChild>
    </w:div>
    <w:div w:id="618688439">
      <w:bodyDiv w:val="1"/>
      <w:marLeft w:val="0"/>
      <w:marRight w:val="0"/>
      <w:marTop w:val="0"/>
      <w:marBottom w:val="0"/>
      <w:divBdr>
        <w:top w:val="none" w:sz="0" w:space="0" w:color="auto"/>
        <w:left w:val="none" w:sz="0" w:space="0" w:color="auto"/>
        <w:bottom w:val="none" w:sz="0" w:space="0" w:color="auto"/>
        <w:right w:val="none" w:sz="0" w:space="0" w:color="auto"/>
      </w:divBdr>
    </w:div>
    <w:div w:id="639455642">
      <w:bodyDiv w:val="1"/>
      <w:marLeft w:val="0"/>
      <w:marRight w:val="0"/>
      <w:marTop w:val="0"/>
      <w:marBottom w:val="0"/>
      <w:divBdr>
        <w:top w:val="none" w:sz="0" w:space="0" w:color="auto"/>
        <w:left w:val="none" w:sz="0" w:space="0" w:color="auto"/>
        <w:bottom w:val="none" w:sz="0" w:space="0" w:color="auto"/>
        <w:right w:val="none" w:sz="0" w:space="0" w:color="auto"/>
      </w:divBdr>
    </w:div>
    <w:div w:id="666641539">
      <w:bodyDiv w:val="1"/>
      <w:marLeft w:val="0"/>
      <w:marRight w:val="0"/>
      <w:marTop w:val="0"/>
      <w:marBottom w:val="0"/>
      <w:divBdr>
        <w:top w:val="none" w:sz="0" w:space="0" w:color="auto"/>
        <w:left w:val="none" w:sz="0" w:space="0" w:color="auto"/>
        <w:bottom w:val="none" w:sz="0" w:space="0" w:color="auto"/>
        <w:right w:val="none" w:sz="0" w:space="0" w:color="auto"/>
      </w:divBdr>
    </w:div>
    <w:div w:id="775757002">
      <w:bodyDiv w:val="1"/>
      <w:marLeft w:val="0"/>
      <w:marRight w:val="0"/>
      <w:marTop w:val="0"/>
      <w:marBottom w:val="0"/>
      <w:divBdr>
        <w:top w:val="none" w:sz="0" w:space="0" w:color="auto"/>
        <w:left w:val="none" w:sz="0" w:space="0" w:color="auto"/>
        <w:bottom w:val="none" w:sz="0" w:space="0" w:color="auto"/>
        <w:right w:val="none" w:sz="0" w:space="0" w:color="auto"/>
      </w:divBdr>
    </w:div>
    <w:div w:id="831530536">
      <w:bodyDiv w:val="1"/>
      <w:marLeft w:val="0"/>
      <w:marRight w:val="0"/>
      <w:marTop w:val="0"/>
      <w:marBottom w:val="0"/>
      <w:divBdr>
        <w:top w:val="none" w:sz="0" w:space="0" w:color="auto"/>
        <w:left w:val="none" w:sz="0" w:space="0" w:color="auto"/>
        <w:bottom w:val="none" w:sz="0" w:space="0" w:color="auto"/>
        <w:right w:val="none" w:sz="0" w:space="0" w:color="auto"/>
      </w:divBdr>
      <w:divsChild>
        <w:div w:id="319619073">
          <w:marLeft w:val="0"/>
          <w:marRight w:val="0"/>
          <w:marTop w:val="0"/>
          <w:marBottom w:val="0"/>
          <w:divBdr>
            <w:top w:val="none" w:sz="0" w:space="0" w:color="auto"/>
            <w:left w:val="none" w:sz="0" w:space="0" w:color="auto"/>
            <w:bottom w:val="none" w:sz="0" w:space="0" w:color="auto"/>
            <w:right w:val="none" w:sz="0" w:space="0" w:color="auto"/>
          </w:divBdr>
        </w:div>
      </w:divsChild>
    </w:div>
    <w:div w:id="833105778">
      <w:bodyDiv w:val="1"/>
      <w:marLeft w:val="0"/>
      <w:marRight w:val="0"/>
      <w:marTop w:val="0"/>
      <w:marBottom w:val="0"/>
      <w:divBdr>
        <w:top w:val="none" w:sz="0" w:space="0" w:color="auto"/>
        <w:left w:val="none" w:sz="0" w:space="0" w:color="auto"/>
        <w:bottom w:val="none" w:sz="0" w:space="0" w:color="auto"/>
        <w:right w:val="none" w:sz="0" w:space="0" w:color="auto"/>
      </w:divBdr>
      <w:divsChild>
        <w:div w:id="12654738">
          <w:marLeft w:val="0"/>
          <w:marRight w:val="0"/>
          <w:marTop w:val="0"/>
          <w:marBottom w:val="0"/>
          <w:divBdr>
            <w:top w:val="none" w:sz="0" w:space="0" w:color="auto"/>
            <w:left w:val="none" w:sz="0" w:space="0" w:color="auto"/>
            <w:bottom w:val="none" w:sz="0" w:space="0" w:color="auto"/>
            <w:right w:val="none" w:sz="0" w:space="0" w:color="auto"/>
          </w:divBdr>
        </w:div>
        <w:div w:id="369258509">
          <w:marLeft w:val="0"/>
          <w:marRight w:val="0"/>
          <w:marTop w:val="0"/>
          <w:marBottom w:val="0"/>
          <w:divBdr>
            <w:top w:val="none" w:sz="0" w:space="0" w:color="auto"/>
            <w:left w:val="none" w:sz="0" w:space="0" w:color="auto"/>
            <w:bottom w:val="none" w:sz="0" w:space="0" w:color="auto"/>
            <w:right w:val="none" w:sz="0" w:space="0" w:color="auto"/>
          </w:divBdr>
        </w:div>
        <w:div w:id="396709542">
          <w:marLeft w:val="0"/>
          <w:marRight w:val="0"/>
          <w:marTop w:val="0"/>
          <w:marBottom w:val="0"/>
          <w:divBdr>
            <w:top w:val="none" w:sz="0" w:space="0" w:color="auto"/>
            <w:left w:val="none" w:sz="0" w:space="0" w:color="auto"/>
            <w:bottom w:val="none" w:sz="0" w:space="0" w:color="auto"/>
            <w:right w:val="none" w:sz="0" w:space="0" w:color="auto"/>
          </w:divBdr>
        </w:div>
        <w:div w:id="570625153">
          <w:marLeft w:val="0"/>
          <w:marRight w:val="0"/>
          <w:marTop w:val="0"/>
          <w:marBottom w:val="0"/>
          <w:divBdr>
            <w:top w:val="none" w:sz="0" w:space="0" w:color="auto"/>
            <w:left w:val="none" w:sz="0" w:space="0" w:color="auto"/>
            <w:bottom w:val="none" w:sz="0" w:space="0" w:color="auto"/>
            <w:right w:val="none" w:sz="0" w:space="0" w:color="auto"/>
          </w:divBdr>
        </w:div>
        <w:div w:id="786463373">
          <w:marLeft w:val="0"/>
          <w:marRight w:val="0"/>
          <w:marTop w:val="0"/>
          <w:marBottom w:val="0"/>
          <w:divBdr>
            <w:top w:val="none" w:sz="0" w:space="0" w:color="auto"/>
            <w:left w:val="none" w:sz="0" w:space="0" w:color="auto"/>
            <w:bottom w:val="none" w:sz="0" w:space="0" w:color="auto"/>
            <w:right w:val="none" w:sz="0" w:space="0" w:color="auto"/>
          </w:divBdr>
        </w:div>
        <w:div w:id="1071730365">
          <w:marLeft w:val="0"/>
          <w:marRight w:val="0"/>
          <w:marTop w:val="0"/>
          <w:marBottom w:val="0"/>
          <w:divBdr>
            <w:top w:val="none" w:sz="0" w:space="0" w:color="auto"/>
            <w:left w:val="none" w:sz="0" w:space="0" w:color="auto"/>
            <w:bottom w:val="none" w:sz="0" w:space="0" w:color="auto"/>
            <w:right w:val="none" w:sz="0" w:space="0" w:color="auto"/>
          </w:divBdr>
        </w:div>
        <w:div w:id="1331908694">
          <w:marLeft w:val="0"/>
          <w:marRight w:val="0"/>
          <w:marTop w:val="0"/>
          <w:marBottom w:val="0"/>
          <w:divBdr>
            <w:top w:val="none" w:sz="0" w:space="0" w:color="auto"/>
            <w:left w:val="none" w:sz="0" w:space="0" w:color="auto"/>
            <w:bottom w:val="none" w:sz="0" w:space="0" w:color="auto"/>
            <w:right w:val="none" w:sz="0" w:space="0" w:color="auto"/>
          </w:divBdr>
        </w:div>
        <w:div w:id="1735395479">
          <w:marLeft w:val="0"/>
          <w:marRight w:val="0"/>
          <w:marTop w:val="0"/>
          <w:marBottom w:val="0"/>
          <w:divBdr>
            <w:top w:val="none" w:sz="0" w:space="0" w:color="auto"/>
            <w:left w:val="none" w:sz="0" w:space="0" w:color="auto"/>
            <w:bottom w:val="none" w:sz="0" w:space="0" w:color="auto"/>
            <w:right w:val="none" w:sz="0" w:space="0" w:color="auto"/>
          </w:divBdr>
        </w:div>
        <w:div w:id="1814981814">
          <w:marLeft w:val="0"/>
          <w:marRight w:val="0"/>
          <w:marTop w:val="0"/>
          <w:marBottom w:val="0"/>
          <w:divBdr>
            <w:top w:val="none" w:sz="0" w:space="0" w:color="auto"/>
            <w:left w:val="none" w:sz="0" w:space="0" w:color="auto"/>
            <w:bottom w:val="none" w:sz="0" w:space="0" w:color="auto"/>
            <w:right w:val="none" w:sz="0" w:space="0" w:color="auto"/>
          </w:divBdr>
        </w:div>
      </w:divsChild>
    </w:div>
    <w:div w:id="836962366">
      <w:bodyDiv w:val="1"/>
      <w:marLeft w:val="0"/>
      <w:marRight w:val="0"/>
      <w:marTop w:val="0"/>
      <w:marBottom w:val="0"/>
      <w:divBdr>
        <w:top w:val="none" w:sz="0" w:space="0" w:color="auto"/>
        <w:left w:val="none" w:sz="0" w:space="0" w:color="auto"/>
        <w:bottom w:val="none" w:sz="0" w:space="0" w:color="auto"/>
        <w:right w:val="none" w:sz="0" w:space="0" w:color="auto"/>
      </w:divBdr>
    </w:div>
    <w:div w:id="889849804">
      <w:bodyDiv w:val="1"/>
      <w:marLeft w:val="0"/>
      <w:marRight w:val="0"/>
      <w:marTop w:val="0"/>
      <w:marBottom w:val="0"/>
      <w:divBdr>
        <w:top w:val="none" w:sz="0" w:space="0" w:color="auto"/>
        <w:left w:val="none" w:sz="0" w:space="0" w:color="auto"/>
        <w:bottom w:val="none" w:sz="0" w:space="0" w:color="auto"/>
        <w:right w:val="none" w:sz="0" w:space="0" w:color="auto"/>
      </w:divBdr>
    </w:div>
    <w:div w:id="901715565">
      <w:bodyDiv w:val="1"/>
      <w:marLeft w:val="0"/>
      <w:marRight w:val="0"/>
      <w:marTop w:val="0"/>
      <w:marBottom w:val="0"/>
      <w:divBdr>
        <w:top w:val="none" w:sz="0" w:space="0" w:color="auto"/>
        <w:left w:val="none" w:sz="0" w:space="0" w:color="auto"/>
        <w:bottom w:val="none" w:sz="0" w:space="0" w:color="auto"/>
        <w:right w:val="none" w:sz="0" w:space="0" w:color="auto"/>
      </w:divBdr>
      <w:divsChild>
        <w:div w:id="305093333">
          <w:marLeft w:val="0"/>
          <w:marRight w:val="0"/>
          <w:marTop w:val="0"/>
          <w:marBottom w:val="0"/>
          <w:divBdr>
            <w:top w:val="none" w:sz="0" w:space="0" w:color="auto"/>
            <w:left w:val="none" w:sz="0" w:space="0" w:color="auto"/>
            <w:bottom w:val="none" w:sz="0" w:space="0" w:color="auto"/>
            <w:right w:val="none" w:sz="0" w:space="0" w:color="auto"/>
          </w:divBdr>
        </w:div>
        <w:div w:id="929771828">
          <w:marLeft w:val="0"/>
          <w:marRight w:val="0"/>
          <w:marTop w:val="0"/>
          <w:marBottom w:val="0"/>
          <w:divBdr>
            <w:top w:val="none" w:sz="0" w:space="0" w:color="auto"/>
            <w:left w:val="none" w:sz="0" w:space="0" w:color="auto"/>
            <w:bottom w:val="none" w:sz="0" w:space="0" w:color="auto"/>
            <w:right w:val="none" w:sz="0" w:space="0" w:color="auto"/>
          </w:divBdr>
        </w:div>
      </w:divsChild>
    </w:div>
    <w:div w:id="958797490">
      <w:bodyDiv w:val="1"/>
      <w:marLeft w:val="0"/>
      <w:marRight w:val="0"/>
      <w:marTop w:val="0"/>
      <w:marBottom w:val="0"/>
      <w:divBdr>
        <w:top w:val="none" w:sz="0" w:space="0" w:color="auto"/>
        <w:left w:val="none" w:sz="0" w:space="0" w:color="auto"/>
        <w:bottom w:val="none" w:sz="0" w:space="0" w:color="auto"/>
        <w:right w:val="none" w:sz="0" w:space="0" w:color="auto"/>
      </w:divBdr>
    </w:div>
    <w:div w:id="1070731806">
      <w:bodyDiv w:val="1"/>
      <w:marLeft w:val="0"/>
      <w:marRight w:val="0"/>
      <w:marTop w:val="0"/>
      <w:marBottom w:val="0"/>
      <w:divBdr>
        <w:top w:val="none" w:sz="0" w:space="0" w:color="auto"/>
        <w:left w:val="none" w:sz="0" w:space="0" w:color="auto"/>
        <w:bottom w:val="none" w:sz="0" w:space="0" w:color="auto"/>
        <w:right w:val="none" w:sz="0" w:space="0" w:color="auto"/>
      </w:divBdr>
    </w:div>
    <w:div w:id="1117794113">
      <w:bodyDiv w:val="1"/>
      <w:marLeft w:val="0"/>
      <w:marRight w:val="0"/>
      <w:marTop w:val="0"/>
      <w:marBottom w:val="0"/>
      <w:divBdr>
        <w:top w:val="none" w:sz="0" w:space="0" w:color="auto"/>
        <w:left w:val="none" w:sz="0" w:space="0" w:color="auto"/>
        <w:bottom w:val="none" w:sz="0" w:space="0" w:color="auto"/>
        <w:right w:val="none" w:sz="0" w:space="0" w:color="auto"/>
      </w:divBdr>
    </w:div>
    <w:div w:id="1131244562">
      <w:bodyDiv w:val="1"/>
      <w:marLeft w:val="0"/>
      <w:marRight w:val="0"/>
      <w:marTop w:val="0"/>
      <w:marBottom w:val="0"/>
      <w:divBdr>
        <w:top w:val="none" w:sz="0" w:space="0" w:color="auto"/>
        <w:left w:val="none" w:sz="0" w:space="0" w:color="auto"/>
        <w:bottom w:val="none" w:sz="0" w:space="0" w:color="auto"/>
        <w:right w:val="none" w:sz="0" w:space="0" w:color="auto"/>
      </w:divBdr>
      <w:divsChild>
        <w:div w:id="429204267">
          <w:marLeft w:val="0"/>
          <w:marRight w:val="0"/>
          <w:marTop w:val="0"/>
          <w:marBottom w:val="0"/>
          <w:divBdr>
            <w:top w:val="none" w:sz="0" w:space="0" w:color="auto"/>
            <w:left w:val="none" w:sz="0" w:space="0" w:color="auto"/>
            <w:bottom w:val="none" w:sz="0" w:space="0" w:color="auto"/>
            <w:right w:val="none" w:sz="0" w:space="0" w:color="auto"/>
          </w:divBdr>
        </w:div>
        <w:div w:id="442772414">
          <w:marLeft w:val="0"/>
          <w:marRight w:val="0"/>
          <w:marTop w:val="0"/>
          <w:marBottom w:val="0"/>
          <w:divBdr>
            <w:top w:val="none" w:sz="0" w:space="0" w:color="auto"/>
            <w:left w:val="none" w:sz="0" w:space="0" w:color="auto"/>
            <w:bottom w:val="none" w:sz="0" w:space="0" w:color="auto"/>
            <w:right w:val="none" w:sz="0" w:space="0" w:color="auto"/>
          </w:divBdr>
        </w:div>
        <w:div w:id="581183863">
          <w:marLeft w:val="0"/>
          <w:marRight w:val="0"/>
          <w:marTop w:val="0"/>
          <w:marBottom w:val="0"/>
          <w:divBdr>
            <w:top w:val="none" w:sz="0" w:space="0" w:color="auto"/>
            <w:left w:val="none" w:sz="0" w:space="0" w:color="auto"/>
            <w:bottom w:val="none" w:sz="0" w:space="0" w:color="auto"/>
            <w:right w:val="none" w:sz="0" w:space="0" w:color="auto"/>
          </w:divBdr>
        </w:div>
        <w:div w:id="584463725">
          <w:marLeft w:val="0"/>
          <w:marRight w:val="0"/>
          <w:marTop w:val="0"/>
          <w:marBottom w:val="0"/>
          <w:divBdr>
            <w:top w:val="none" w:sz="0" w:space="0" w:color="auto"/>
            <w:left w:val="none" w:sz="0" w:space="0" w:color="auto"/>
            <w:bottom w:val="none" w:sz="0" w:space="0" w:color="auto"/>
            <w:right w:val="none" w:sz="0" w:space="0" w:color="auto"/>
          </w:divBdr>
        </w:div>
        <w:div w:id="757286869">
          <w:marLeft w:val="0"/>
          <w:marRight w:val="0"/>
          <w:marTop w:val="0"/>
          <w:marBottom w:val="0"/>
          <w:divBdr>
            <w:top w:val="none" w:sz="0" w:space="0" w:color="auto"/>
            <w:left w:val="none" w:sz="0" w:space="0" w:color="auto"/>
            <w:bottom w:val="none" w:sz="0" w:space="0" w:color="auto"/>
            <w:right w:val="none" w:sz="0" w:space="0" w:color="auto"/>
          </w:divBdr>
        </w:div>
        <w:div w:id="1095172903">
          <w:marLeft w:val="0"/>
          <w:marRight w:val="0"/>
          <w:marTop w:val="0"/>
          <w:marBottom w:val="0"/>
          <w:divBdr>
            <w:top w:val="none" w:sz="0" w:space="0" w:color="auto"/>
            <w:left w:val="none" w:sz="0" w:space="0" w:color="auto"/>
            <w:bottom w:val="none" w:sz="0" w:space="0" w:color="auto"/>
            <w:right w:val="none" w:sz="0" w:space="0" w:color="auto"/>
          </w:divBdr>
        </w:div>
        <w:div w:id="1400207793">
          <w:marLeft w:val="0"/>
          <w:marRight w:val="0"/>
          <w:marTop w:val="0"/>
          <w:marBottom w:val="0"/>
          <w:divBdr>
            <w:top w:val="none" w:sz="0" w:space="0" w:color="auto"/>
            <w:left w:val="none" w:sz="0" w:space="0" w:color="auto"/>
            <w:bottom w:val="none" w:sz="0" w:space="0" w:color="auto"/>
            <w:right w:val="none" w:sz="0" w:space="0" w:color="auto"/>
          </w:divBdr>
        </w:div>
        <w:div w:id="2018534825">
          <w:marLeft w:val="0"/>
          <w:marRight w:val="0"/>
          <w:marTop w:val="0"/>
          <w:marBottom w:val="0"/>
          <w:divBdr>
            <w:top w:val="none" w:sz="0" w:space="0" w:color="auto"/>
            <w:left w:val="none" w:sz="0" w:space="0" w:color="auto"/>
            <w:bottom w:val="none" w:sz="0" w:space="0" w:color="auto"/>
            <w:right w:val="none" w:sz="0" w:space="0" w:color="auto"/>
          </w:divBdr>
        </w:div>
        <w:div w:id="2080403798">
          <w:marLeft w:val="0"/>
          <w:marRight w:val="0"/>
          <w:marTop w:val="0"/>
          <w:marBottom w:val="0"/>
          <w:divBdr>
            <w:top w:val="none" w:sz="0" w:space="0" w:color="auto"/>
            <w:left w:val="none" w:sz="0" w:space="0" w:color="auto"/>
            <w:bottom w:val="none" w:sz="0" w:space="0" w:color="auto"/>
            <w:right w:val="none" w:sz="0" w:space="0" w:color="auto"/>
          </w:divBdr>
        </w:div>
      </w:divsChild>
    </w:div>
    <w:div w:id="1205559875">
      <w:bodyDiv w:val="1"/>
      <w:marLeft w:val="0"/>
      <w:marRight w:val="0"/>
      <w:marTop w:val="0"/>
      <w:marBottom w:val="0"/>
      <w:divBdr>
        <w:top w:val="none" w:sz="0" w:space="0" w:color="auto"/>
        <w:left w:val="none" w:sz="0" w:space="0" w:color="auto"/>
        <w:bottom w:val="none" w:sz="0" w:space="0" w:color="auto"/>
        <w:right w:val="none" w:sz="0" w:space="0" w:color="auto"/>
      </w:divBdr>
      <w:divsChild>
        <w:div w:id="1023823263">
          <w:marLeft w:val="0"/>
          <w:marRight w:val="0"/>
          <w:marTop w:val="0"/>
          <w:marBottom w:val="0"/>
          <w:divBdr>
            <w:top w:val="none" w:sz="0" w:space="0" w:color="auto"/>
            <w:left w:val="none" w:sz="0" w:space="0" w:color="auto"/>
            <w:bottom w:val="none" w:sz="0" w:space="0" w:color="auto"/>
            <w:right w:val="none" w:sz="0" w:space="0" w:color="auto"/>
          </w:divBdr>
        </w:div>
        <w:div w:id="2009016912">
          <w:marLeft w:val="0"/>
          <w:marRight w:val="0"/>
          <w:marTop w:val="0"/>
          <w:marBottom w:val="0"/>
          <w:divBdr>
            <w:top w:val="none" w:sz="0" w:space="0" w:color="auto"/>
            <w:left w:val="none" w:sz="0" w:space="0" w:color="auto"/>
            <w:bottom w:val="none" w:sz="0" w:space="0" w:color="auto"/>
            <w:right w:val="none" w:sz="0" w:space="0" w:color="auto"/>
          </w:divBdr>
        </w:div>
      </w:divsChild>
    </w:div>
    <w:div w:id="1259564359">
      <w:bodyDiv w:val="1"/>
      <w:marLeft w:val="0"/>
      <w:marRight w:val="0"/>
      <w:marTop w:val="0"/>
      <w:marBottom w:val="0"/>
      <w:divBdr>
        <w:top w:val="none" w:sz="0" w:space="0" w:color="auto"/>
        <w:left w:val="none" w:sz="0" w:space="0" w:color="auto"/>
        <w:bottom w:val="none" w:sz="0" w:space="0" w:color="auto"/>
        <w:right w:val="none" w:sz="0" w:space="0" w:color="auto"/>
      </w:divBdr>
    </w:div>
    <w:div w:id="1636250516">
      <w:bodyDiv w:val="1"/>
      <w:marLeft w:val="0"/>
      <w:marRight w:val="0"/>
      <w:marTop w:val="0"/>
      <w:marBottom w:val="0"/>
      <w:divBdr>
        <w:top w:val="none" w:sz="0" w:space="0" w:color="auto"/>
        <w:left w:val="none" w:sz="0" w:space="0" w:color="auto"/>
        <w:bottom w:val="none" w:sz="0" w:space="0" w:color="auto"/>
        <w:right w:val="none" w:sz="0" w:space="0" w:color="auto"/>
      </w:divBdr>
    </w:div>
    <w:div w:id="1648432889">
      <w:bodyDiv w:val="1"/>
      <w:marLeft w:val="0"/>
      <w:marRight w:val="0"/>
      <w:marTop w:val="0"/>
      <w:marBottom w:val="0"/>
      <w:divBdr>
        <w:top w:val="none" w:sz="0" w:space="0" w:color="auto"/>
        <w:left w:val="none" w:sz="0" w:space="0" w:color="auto"/>
        <w:bottom w:val="none" w:sz="0" w:space="0" w:color="auto"/>
        <w:right w:val="none" w:sz="0" w:space="0" w:color="auto"/>
      </w:divBdr>
    </w:div>
    <w:div w:id="1721590652">
      <w:bodyDiv w:val="1"/>
      <w:marLeft w:val="0"/>
      <w:marRight w:val="0"/>
      <w:marTop w:val="0"/>
      <w:marBottom w:val="0"/>
      <w:divBdr>
        <w:top w:val="none" w:sz="0" w:space="0" w:color="auto"/>
        <w:left w:val="none" w:sz="0" w:space="0" w:color="auto"/>
        <w:bottom w:val="none" w:sz="0" w:space="0" w:color="auto"/>
        <w:right w:val="none" w:sz="0" w:space="0" w:color="auto"/>
      </w:divBdr>
    </w:div>
    <w:div w:id="1749688133">
      <w:bodyDiv w:val="1"/>
      <w:marLeft w:val="0"/>
      <w:marRight w:val="0"/>
      <w:marTop w:val="0"/>
      <w:marBottom w:val="0"/>
      <w:divBdr>
        <w:top w:val="none" w:sz="0" w:space="0" w:color="auto"/>
        <w:left w:val="none" w:sz="0" w:space="0" w:color="auto"/>
        <w:bottom w:val="none" w:sz="0" w:space="0" w:color="auto"/>
        <w:right w:val="none" w:sz="0" w:space="0" w:color="auto"/>
      </w:divBdr>
    </w:div>
    <w:div w:id="198823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pdf4/r21006.docx" TargetMode="External"/><Relationship Id="rId13" Type="http://schemas.openxmlformats.org/officeDocument/2006/relationships/hyperlink" Target="https://naesb.org/pdf4/r21006.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esb.org//pdf4/ec012522a.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esb.org/pdf4/alt_ec_members.pdf" TargetMode="External"/><Relationship Id="rId5" Type="http://schemas.openxmlformats.org/officeDocument/2006/relationships/webSettings" Target="webSettings.xml"/><Relationship Id="rId15" Type="http://schemas.openxmlformats.org/officeDocument/2006/relationships/hyperlink" Target="https://naesb.org/pdf4/tr121421notes.docx" TargetMode="External"/><Relationship Id="rId10" Type="http://schemas.openxmlformats.org/officeDocument/2006/relationships/hyperlink" Target="https://www.naesb.org/pdf4/ec_term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aesb.org/misc/antitrust_guidance.doc" TargetMode="External"/><Relationship Id="rId14" Type="http://schemas.openxmlformats.org/officeDocument/2006/relationships/hyperlink" Target="https://naesb.org/pdf4/tr120721notes.docx"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9426-2A1C-4C50-B471-401B39DEE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750</Words>
  <Characters>4308</Characters>
  <Application>Microsoft Office Word</Application>
  <DocSecurity>0</DocSecurity>
  <Lines>253</Lines>
  <Paragraphs>219</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4839</CharactersWithSpaces>
  <SharedDoc>false</SharedDoc>
  <HLinks>
    <vt:vector size="66" baseType="variant">
      <vt:variant>
        <vt:i4>5177420</vt:i4>
      </vt:variant>
      <vt:variant>
        <vt:i4>18</vt:i4>
      </vt:variant>
      <vt:variant>
        <vt:i4>0</vt:i4>
      </vt:variant>
      <vt:variant>
        <vt:i4>5</vt:i4>
      </vt:variant>
      <vt:variant>
        <vt:lpwstr>http://www.incits.org/membership/meminfo.htm</vt:lpwstr>
      </vt:variant>
      <vt:variant>
        <vt:lpwstr/>
      </vt:variant>
      <vt:variant>
        <vt:i4>4325400</vt:i4>
      </vt:variant>
      <vt:variant>
        <vt:i4>15</vt:i4>
      </vt:variant>
      <vt:variant>
        <vt:i4>0</vt:i4>
      </vt:variant>
      <vt:variant>
        <vt:i4>5</vt:i4>
      </vt:variant>
      <vt:variant>
        <vt:lpwstr>http://www.techstreet.com/incitsgate.tmpl</vt:lpwstr>
      </vt:variant>
      <vt:variant>
        <vt:lpwstr/>
      </vt:variant>
      <vt:variant>
        <vt:i4>6291519</vt:i4>
      </vt:variant>
      <vt:variant>
        <vt:i4>12</vt:i4>
      </vt:variant>
      <vt:variant>
        <vt:i4>0</vt:i4>
      </vt:variant>
      <vt:variant>
        <vt:i4>5</vt:i4>
      </vt:variant>
      <vt:variant>
        <vt:lpwstr>http://www.ogp.org.uk/index.asp?main=http://www.ogp.org.uk/aboutOGP/membership.asp</vt:lpwstr>
      </vt:variant>
      <vt:variant>
        <vt:lpwstr/>
      </vt:variant>
      <vt:variant>
        <vt:i4>6291519</vt:i4>
      </vt:variant>
      <vt:variant>
        <vt:i4>9</vt:i4>
      </vt:variant>
      <vt:variant>
        <vt:i4>0</vt:i4>
      </vt:variant>
      <vt:variant>
        <vt:i4>5</vt:i4>
      </vt:variant>
      <vt:variant>
        <vt:lpwstr>http://www.ogp.org.uk/index.asp?main=http://www.ogp.org.uk/aboutOGP/membership.asp</vt:lpwstr>
      </vt:variant>
      <vt:variant>
        <vt:lpwstr/>
      </vt:variant>
      <vt:variant>
        <vt:i4>3670130</vt:i4>
      </vt:variant>
      <vt:variant>
        <vt:i4>6</vt:i4>
      </vt:variant>
      <vt:variant>
        <vt:i4>0</vt:i4>
      </vt:variant>
      <vt:variant>
        <vt:i4>5</vt:i4>
      </vt:variant>
      <vt:variant>
        <vt:lpwstr>http://www.energistics.org/posc/default.asp?SnID=1754816839</vt:lpwstr>
      </vt:variant>
      <vt:variant>
        <vt:lpwstr/>
      </vt:variant>
      <vt:variant>
        <vt:i4>1048669</vt:i4>
      </vt:variant>
      <vt:variant>
        <vt:i4>3</vt:i4>
      </vt:variant>
      <vt:variant>
        <vt:i4>0</vt:i4>
      </vt:variant>
      <vt:variant>
        <vt:i4>5</vt:i4>
      </vt:variant>
      <vt:variant>
        <vt:lpwstr>http://www.clsi.org/Content/NavigationMenu/Membership/ActiveMembership/industrymembershipbrochure.pdf</vt:lpwstr>
      </vt:variant>
      <vt:variant>
        <vt:lpwstr/>
      </vt:variant>
      <vt:variant>
        <vt:i4>5046342</vt:i4>
      </vt:variant>
      <vt:variant>
        <vt:i4>0</vt:i4>
      </vt:variant>
      <vt:variant>
        <vt:i4>0</vt:i4>
      </vt:variant>
      <vt:variant>
        <vt:i4>5</vt:i4>
      </vt:variant>
      <vt:variant>
        <vt:lpwstr>http://www.astm.org/</vt:lpwstr>
      </vt:variant>
      <vt:variant>
        <vt:lpwstr/>
      </vt:variant>
      <vt:variant>
        <vt:i4>4849694</vt:i4>
      </vt:variant>
      <vt:variant>
        <vt:i4>15</vt:i4>
      </vt:variant>
      <vt:variant>
        <vt:i4>0</vt:i4>
      </vt:variant>
      <vt:variant>
        <vt:i4>5</vt:i4>
      </vt:variant>
      <vt:variant>
        <vt:lpwstr>http://www.naesb.org/</vt:lpwstr>
      </vt:variant>
      <vt:variant>
        <vt:lpwstr/>
      </vt:variant>
      <vt:variant>
        <vt:i4>4849694</vt:i4>
      </vt:variant>
      <vt:variant>
        <vt:i4>12</vt:i4>
      </vt:variant>
      <vt:variant>
        <vt:i4>0</vt:i4>
      </vt:variant>
      <vt:variant>
        <vt:i4>5</vt:i4>
      </vt:variant>
      <vt:variant>
        <vt:lpwstr>http://www.naesb.org/</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6</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Veronica Thomason</cp:lastModifiedBy>
  <cp:revision>4</cp:revision>
  <cp:lastPrinted>2008-03-10T15:09:00Z</cp:lastPrinted>
  <dcterms:created xsi:type="dcterms:W3CDTF">2022-01-07T17:25:00Z</dcterms:created>
  <dcterms:modified xsi:type="dcterms:W3CDTF">2022-01-24T22:47:00Z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