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CE52AB" w14:textId="0DC868ED" w:rsidR="00345778" w:rsidRPr="00F117B8" w:rsidRDefault="008D4BA6" w:rsidP="00523C69">
      <w:pPr>
        <w:ind w:left="1440" w:hanging="1440"/>
        <w:jc w:val="right"/>
        <w:rPr>
          <w:bCs/>
        </w:rPr>
      </w:pPr>
      <w:bookmarkStart w:id="0" w:name="OLE_LINK1"/>
      <w:bookmarkStart w:id="1" w:name="OLE_LINK2"/>
      <w:bookmarkStart w:id="2" w:name="OLE_LINK3"/>
      <w:bookmarkStart w:id="3" w:name="OLE_LINK4"/>
      <w:bookmarkStart w:id="4" w:name="OLE_LINK5"/>
      <w:bookmarkStart w:id="5" w:name="OLE_LINK6"/>
      <w:r>
        <w:rPr>
          <w:bCs/>
        </w:rPr>
        <w:t>V</w:t>
      </w:r>
      <w:r w:rsidR="00345778" w:rsidRPr="00F117B8">
        <w:rPr>
          <w:bCs/>
        </w:rPr>
        <w:t>ia email and posting</w:t>
      </w:r>
    </w:p>
    <w:p w14:paraId="1546580B" w14:textId="2114C20F" w:rsidR="00345778" w:rsidRPr="00F117B8" w:rsidRDefault="00D77265" w:rsidP="00523C69">
      <w:pPr>
        <w:ind w:left="1440" w:hanging="1440"/>
        <w:jc w:val="right"/>
        <w:rPr>
          <w:bCs/>
        </w:rPr>
      </w:pPr>
      <w:r>
        <w:rPr>
          <w:bCs/>
        </w:rPr>
        <w:t>July 30</w:t>
      </w:r>
      <w:r w:rsidR="008356B6">
        <w:rPr>
          <w:bCs/>
        </w:rPr>
        <w:t>, 202</w:t>
      </w:r>
      <w:r w:rsidR="005841BB">
        <w:rPr>
          <w:bCs/>
        </w:rPr>
        <w:t>4</w:t>
      </w:r>
    </w:p>
    <w:p w14:paraId="46AC6361" w14:textId="77777777" w:rsidR="00345778" w:rsidRPr="00F117B8" w:rsidRDefault="00345778" w:rsidP="00EE53F9">
      <w:pPr>
        <w:spacing w:before="360"/>
        <w:ind w:left="1440" w:hanging="1440"/>
        <w:rPr>
          <w:bCs/>
        </w:rPr>
      </w:pPr>
      <w:r w:rsidRPr="00F117B8">
        <w:rPr>
          <w:b/>
        </w:rPr>
        <w:t>TO:</w:t>
      </w:r>
      <w:r w:rsidR="00772717" w:rsidRPr="00F117B8">
        <w:rPr>
          <w:b/>
        </w:rPr>
        <w:t xml:space="preserve"> </w:t>
      </w:r>
      <w:r w:rsidR="00DA06C0" w:rsidRPr="00F117B8">
        <w:rPr>
          <w:b/>
        </w:rPr>
        <w:tab/>
      </w:r>
      <w:r w:rsidRPr="00F117B8">
        <w:rPr>
          <w:bCs/>
        </w:rPr>
        <w:t xml:space="preserve">NAESB Board of Directors, </w:t>
      </w:r>
      <w:r w:rsidR="006D38BC" w:rsidRPr="00F117B8">
        <w:rPr>
          <w:bCs/>
        </w:rPr>
        <w:t>Executive Committee (EC) Members, EC Alternates,</w:t>
      </w:r>
      <w:r w:rsidR="0033762C" w:rsidRPr="00F117B8">
        <w:rPr>
          <w:bCs/>
        </w:rPr>
        <w:t xml:space="preserve"> NAESB Members</w:t>
      </w:r>
      <w:r w:rsidR="000601F6" w:rsidRPr="00F117B8">
        <w:rPr>
          <w:bCs/>
        </w:rPr>
        <w:t xml:space="preserve">, NAESB Advisory </w:t>
      </w:r>
      <w:r w:rsidR="001A0C0E" w:rsidRPr="00F117B8">
        <w:rPr>
          <w:bCs/>
        </w:rPr>
        <w:t>Council</w:t>
      </w:r>
      <w:r w:rsidR="006D38BC" w:rsidRPr="00F117B8">
        <w:rPr>
          <w:bCs/>
        </w:rPr>
        <w:t xml:space="preserve"> </w:t>
      </w:r>
      <w:r w:rsidRPr="00F117B8">
        <w:rPr>
          <w:bCs/>
        </w:rPr>
        <w:t>and Invited Guests</w:t>
      </w:r>
    </w:p>
    <w:p w14:paraId="5E6D61B8" w14:textId="68A39C3F" w:rsidR="00345778" w:rsidRPr="00F117B8" w:rsidRDefault="00345778" w:rsidP="00345778">
      <w:pPr>
        <w:spacing w:before="120"/>
        <w:rPr>
          <w:bCs/>
        </w:rPr>
      </w:pPr>
      <w:r w:rsidRPr="00F117B8">
        <w:rPr>
          <w:b/>
        </w:rPr>
        <w:t xml:space="preserve">FROM: </w:t>
      </w:r>
      <w:r w:rsidR="00DA06C0" w:rsidRPr="00F117B8">
        <w:rPr>
          <w:b/>
        </w:rPr>
        <w:tab/>
      </w:r>
      <w:r w:rsidRPr="00F117B8">
        <w:rPr>
          <w:bCs/>
        </w:rPr>
        <w:t xml:space="preserve">Rae McQuade, NAESB President </w:t>
      </w:r>
      <w:r w:rsidR="005841BB">
        <w:rPr>
          <w:bCs/>
        </w:rPr>
        <w:t>&amp; Jonathan Booe, NAESB Executive Vice President &amp; COO</w:t>
      </w:r>
    </w:p>
    <w:p w14:paraId="254AB5C0" w14:textId="7266D06A" w:rsidR="00345778" w:rsidRPr="00F117B8" w:rsidRDefault="00345778" w:rsidP="00345778">
      <w:pPr>
        <w:pBdr>
          <w:bottom w:val="single" w:sz="12" w:space="1" w:color="auto"/>
        </w:pBdr>
        <w:spacing w:before="120"/>
        <w:ind w:left="1440" w:hanging="1440"/>
        <w:rPr>
          <w:bCs/>
        </w:rPr>
      </w:pPr>
      <w:r w:rsidRPr="00F117B8">
        <w:rPr>
          <w:b/>
        </w:rPr>
        <w:t>RE:</w:t>
      </w:r>
      <w:r w:rsidR="00772717" w:rsidRPr="00F117B8">
        <w:rPr>
          <w:b/>
        </w:rPr>
        <w:t xml:space="preserve"> </w:t>
      </w:r>
      <w:r w:rsidR="00DA06C0" w:rsidRPr="00F117B8">
        <w:rPr>
          <w:b/>
        </w:rPr>
        <w:tab/>
      </w:r>
      <w:r w:rsidR="00803D90" w:rsidRPr="00803D90">
        <w:rPr>
          <w:bCs/>
        </w:rPr>
        <w:t>Announcement of the</w:t>
      </w:r>
      <w:r w:rsidR="00803D90">
        <w:rPr>
          <w:b/>
        </w:rPr>
        <w:t xml:space="preserve"> </w:t>
      </w:r>
      <w:r w:rsidR="00757B71">
        <w:t xml:space="preserve">NAESB </w:t>
      </w:r>
      <w:r w:rsidR="00B05D48" w:rsidRPr="00F117B8">
        <w:t xml:space="preserve">Board </w:t>
      </w:r>
      <w:r w:rsidR="00757B71">
        <w:t>of Directors</w:t>
      </w:r>
      <w:r w:rsidR="00D77265">
        <w:t xml:space="preserve">, </w:t>
      </w:r>
      <w:r w:rsidR="00D77265" w:rsidRPr="00D77265">
        <w:t>Strategic Session and Meeting of the Members</w:t>
      </w:r>
      <w:r w:rsidR="00803D90">
        <w:t xml:space="preserve"> </w:t>
      </w:r>
      <w:r w:rsidR="00D36CA8" w:rsidRPr="00F117B8">
        <w:t xml:space="preserve">– </w:t>
      </w:r>
      <w:r w:rsidR="00D77265">
        <w:t>September 5</w:t>
      </w:r>
      <w:r w:rsidR="005A2A08">
        <w:t>, 202</w:t>
      </w:r>
      <w:r w:rsidR="005841BB">
        <w:t>4</w:t>
      </w:r>
      <w:r w:rsidR="008C0D9C" w:rsidRPr="008C0D9C">
        <w:rPr>
          <w:highlight w:val="yellow"/>
        </w:rPr>
        <w:t xml:space="preserve"> </w:t>
      </w:r>
    </w:p>
    <w:bookmarkEnd w:id="0"/>
    <w:bookmarkEnd w:id="1"/>
    <w:bookmarkEnd w:id="2"/>
    <w:bookmarkEnd w:id="3"/>
    <w:bookmarkEnd w:id="4"/>
    <w:bookmarkEnd w:id="5"/>
    <w:p w14:paraId="3C212BCB" w14:textId="77777777" w:rsidR="00840E68" w:rsidRDefault="00840E68" w:rsidP="00840E68">
      <w:pPr>
        <w:tabs>
          <w:tab w:val="left" w:pos="0"/>
        </w:tabs>
        <w:spacing w:before="120" w:after="120"/>
        <w:jc w:val="both"/>
        <w:rPr>
          <w:bCs/>
        </w:rPr>
      </w:pPr>
      <w:r>
        <w:rPr>
          <w:bCs/>
        </w:rPr>
        <w:t>Dear Board Members, EC Members, EC Alternates, NAESB Members, NAESB Advisory Council and Invited Guests,</w:t>
      </w:r>
    </w:p>
    <w:p w14:paraId="71401F4B" w14:textId="54CF841C" w:rsidR="00D77265" w:rsidRPr="00D77265" w:rsidRDefault="00D77265" w:rsidP="00D77265">
      <w:pPr>
        <w:spacing w:before="120" w:after="120"/>
        <w:jc w:val="both"/>
        <w:rPr>
          <w:bCs/>
        </w:rPr>
      </w:pPr>
      <w:r>
        <w:rPr>
          <w:bCs/>
        </w:rPr>
        <w:t xml:space="preserve">We are pleased to announce that </w:t>
      </w:r>
      <w:r w:rsidRPr="00D77265">
        <w:rPr>
          <w:bCs/>
        </w:rPr>
        <w:t xml:space="preserve">NAESB will hold its next Board of Directors meeting, including a Strategic Session and the annual Meeting of the Members, on September </w:t>
      </w:r>
      <w:r>
        <w:rPr>
          <w:bCs/>
        </w:rPr>
        <w:t>5</w:t>
      </w:r>
      <w:r w:rsidRPr="00D77265">
        <w:rPr>
          <w:bCs/>
        </w:rPr>
        <w:t>, 202</w:t>
      </w:r>
      <w:r>
        <w:rPr>
          <w:bCs/>
        </w:rPr>
        <w:t>4</w:t>
      </w:r>
      <w:r w:rsidRPr="00D77265">
        <w:rPr>
          <w:bCs/>
        </w:rPr>
        <w:t xml:space="preserve"> </w:t>
      </w:r>
      <w:r w:rsidR="00065C4D">
        <w:rPr>
          <w:bCs/>
        </w:rPr>
        <w:t>from</w:t>
      </w:r>
      <w:r w:rsidRPr="00D77265">
        <w:rPr>
          <w:bCs/>
        </w:rPr>
        <w:t xml:space="preserve"> 9:00 am </w:t>
      </w:r>
      <w:r w:rsidR="00065C4D">
        <w:rPr>
          <w:bCs/>
        </w:rPr>
        <w:t xml:space="preserve">to 1:00 pm </w:t>
      </w:r>
      <w:r w:rsidRPr="00D77265">
        <w:rPr>
          <w:bCs/>
        </w:rPr>
        <w:t>Central in Houston, Texas at the Marriott Marquis Hotel.</w:t>
      </w:r>
      <w:r w:rsidRPr="00D77265">
        <w:rPr>
          <w:bCs/>
          <w:vertAlign w:val="superscript"/>
        </w:rPr>
        <w:footnoteReference w:id="1"/>
      </w:r>
      <w:r w:rsidRPr="00D77265">
        <w:rPr>
          <w:bCs/>
        </w:rPr>
        <w:t xml:space="preserve"> Participation will also be available utilizing the Zoom platform for those of you that are unable to travel to Houston for the meeting.  If you are planning to attend in-person, please RSVP at your earliest convenience so that proper accommodations can be made by the hotel.   Logistical information and instructions on how to RSVP are provided below.</w:t>
      </w:r>
    </w:p>
    <w:p w14:paraId="5A194507" w14:textId="21A54E05" w:rsidR="005F2DC9" w:rsidRDefault="005F2DC9" w:rsidP="00B441F9">
      <w:pPr>
        <w:spacing w:before="120" w:after="120"/>
        <w:jc w:val="both"/>
      </w:pPr>
      <w:r>
        <w:rPr>
          <w:bCs/>
        </w:rPr>
        <w:t>T</w:t>
      </w:r>
      <w:r w:rsidR="00B441F9" w:rsidRPr="00B441F9">
        <w:rPr>
          <w:bCs/>
        </w:rPr>
        <w:t>he Meeting of the Members and our Strategic Session for 202</w:t>
      </w:r>
      <w:r w:rsidR="00B441F9">
        <w:rPr>
          <w:bCs/>
        </w:rPr>
        <w:t xml:space="preserve">4 </w:t>
      </w:r>
      <w:r w:rsidR="00B441F9" w:rsidRPr="00B441F9">
        <w:rPr>
          <w:bCs/>
        </w:rPr>
        <w:t xml:space="preserve">will take place prior to the general business of the Board of Directors.  </w:t>
      </w:r>
      <w:r w:rsidR="0034766F">
        <w:t>W</w:t>
      </w:r>
      <w:r w:rsidR="00840E68" w:rsidRPr="00840E68">
        <w:t>e are pleased to announce that</w:t>
      </w:r>
      <w:r w:rsidR="00B441F9">
        <w:t xml:space="preserve"> leadership from the two National Petroleum Council</w:t>
      </w:r>
      <w:r w:rsidR="00065C4D">
        <w:t xml:space="preserve"> (NPC)</w:t>
      </w:r>
      <w:r w:rsidR="00B441F9">
        <w:t xml:space="preserve"> studies released earlier this year will attend the meeting and present a summary of the studies during our Strategic Session. </w:t>
      </w:r>
      <w:r w:rsidR="00065C4D">
        <w:t xml:space="preserve"> </w:t>
      </w:r>
      <w:r w:rsidR="00B441F9">
        <w:t xml:space="preserve">John </w:t>
      </w:r>
      <w:proofErr w:type="spellStart"/>
      <w:r w:rsidR="00B441F9">
        <w:t>Dabbar</w:t>
      </w:r>
      <w:proofErr w:type="spellEnd"/>
      <w:r w:rsidR="00C35751">
        <w:t>, Managing Director Low Carbon Technology</w:t>
      </w:r>
      <w:r w:rsidR="00341AF0">
        <w:t xml:space="preserve"> </w:t>
      </w:r>
      <w:r>
        <w:t>with</w:t>
      </w:r>
      <w:r w:rsidR="00341AF0">
        <w:t xml:space="preserve"> ConocoPhillips,</w:t>
      </w:r>
      <w:r w:rsidR="00B441F9">
        <w:t xml:space="preserve"> will review the findings and recommendations from </w:t>
      </w:r>
      <w:hyperlink r:id="rId8" w:history="1">
        <w:r w:rsidR="00B441F9" w:rsidRPr="005F2DC9">
          <w:rPr>
            <w:rStyle w:val="Hyperlink"/>
            <w:i/>
            <w:iCs/>
          </w:rPr>
          <w:t>Charting the Course: Reducing GHG Emissions</w:t>
        </w:r>
      </w:hyperlink>
      <w:r w:rsidR="00B441F9">
        <w:t xml:space="preserve"> and </w:t>
      </w:r>
      <w:r w:rsidR="00341AF0">
        <w:t xml:space="preserve">Darin Rice, </w:t>
      </w:r>
      <w:r>
        <w:t>General Manager</w:t>
      </w:r>
      <w:r w:rsidR="00C67D69">
        <w:t xml:space="preserve">, </w:t>
      </w:r>
      <w:r>
        <w:t>Hydrogen</w:t>
      </w:r>
      <w:r w:rsidR="00C67D69">
        <w:t xml:space="preserve"> Strategy &amp; Market Insights</w:t>
      </w:r>
      <w:r>
        <w:t xml:space="preserve"> with Chevron New Energies, and Mike Kerby, Senior Advisory Corporate Strategic Planning with ExxonMobil, will review </w:t>
      </w:r>
      <w:hyperlink r:id="rId9" w:history="1">
        <w:r w:rsidR="00B441F9" w:rsidRPr="005F2DC9">
          <w:rPr>
            <w:rStyle w:val="Hyperlink"/>
            <w:i/>
            <w:iCs/>
          </w:rPr>
          <w:t>Harnessing Hydrogen: A Key Element of the U.S. Energy Future</w:t>
        </w:r>
      </w:hyperlink>
      <w:r>
        <w:rPr>
          <w:i/>
          <w:iCs/>
        </w:rPr>
        <w:t xml:space="preserve">.  </w:t>
      </w:r>
      <w:r>
        <w:t xml:space="preserve">We are really grateful </w:t>
      </w:r>
      <w:r w:rsidR="00065C4D">
        <w:t>that NPC leadership recommended these representatives</w:t>
      </w:r>
      <w:r>
        <w:t xml:space="preserve"> and look forward to learning more about </w:t>
      </w:r>
      <w:r w:rsidR="00065C4D">
        <w:t xml:space="preserve">the </w:t>
      </w:r>
      <w:r>
        <w:t xml:space="preserve">work </w:t>
      </w:r>
      <w:r w:rsidR="00065C4D">
        <w:t>that has taken place</w:t>
      </w:r>
      <w:r>
        <w:t xml:space="preserve"> over the </w:t>
      </w:r>
      <w:r w:rsidR="00065C4D">
        <w:t>last two</w:t>
      </w:r>
      <w:r>
        <w:t xml:space="preserve"> years.</w:t>
      </w:r>
      <w:r w:rsidRPr="005F2DC9">
        <w:t xml:space="preserve"> </w:t>
      </w:r>
      <w:r>
        <w:t xml:space="preserve">Their </w:t>
      </w:r>
      <w:r w:rsidRPr="005F2DC9">
        <w:t>biograph</w:t>
      </w:r>
      <w:r>
        <w:t>ies</w:t>
      </w:r>
      <w:r w:rsidRPr="005F2DC9">
        <w:t xml:space="preserve"> can be found beginning on page three of the posted announcement. </w:t>
      </w:r>
    </w:p>
    <w:tbl>
      <w:tblPr>
        <w:tblW w:w="0" w:type="auto"/>
        <w:tblBorders>
          <w:top w:val="single" w:sz="4" w:space="0" w:color="auto"/>
          <w:bottom w:val="single" w:sz="4" w:space="0" w:color="auto"/>
          <w:insideH w:val="single" w:sz="4" w:space="0" w:color="auto"/>
        </w:tblBorders>
        <w:tblLook w:val="01E0" w:firstRow="1" w:lastRow="1" w:firstColumn="1" w:lastColumn="1" w:noHBand="0" w:noVBand="0"/>
      </w:tblPr>
      <w:tblGrid>
        <w:gridCol w:w="1602"/>
        <w:gridCol w:w="983"/>
        <w:gridCol w:w="7222"/>
      </w:tblGrid>
      <w:tr w:rsidR="005F2DC9" w:rsidRPr="005F2DC9" w14:paraId="2F946C28" w14:textId="77777777" w:rsidTr="005F2DC9">
        <w:trPr>
          <w:tblHeader/>
        </w:trPr>
        <w:tc>
          <w:tcPr>
            <w:tcW w:w="9807" w:type="dxa"/>
            <w:gridSpan w:val="3"/>
            <w:tcBorders>
              <w:top w:val="single" w:sz="4" w:space="0" w:color="auto"/>
              <w:left w:val="nil"/>
              <w:bottom w:val="single" w:sz="4" w:space="0" w:color="auto"/>
              <w:right w:val="nil"/>
            </w:tcBorders>
            <w:hideMark/>
          </w:tcPr>
          <w:p w14:paraId="03EB7A35" w14:textId="77777777" w:rsidR="005F2DC9" w:rsidRPr="005F2DC9" w:rsidRDefault="005F2DC9" w:rsidP="00C67D69">
            <w:pPr>
              <w:jc w:val="center"/>
              <w:rPr>
                <w:b/>
                <w:bCs/>
              </w:rPr>
            </w:pPr>
            <w:r w:rsidRPr="005F2DC9">
              <w:rPr>
                <w:b/>
                <w:bCs/>
              </w:rPr>
              <w:t>NAESB Board of Directors Meeting, Strategic Session and Meeting of the Members</w:t>
            </w:r>
          </w:p>
          <w:p w14:paraId="7BBBEC3D" w14:textId="66D1AC25" w:rsidR="005F2DC9" w:rsidRPr="005F2DC9" w:rsidRDefault="005F2DC9" w:rsidP="00C67D69">
            <w:pPr>
              <w:jc w:val="center"/>
              <w:rPr>
                <w:b/>
                <w:bCs/>
              </w:rPr>
            </w:pPr>
            <w:r w:rsidRPr="005F2DC9">
              <w:rPr>
                <w:b/>
                <w:bCs/>
              </w:rPr>
              <w:t xml:space="preserve">Thursday, September </w:t>
            </w:r>
            <w:r w:rsidR="008B04D1">
              <w:rPr>
                <w:b/>
                <w:bCs/>
              </w:rPr>
              <w:t>5</w:t>
            </w:r>
            <w:r w:rsidRPr="005F2DC9">
              <w:rPr>
                <w:b/>
                <w:bCs/>
              </w:rPr>
              <w:t>, 202</w:t>
            </w:r>
            <w:r w:rsidR="008B04D1">
              <w:rPr>
                <w:b/>
                <w:bCs/>
              </w:rPr>
              <w:t>4</w:t>
            </w:r>
            <w:r w:rsidRPr="005F2DC9">
              <w:rPr>
                <w:b/>
                <w:bCs/>
              </w:rPr>
              <w:t xml:space="preserve"> – 9:00 am to 1:00 pm Central</w:t>
            </w:r>
          </w:p>
          <w:p w14:paraId="7362C7B5" w14:textId="77777777" w:rsidR="005F2DC9" w:rsidRPr="005F2DC9" w:rsidRDefault="005F2DC9" w:rsidP="00C67D69">
            <w:pPr>
              <w:jc w:val="center"/>
              <w:rPr>
                <w:b/>
                <w:bCs/>
              </w:rPr>
            </w:pPr>
            <w:r w:rsidRPr="005F2DC9">
              <w:rPr>
                <w:b/>
                <w:bCs/>
              </w:rPr>
              <w:t>RSVP &amp; Registration Information</w:t>
            </w:r>
          </w:p>
        </w:tc>
      </w:tr>
      <w:tr w:rsidR="005F2DC9" w:rsidRPr="005F2DC9" w14:paraId="45575A4E" w14:textId="77777777" w:rsidTr="00065C4D">
        <w:tc>
          <w:tcPr>
            <w:tcW w:w="1602" w:type="dxa"/>
            <w:tcBorders>
              <w:top w:val="single" w:sz="4" w:space="0" w:color="auto"/>
              <w:left w:val="nil"/>
              <w:bottom w:val="single" w:sz="4" w:space="0" w:color="auto"/>
              <w:right w:val="nil"/>
            </w:tcBorders>
            <w:hideMark/>
          </w:tcPr>
          <w:p w14:paraId="6C0608AE" w14:textId="77777777" w:rsidR="005F2DC9" w:rsidRPr="005F2DC9" w:rsidRDefault="005F2DC9" w:rsidP="005F2DC9">
            <w:pPr>
              <w:spacing w:before="120" w:after="120"/>
              <w:jc w:val="both"/>
              <w:rPr>
                <w:bCs/>
              </w:rPr>
            </w:pPr>
            <w:r w:rsidRPr="005F2DC9">
              <w:rPr>
                <w:bCs/>
              </w:rPr>
              <w:t>In-Person Attendance</w:t>
            </w:r>
          </w:p>
        </w:tc>
        <w:tc>
          <w:tcPr>
            <w:tcW w:w="983" w:type="dxa"/>
            <w:tcBorders>
              <w:top w:val="single" w:sz="4" w:space="0" w:color="auto"/>
              <w:left w:val="nil"/>
              <w:bottom w:val="single" w:sz="4" w:space="0" w:color="auto"/>
              <w:right w:val="nil"/>
            </w:tcBorders>
          </w:tcPr>
          <w:p w14:paraId="3E87E65C" w14:textId="77777777" w:rsidR="005F2DC9" w:rsidRPr="005F2DC9" w:rsidRDefault="005F2DC9" w:rsidP="005F2DC9">
            <w:pPr>
              <w:spacing w:before="120" w:after="120"/>
              <w:jc w:val="both"/>
              <w:rPr>
                <w:bCs/>
              </w:rPr>
            </w:pPr>
            <w:r w:rsidRPr="005F2DC9">
              <w:rPr>
                <w:bCs/>
              </w:rPr>
              <w:t xml:space="preserve">Location: </w:t>
            </w:r>
          </w:p>
          <w:p w14:paraId="6E07B990" w14:textId="7C7D7745" w:rsidR="005F2DC9" w:rsidRPr="005F2DC9" w:rsidRDefault="005F2DC9" w:rsidP="00C67D69">
            <w:pPr>
              <w:spacing w:before="360" w:after="120"/>
              <w:jc w:val="both"/>
              <w:rPr>
                <w:bCs/>
              </w:rPr>
            </w:pPr>
            <w:r w:rsidRPr="005F2DC9">
              <w:rPr>
                <w:bCs/>
              </w:rPr>
              <w:t>RSVP:</w:t>
            </w:r>
          </w:p>
        </w:tc>
        <w:tc>
          <w:tcPr>
            <w:tcW w:w="7222" w:type="dxa"/>
            <w:tcBorders>
              <w:top w:val="single" w:sz="4" w:space="0" w:color="auto"/>
              <w:left w:val="nil"/>
              <w:bottom w:val="single" w:sz="4" w:space="0" w:color="auto"/>
              <w:right w:val="nil"/>
            </w:tcBorders>
            <w:hideMark/>
          </w:tcPr>
          <w:p w14:paraId="3966BFA0" w14:textId="77777777" w:rsidR="005F2DC9" w:rsidRPr="005F2DC9" w:rsidRDefault="005F2DC9" w:rsidP="00C67D69">
            <w:pPr>
              <w:spacing w:before="120"/>
              <w:jc w:val="both"/>
              <w:rPr>
                <w:bCs/>
              </w:rPr>
            </w:pPr>
            <w:r w:rsidRPr="005F2DC9">
              <w:rPr>
                <w:bCs/>
              </w:rPr>
              <w:t>Marriott Marquis Houston</w:t>
            </w:r>
          </w:p>
          <w:p w14:paraId="35D22FC6" w14:textId="77777777" w:rsidR="005F2DC9" w:rsidRPr="005F2DC9" w:rsidRDefault="005F2DC9" w:rsidP="00C67D69">
            <w:pPr>
              <w:jc w:val="both"/>
              <w:rPr>
                <w:bCs/>
              </w:rPr>
            </w:pPr>
            <w:r w:rsidRPr="005F2DC9">
              <w:rPr>
                <w:bCs/>
              </w:rPr>
              <w:t>1777 Walker Street, Houston, Texas 77010</w:t>
            </w:r>
          </w:p>
          <w:p w14:paraId="5B7F7FD1" w14:textId="388A1AEC" w:rsidR="005F2DC9" w:rsidRPr="005F2DC9" w:rsidRDefault="005F2DC9" w:rsidP="00C67D69">
            <w:pPr>
              <w:spacing w:before="120" w:after="120"/>
              <w:jc w:val="both"/>
              <w:rPr>
                <w:bCs/>
              </w:rPr>
            </w:pPr>
            <w:r w:rsidRPr="005F2DC9">
              <w:rPr>
                <w:bCs/>
              </w:rPr>
              <w:t xml:space="preserve">Contact Veronica Thomason at </w:t>
            </w:r>
            <w:hyperlink r:id="rId10" w:history="1">
              <w:r w:rsidRPr="005F2DC9">
                <w:rPr>
                  <w:rStyle w:val="Hyperlink"/>
                  <w:bCs/>
                </w:rPr>
                <w:t>naesb@naesb.org</w:t>
              </w:r>
            </w:hyperlink>
            <w:r w:rsidRPr="005F2DC9">
              <w:rPr>
                <w:bCs/>
              </w:rPr>
              <w:t>, (713) 356-0060</w:t>
            </w:r>
          </w:p>
        </w:tc>
      </w:tr>
      <w:tr w:rsidR="005F2DC9" w:rsidRPr="005F2DC9" w14:paraId="748E0789" w14:textId="77777777" w:rsidTr="00065C4D">
        <w:trPr>
          <w:trHeight w:val="1169"/>
        </w:trPr>
        <w:tc>
          <w:tcPr>
            <w:tcW w:w="1602" w:type="dxa"/>
            <w:tcBorders>
              <w:top w:val="single" w:sz="4" w:space="0" w:color="auto"/>
              <w:left w:val="nil"/>
              <w:bottom w:val="single" w:sz="4" w:space="0" w:color="auto"/>
              <w:right w:val="nil"/>
            </w:tcBorders>
            <w:hideMark/>
          </w:tcPr>
          <w:p w14:paraId="433032F5" w14:textId="77777777" w:rsidR="005F2DC9" w:rsidRPr="005F2DC9" w:rsidRDefault="005F2DC9" w:rsidP="005F2DC9">
            <w:pPr>
              <w:spacing w:before="120" w:after="120"/>
              <w:jc w:val="both"/>
              <w:rPr>
                <w:bCs/>
              </w:rPr>
            </w:pPr>
            <w:r w:rsidRPr="005F2DC9">
              <w:rPr>
                <w:bCs/>
              </w:rPr>
              <w:t>Virtual Attendance</w:t>
            </w:r>
          </w:p>
        </w:tc>
        <w:tc>
          <w:tcPr>
            <w:tcW w:w="8205" w:type="dxa"/>
            <w:gridSpan w:val="2"/>
            <w:tcBorders>
              <w:top w:val="single" w:sz="4" w:space="0" w:color="auto"/>
              <w:left w:val="nil"/>
              <w:bottom w:val="single" w:sz="4" w:space="0" w:color="auto"/>
              <w:right w:val="nil"/>
            </w:tcBorders>
            <w:hideMark/>
          </w:tcPr>
          <w:p w14:paraId="7DDF24A7" w14:textId="1A05BB29" w:rsidR="005F2DC9" w:rsidRPr="005F2DC9" w:rsidRDefault="00634803" w:rsidP="005F2DC9">
            <w:pPr>
              <w:spacing w:before="120" w:after="120"/>
              <w:jc w:val="both"/>
              <w:rPr>
                <w:bCs/>
              </w:rPr>
            </w:pPr>
            <w:r>
              <w:rPr>
                <w:bCs/>
              </w:rPr>
              <w:t>Please contact the NAESB office.</w:t>
            </w:r>
            <w:r w:rsidR="005F2DC9" w:rsidRPr="005F2DC9">
              <w:rPr>
                <w:bCs/>
              </w:rPr>
              <w:t xml:space="preserve"> </w:t>
            </w:r>
          </w:p>
        </w:tc>
      </w:tr>
    </w:tbl>
    <w:p w14:paraId="10F16C8C" w14:textId="0481318E" w:rsidR="000514C8" w:rsidRDefault="00065C4D" w:rsidP="000514C8">
      <w:pPr>
        <w:spacing w:before="120" w:after="120"/>
        <w:jc w:val="both"/>
        <w:rPr>
          <w:bCs/>
        </w:rPr>
      </w:pPr>
      <w:r w:rsidRPr="00065C4D">
        <w:rPr>
          <w:bCs/>
        </w:rPr>
        <w:t xml:space="preserve">As part of general business, we intend to review our current financial and membership status, the progress on the standards development work included in the 2024 annual plans, and the activities that are underway </w:t>
      </w:r>
      <w:r w:rsidR="00484D97">
        <w:rPr>
          <w:bCs/>
        </w:rPr>
        <w:t>by</w:t>
      </w:r>
      <w:r w:rsidRPr="00065C4D">
        <w:rPr>
          <w:bCs/>
        </w:rPr>
        <w:t xml:space="preserve"> our Board committees.  An agenda and materials for this meeting will be provided to you shortly.  As are all NAESB meetings, this meeting is open to </w:t>
      </w:r>
      <w:r w:rsidRPr="00065C4D">
        <w:rPr>
          <w:bCs/>
        </w:rPr>
        <w:lastRenderedPageBreak/>
        <w:t>any interested party, and should you have any questions or need additional information, please do not hesitate to contact our office at any time (naesb@naesb.org, (713) 356-0060).</w:t>
      </w:r>
    </w:p>
    <w:p w14:paraId="6D5EAF26" w14:textId="4CE0C661" w:rsidR="000514C8" w:rsidRDefault="000514C8" w:rsidP="000514C8">
      <w:pPr>
        <w:spacing w:before="120" w:after="120"/>
        <w:jc w:val="both"/>
        <w:rPr>
          <w:bCs/>
        </w:rPr>
      </w:pPr>
      <w:r w:rsidRPr="000514C8">
        <w:rPr>
          <w:bCs/>
        </w:rPr>
        <w:t>On behalf of NAESB, we want to thank the Board members for their commitment to our organization</w:t>
      </w:r>
      <w:r>
        <w:rPr>
          <w:bCs/>
        </w:rPr>
        <w:t xml:space="preserve">, and we look forward to your participation on the </w:t>
      </w:r>
      <w:r w:rsidR="00C67D69">
        <w:rPr>
          <w:bCs/>
        </w:rPr>
        <w:t>5</w:t>
      </w:r>
      <w:r w:rsidRPr="000514C8">
        <w:rPr>
          <w:bCs/>
          <w:vertAlign w:val="superscript"/>
        </w:rPr>
        <w:t>th</w:t>
      </w:r>
      <w:r>
        <w:rPr>
          <w:bCs/>
        </w:rPr>
        <w:t xml:space="preserve">.  </w:t>
      </w:r>
    </w:p>
    <w:p w14:paraId="06C8DA62" w14:textId="5306809F" w:rsidR="00AF2652" w:rsidRDefault="008B6680" w:rsidP="00E85672">
      <w:pPr>
        <w:spacing w:before="120"/>
        <w:jc w:val="both"/>
        <w:rPr>
          <w:bCs/>
        </w:rPr>
      </w:pPr>
      <w:r w:rsidRPr="00F117B8">
        <w:rPr>
          <w:bCs/>
        </w:rPr>
        <w:t>Best Regards,</w:t>
      </w:r>
    </w:p>
    <w:p w14:paraId="2D5F1B2B" w14:textId="77777777" w:rsidR="00F63A11" w:rsidRDefault="00F63A11" w:rsidP="00E85672">
      <w:pPr>
        <w:rPr>
          <w:noProof/>
          <w:color w:val="4F81BD"/>
        </w:rPr>
      </w:pPr>
    </w:p>
    <w:p w14:paraId="626EA902" w14:textId="4C9C9078" w:rsidR="00F70839" w:rsidRDefault="00B95EDD" w:rsidP="00E85672">
      <w:pPr>
        <w:rPr>
          <w:noProof/>
        </w:rPr>
      </w:pPr>
      <w:r>
        <w:rPr>
          <w:noProof/>
          <w:color w:val="4F81BD"/>
        </w:rPr>
        <w:drawing>
          <wp:anchor distT="0" distB="0" distL="114300" distR="114300" simplePos="0" relativeHeight="251658240" behindDoc="0" locked="0" layoutInCell="1" allowOverlap="1" wp14:anchorId="5A781AC1" wp14:editId="5D1D6AF1">
            <wp:simplePos x="0" y="0"/>
            <wp:positionH relativeFrom="column">
              <wp:posOffset>3755390</wp:posOffset>
            </wp:positionH>
            <wp:positionV relativeFrom="paragraph">
              <wp:posOffset>144145</wp:posOffset>
            </wp:positionV>
            <wp:extent cx="1647825" cy="361950"/>
            <wp:effectExtent l="0" t="0" r="952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r:link="rId12">
                      <a:extLst>
                        <a:ext uri="{28A0092B-C50C-407E-A947-70E740481C1C}">
                          <a14:useLocalDpi xmlns:a14="http://schemas.microsoft.com/office/drawing/2010/main" val="0"/>
                        </a:ext>
                      </a:extLst>
                    </a:blip>
                    <a:srcRect r="5464" b="17867"/>
                    <a:stretch/>
                  </pic:blipFill>
                  <pic:spPr bwMode="auto">
                    <a:xfrm>
                      <a:off x="0" y="0"/>
                      <a:ext cx="1647825" cy="3619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E8BF111" w14:textId="7F2BDE3E" w:rsidR="000514C8" w:rsidRDefault="000514C8" w:rsidP="000514C8">
      <w:pPr>
        <w:rPr>
          <w:color w:val="4F81BD"/>
        </w:rPr>
      </w:pPr>
      <w:r>
        <w:rPr>
          <w:noProof/>
        </w:rPr>
        <w:drawing>
          <wp:inline distT="0" distB="0" distL="0" distR="0" wp14:anchorId="1B840EC8" wp14:editId="26A4706D">
            <wp:extent cx="1609725" cy="4286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1609725" cy="428625"/>
                    </a:xfrm>
                    <a:prstGeom prst="rect">
                      <a:avLst/>
                    </a:prstGeom>
                    <a:noFill/>
                    <a:ln>
                      <a:noFill/>
                    </a:ln>
                  </pic:spPr>
                </pic:pic>
              </a:graphicData>
            </a:graphic>
          </wp:inline>
        </w:drawing>
      </w:r>
      <w:r>
        <w:rPr>
          <w:color w:val="4F81BD"/>
        </w:rPr>
        <w:t xml:space="preserve">  </w:t>
      </w:r>
      <w:r>
        <w:rPr>
          <w:color w:val="4F81BD"/>
        </w:rPr>
        <w:tab/>
      </w:r>
      <w:r>
        <w:rPr>
          <w:color w:val="4F81BD"/>
        </w:rPr>
        <w:tab/>
      </w:r>
      <w:r>
        <w:rPr>
          <w:color w:val="4F81BD"/>
        </w:rPr>
        <w:tab/>
      </w:r>
      <w:r>
        <w:rPr>
          <w:color w:val="4F81BD"/>
        </w:rPr>
        <w:tab/>
      </w:r>
      <w:r>
        <w:rPr>
          <w:color w:val="4F81BD"/>
        </w:rPr>
        <w:tab/>
        <w:t xml:space="preserve">   </w:t>
      </w:r>
    </w:p>
    <w:p w14:paraId="39AC0C7E" w14:textId="5E853AAB" w:rsidR="000514C8" w:rsidRPr="00B95EDD" w:rsidRDefault="00F63A11" w:rsidP="00F63A11">
      <w:r>
        <w:t xml:space="preserve">    </w:t>
      </w:r>
      <w:r w:rsidR="000514C8" w:rsidRPr="00B95EDD">
        <w:t>Rae McQuade</w:t>
      </w:r>
      <w:r w:rsidR="000514C8" w:rsidRPr="00B95EDD">
        <w:tab/>
      </w:r>
      <w:r w:rsidR="000514C8" w:rsidRPr="00B95EDD">
        <w:tab/>
      </w:r>
      <w:r w:rsidR="000514C8" w:rsidRPr="00B95EDD">
        <w:tab/>
      </w:r>
      <w:r w:rsidR="000514C8" w:rsidRPr="00B95EDD">
        <w:tab/>
      </w:r>
      <w:r w:rsidR="000514C8" w:rsidRPr="00B95EDD">
        <w:tab/>
      </w:r>
      <w:r w:rsidR="000514C8" w:rsidRPr="00B95EDD">
        <w:tab/>
      </w:r>
      <w:r w:rsidR="000514C8" w:rsidRPr="00B95EDD">
        <w:tab/>
      </w:r>
      <w:r w:rsidR="00B95EDD" w:rsidRPr="00B95EDD">
        <w:t xml:space="preserve">     </w:t>
      </w:r>
      <w:r>
        <w:t xml:space="preserve">      </w:t>
      </w:r>
      <w:r w:rsidR="000514C8" w:rsidRPr="00B95EDD">
        <w:t>Jonathan Booe</w:t>
      </w:r>
    </w:p>
    <w:p w14:paraId="18680628" w14:textId="11F426E8" w:rsidR="000514C8" w:rsidRPr="00B95EDD" w:rsidRDefault="00F63A11" w:rsidP="000514C8">
      <w:r>
        <w:t xml:space="preserve">    </w:t>
      </w:r>
      <w:r w:rsidR="000514C8" w:rsidRPr="00B95EDD">
        <w:t xml:space="preserve">President, </w:t>
      </w:r>
      <w:r w:rsidR="00B95EDD" w:rsidRPr="00B95EDD">
        <w:t>NAESB</w:t>
      </w:r>
      <w:r w:rsidR="00B95EDD" w:rsidRPr="00B95EDD">
        <w:tab/>
      </w:r>
      <w:r w:rsidR="00B95EDD" w:rsidRPr="00B95EDD">
        <w:tab/>
      </w:r>
      <w:r w:rsidR="00B95EDD" w:rsidRPr="00B95EDD">
        <w:tab/>
      </w:r>
      <w:r w:rsidR="00B95EDD" w:rsidRPr="00B95EDD">
        <w:tab/>
      </w:r>
      <w:r w:rsidR="00B95EDD" w:rsidRPr="00B95EDD">
        <w:tab/>
      </w:r>
      <w:r w:rsidR="00B95EDD">
        <w:tab/>
        <w:t xml:space="preserve">   </w:t>
      </w:r>
      <w:r>
        <w:t xml:space="preserve">       </w:t>
      </w:r>
      <w:r w:rsidR="00B95EDD" w:rsidRPr="00B95EDD">
        <w:t xml:space="preserve"> Executive Vice President &amp; COO, NAESB</w:t>
      </w:r>
    </w:p>
    <w:p w14:paraId="749A5A6B" w14:textId="77777777" w:rsidR="000514C8" w:rsidRDefault="000514C8" w:rsidP="000514C8">
      <w:pPr>
        <w:rPr>
          <w:rFonts w:ascii="Calibri" w:hAnsi="Calibri"/>
          <w:sz w:val="22"/>
          <w:szCs w:val="22"/>
        </w:rPr>
      </w:pPr>
    </w:p>
    <w:p w14:paraId="4D4C12CB" w14:textId="77777777" w:rsidR="000514C8" w:rsidRPr="00F70839" w:rsidRDefault="000514C8" w:rsidP="00E85672">
      <w:pPr>
        <w:rPr>
          <w:sz w:val="18"/>
          <w:szCs w:val="18"/>
        </w:rPr>
      </w:pPr>
    </w:p>
    <w:p w14:paraId="2F0CCA86" w14:textId="1986D282" w:rsidR="00407EC5" w:rsidRPr="00407EC5" w:rsidRDefault="00407EC5" w:rsidP="00407EC5">
      <w:pPr>
        <w:rPr>
          <w:sz w:val="18"/>
          <w:szCs w:val="18"/>
        </w:rPr>
      </w:pPr>
    </w:p>
    <w:p w14:paraId="121F8DDB" w14:textId="77777777" w:rsidR="00184D7B" w:rsidRDefault="001673DC" w:rsidP="00407EC5">
      <w:pPr>
        <w:spacing w:before="120" w:after="120"/>
        <w:jc w:val="center"/>
        <w:rPr>
          <w:sz w:val="18"/>
          <w:szCs w:val="18"/>
        </w:rPr>
      </w:pPr>
      <w:r w:rsidRPr="00407EC5">
        <w:rPr>
          <w:sz w:val="18"/>
          <w:szCs w:val="18"/>
        </w:rPr>
        <w:br w:type="page"/>
      </w:r>
    </w:p>
    <w:p w14:paraId="559B7A1F" w14:textId="77777777" w:rsidR="00184D7B" w:rsidRDefault="00184D7B" w:rsidP="00407EC5">
      <w:pPr>
        <w:spacing w:before="120" w:after="120"/>
        <w:jc w:val="center"/>
        <w:rPr>
          <w:sz w:val="18"/>
          <w:szCs w:val="18"/>
        </w:rPr>
      </w:pPr>
    </w:p>
    <w:p w14:paraId="062A52DF" w14:textId="6FF99A25" w:rsidR="00407EC5" w:rsidRPr="00E52D66" w:rsidRDefault="00E52D66" w:rsidP="00407EC5">
      <w:pPr>
        <w:spacing w:before="120" w:after="120"/>
        <w:jc w:val="center"/>
        <w:rPr>
          <w:b/>
          <w:bCs/>
        </w:rPr>
      </w:pPr>
      <w:r w:rsidRPr="008356B6">
        <w:rPr>
          <w:b/>
          <w:bCs/>
        </w:rPr>
        <w:t xml:space="preserve">Virtual </w:t>
      </w:r>
      <w:r w:rsidR="00407EC5" w:rsidRPr="00E52D66">
        <w:rPr>
          <w:b/>
          <w:bCs/>
        </w:rPr>
        <w:t xml:space="preserve">Board Meeting Instructions </w:t>
      </w:r>
    </w:p>
    <w:p w14:paraId="20B9EE09" w14:textId="492C3B97" w:rsidR="00407EC5" w:rsidRPr="00275017" w:rsidRDefault="00407EC5" w:rsidP="00407EC5">
      <w:pPr>
        <w:pStyle w:val="Default"/>
        <w:numPr>
          <w:ilvl w:val="0"/>
          <w:numId w:val="39"/>
        </w:numPr>
        <w:adjustRightInd/>
        <w:spacing w:before="120" w:after="120"/>
        <w:jc w:val="both"/>
        <w:rPr>
          <w:rFonts w:ascii="Times New Roman" w:hAnsi="Times New Roman" w:cs="Times New Roman"/>
          <w:sz w:val="20"/>
          <w:szCs w:val="20"/>
        </w:rPr>
      </w:pPr>
      <w:r>
        <w:rPr>
          <w:rFonts w:ascii="Times New Roman" w:hAnsi="Times New Roman" w:cs="Times New Roman"/>
          <w:sz w:val="20"/>
          <w:szCs w:val="20"/>
        </w:rPr>
        <w:t>Please</w:t>
      </w:r>
      <w:r w:rsidRPr="00275017">
        <w:rPr>
          <w:rFonts w:ascii="Times New Roman" w:hAnsi="Times New Roman" w:cs="Times New Roman"/>
          <w:sz w:val="20"/>
          <w:szCs w:val="20"/>
        </w:rPr>
        <w:t xml:space="preserve"> register</w:t>
      </w:r>
      <w:r>
        <w:rPr>
          <w:rFonts w:ascii="Times New Roman" w:hAnsi="Times New Roman" w:cs="Times New Roman"/>
          <w:sz w:val="20"/>
          <w:szCs w:val="20"/>
        </w:rPr>
        <w:t xml:space="preserve"> through </w:t>
      </w:r>
      <w:r w:rsidR="00E52D66">
        <w:rPr>
          <w:rFonts w:ascii="Times New Roman" w:hAnsi="Times New Roman" w:cs="Times New Roman"/>
          <w:sz w:val="20"/>
          <w:szCs w:val="20"/>
        </w:rPr>
        <w:t xml:space="preserve">the </w:t>
      </w:r>
      <w:r>
        <w:rPr>
          <w:rFonts w:ascii="Times New Roman" w:hAnsi="Times New Roman" w:cs="Times New Roman"/>
          <w:sz w:val="20"/>
          <w:szCs w:val="20"/>
        </w:rPr>
        <w:t>hyperlink provided in the meeting announcement and agenda</w:t>
      </w:r>
      <w:r w:rsidRPr="00275017">
        <w:rPr>
          <w:rFonts w:ascii="Times New Roman" w:hAnsi="Times New Roman" w:cs="Times New Roman"/>
          <w:sz w:val="20"/>
          <w:szCs w:val="20"/>
        </w:rPr>
        <w:t>.  This will serve as your RSVP.  Should you have any difficulty registering, please contact the NAESB office.</w:t>
      </w:r>
    </w:p>
    <w:p w14:paraId="17ED8B84" w14:textId="75405173" w:rsidR="00407EC5" w:rsidRPr="00275017" w:rsidRDefault="00407EC5" w:rsidP="00407EC5">
      <w:pPr>
        <w:pStyle w:val="Default"/>
        <w:numPr>
          <w:ilvl w:val="0"/>
          <w:numId w:val="39"/>
        </w:numPr>
        <w:adjustRightInd/>
        <w:spacing w:before="120" w:after="120"/>
        <w:jc w:val="both"/>
        <w:rPr>
          <w:rFonts w:ascii="Times New Roman" w:hAnsi="Times New Roman" w:cs="Times New Roman"/>
          <w:sz w:val="20"/>
          <w:szCs w:val="20"/>
        </w:rPr>
      </w:pPr>
      <w:r w:rsidRPr="00275017">
        <w:rPr>
          <w:rFonts w:ascii="Times New Roman" w:hAnsi="Times New Roman" w:cs="Times New Roman"/>
          <w:sz w:val="20"/>
          <w:szCs w:val="20"/>
        </w:rPr>
        <w:t>After registration, you will receive the meeting link, phone numbers, meeting ID and password.  The link you receive is individual – it is specific to your registration</w:t>
      </w:r>
      <w:r>
        <w:rPr>
          <w:rFonts w:ascii="Times New Roman" w:hAnsi="Times New Roman" w:cs="Times New Roman"/>
          <w:sz w:val="20"/>
          <w:szCs w:val="20"/>
        </w:rPr>
        <w:t xml:space="preserve"> and should not be shared</w:t>
      </w:r>
      <w:r w:rsidRPr="00275017">
        <w:rPr>
          <w:rFonts w:ascii="Times New Roman" w:hAnsi="Times New Roman" w:cs="Times New Roman"/>
          <w:sz w:val="20"/>
          <w:szCs w:val="20"/>
        </w:rPr>
        <w:t>.  Should you have someone that you would like</w:t>
      </w:r>
      <w:r w:rsidR="00E52D66">
        <w:rPr>
          <w:rFonts w:ascii="Times New Roman" w:hAnsi="Times New Roman" w:cs="Times New Roman"/>
          <w:sz w:val="20"/>
          <w:szCs w:val="20"/>
        </w:rPr>
        <w:t xml:space="preserve"> to</w:t>
      </w:r>
      <w:r w:rsidRPr="00275017">
        <w:rPr>
          <w:rFonts w:ascii="Times New Roman" w:hAnsi="Times New Roman" w:cs="Times New Roman"/>
          <w:sz w:val="20"/>
          <w:szCs w:val="20"/>
        </w:rPr>
        <w:t xml:space="preserve"> invite to the meeting, please contact the NAESB office.  </w:t>
      </w:r>
    </w:p>
    <w:p w14:paraId="26869D0C" w14:textId="77777777" w:rsidR="00407EC5" w:rsidRPr="00AC51AA" w:rsidRDefault="00407EC5" w:rsidP="00407EC5">
      <w:pPr>
        <w:pStyle w:val="Default"/>
        <w:numPr>
          <w:ilvl w:val="0"/>
          <w:numId w:val="39"/>
        </w:numPr>
        <w:adjustRightInd/>
        <w:spacing w:before="120" w:after="120"/>
        <w:jc w:val="both"/>
        <w:rPr>
          <w:rFonts w:ascii="Times New Roman" w:hAnsi="Times New Roman" w:cs="Times New Roman"/>
          <w:sz w:val="20"/>
          <w:szCs w:val="20"/>
        </w:rPr>
      </w:pPr>
      <w:r w:rsidRPr="00AC51AA">
        <w:rPr>
          <w:rFonts w:ascii="Times New Roman" w:hAnsi="Times New Roman" w:cs="Times New Roman"/>
          <w:sz w:val="20"/>
          <w:szCs w:val="20"/>
        </w:rPr>
        <w:t xml:space="preserve">Meeting participants will be muted on entry to the meeting.  </w:t>
      </w:r>
    </w:p>
    <w:p w14:paraId="1543A90F" w14:textId="7EEA8D73" w:rsidR="00407EC5" w:rsidRPr="00275017" w:rsidRDefault="00407EC5" w:rsidP="00407EC5">
      <w:pPr>
        <w:pStyle w:val="Default"/>
        <w:numPr>
          <w:ilvl w:val="0"/>
          <w:numId w:val="39"/>
        </w:numPr>
        <w:adjustRightInd/>
        <w:spacing w:before="120" w:after="120"/>
        <w:jc w:val="both"/>
        <w:rPr>
          <w:rFonts w:ascii="Times New Roman" w:hAnsi="Times New Roman" w:cs="Times New Roman"/>
          <w:sz w:val="20"/>
          <w:szCs w:val="20"/>
        </w:rPr>
      </w:pPr>
      <w:r>
        <w:rPr>
          <w:rFonts w:ascii="Times New Roman" w:hAnsi="Times New Roman" w:cs="Times New Roman"/>
          <w:sz w:val="20"/>
          <w:szCs w:val="20"/>
        </w:rPr>
        <w:t>We ask that the meeting participants</w:t>
      </w:r>
      <w:r w:rsidRPr="00275017">
        <w:rPr>
          <w:rFonts w:ascii="Times New Roman" w:hAnsi="Times New Roman" w:cs="Times New Roman"/>
          <w:sz w:val="20"/>
          <w:szCs w:val="20"/>
        </w:rPr>
        <w:t xml:space="preserve"> </w:t>
      </w:r>
      <w:r>
        <w:rPr>
          <w:rFonts w:ascii="Times New Roman" w:hAnsi="Times New Roman" w:cs="Times New Roman"/>
          <w:sz w:val="20"/>
          <w:szCs w:val="20"/>
        </w:rPr>
        <w:t xml:space="preserve">remain muted until they </w:t>
      </w:r>
      <w:r w:rsidR="00E52D66">
        <w:rPr>
          <w:rFonts w:ascii="Times New Roman" w:hAnsi="Times New Roman" w:cs="Times New Roman"/>
          <w:sz w:val="20"/>
          <w:szCs w:val="20"/>
        </w:rPr>
        <w:t xml:space="preserve">are asked to respond to the roll call or </w:t>
      </w:r>
      <w:r>
        <w:rPr>
          <w:rFonts w:ascii="Times New Roman" w:hAnsi="Times New Roman" w:cs="Times New Roman"/>
          <w:sz w:val="20"/>
          <w:szCs w:val="20"/>
        </w:rPr>
        <w:t xml:space="preserve">have comments or questions.  If you have questions or comments, please use the “Raise Your Hand” feature.  Once recognized, the meeting participant </w:t>
      </w:r>
      <w:r w:rsidR="00E52D66">
        <w:rPr>
          <w:rFonts w:ascii="Times New Roman" w:hAnsi="Times New Roman" w:cs="Times New Roman"/>
          <w:sz w:val="20"/>
          <w:szCs w:val="20"/>
        </w:rPr>
        <w:t xml:space="preserve">should </w:t>
      </w:r>
      <w:r>
        <w:rPr>
          <w:rFonts w:ascii="Times New Roman" w:hAnsi="Times New Roman" w:cs="Times New Roman"/>
          <w:sz w:val="20"/>
          <w:szCs w:val="20"/>
        </w:rPr>
        <w:t xml:space="preserve">unmute </w:t>
      </w:r>
      <w:r w:rsidR="00E52D66">
        <w:rPr>
          <w:rFonts w:ascii="Times New Roman" w:hAnsi="Times New Roman" w:cs="Times New Roman"/>
          <w:sz w:val="20"/>
          <w:szCs w:val="20"/>
        </w:rPr>
        <w:t>themself</w:t>
      </w:r>
      <w:r>
        <w:rPr>
          <w:rFonts w:ascii="Times New Roman" w:hAnsi="Times New Roman" w:cs="Times New Roman"/>
          <w:sz w:val="20"/>
          <w:szCs w:val="20"/>
        </w:rPr>
        <w:t xml:space="preserve">.  When a meeting participant </w:t>
      </w:r>
      <w:r w:rsidR="00E52D66">
        <w:rPr>
          <w:rFonts w:ascii="Times New Roman" w:hAnsi="Times New Roman" w:cs="Times New Roman"/>
          <w:sz w:val="20"/>
          <w:szCs w:val="20"/>
        </w:rPr>
        <w:t>is</w:t>
      </w:r>
      <w:r>
        <w:rPr>
          <w:rFonts w:ascii="Times New Roman" w:hAnsi="Times New Roman" w:cs="Times New Roman"/>
          <w:sz w:val="20"/>
          <w:szCs w:val="20"/>
        </w:rPr>
        <w:t xml:space="preserve"> recognized to speak, </w:t>
      </w:r>
      <w:r w:rsidR="00E52D66">
        <w:rPr>
          <w:rFonts w:ascii="Times New Roman" w:hAnsi="Times New Roman" w:cs="Times New Roman"/>
          <w:sz w:val="20"/>
          <w:szCs w:val="20"/>
        </w:rPr>
        <w:t>the participant</w:t>
      </w:r>
      <w:r>
        <w:rPr>
          <w:rFonts w:ascii="Times New Roman" w:hAnsi="Times New Roman" w:cs="Times New Roman"/>
          <w:sz w:val="20"/>
          <w:szCs w:val="20"/>
        </w:rPr>
        <w:t xml:space="preserve"> should please remember to identify </w:t>
      </w:r>
      <w:r w:rsidR="00E52D66">
        <w:rPr>
          <w:rFonts w:ascii="Times New Roman" w:hAnsi="Times New Roman" w:cs="Times New Roman"/>
          <w:sz w:val="20"/>
          <w:szCs w:val="20"/>
        </w:rPr>
        <w:t>themself</w:t>
      </w:r>
      <w:r>
        <w:rPr>
          <w:rFonts w:ascii="Times New Roman" w:hAnsi="Times New Roman" w:cs="Times New Roman"/>
          <w:sz w:val="20"/>
          <w:szCs w:val="20"/>
        </w:rPr>
        <w:t xml:space="preserve"> and the organization </w:t>
      </w:r>
      <w:r w:rsidR="00E52D66">
        <w:rPr>
          <w:rFonts w:ascii="Times New Roman" w:hAnsi="Times New Roman" w:cs="Times New Roman"/>
          <w:sz w:val="20"/>
          <w:szCs w:val="20"/>
        </w:rPr>
        <w:t xml:space="preserve">they </w:t>
      </w:r>
      <w:r>
        <w:rPr>
          <w:rFonts w:ascii="Times New Roman" w:hAnsi="Times New Roman" w:cs="Times New Roman"/>
          <w:sz w:val="20"/>
          <w:szCs w:val="20"/>
        </w:rPr>
        <w:t xml:space="preserve">represent.  </w:t>
      </w:r>
    </w:p>
    <w:p w14:paraId="5FB953CD" w14:textId="4A379D83" w:rsidR="00E85672" w:rsidRDefault="00407EC5" w:rsidP="00407EC5">
      <w:pPr>
        <w:pStyle w:val="ListParagraph"/>
        <w:numPr>
          <w:ilvl w:val="0"/>
          <w:numId w:val="39"/>
        </w:numPr>
        <w:spacing w:before="120" w:after="120"/>
        <w:jc w:val="both"/>
      </w:pPr>
      <w:r>
        <w:t>Meeting participants</w:t>
      </w:r>
      <w:r w:rsidRPr="00275017">
        <w:t xml:space="preserve"> may leave and rejoin the meeting at any time during the session.  The session will not be locked.</w:t>
      </w:r>
    </w:p>
    <w:p w14:paraId="52A282C8" w14:textId="406F49A2" w:rsidR="00116900" w:rsidRDefault="00116900">
      <w:r>
        <w:br w:type="page"/>
      </w:r>
    </w:p>
    <w:p w14:paraId="74D8EC20" w14:textId="410ABC38" w:rsidR="00116900" w:rsidRPr="00A85BEA" w:rsidRDefault="00116900" w:rsidP="00116900">
      <w:pPr>
        <w:jc w:val="center"/>
        <w:rPr>
          <w:b/>
          <w:bCs/>
          <w:smallCaps/>
          <w:sz w:val="24"/>
          <w:szCs w:val="24"/>
        </w:rPr>
      </w:pPr>
      <w:r w:rsidRPr="00A85BEA">
        <w:rPr>
          <w:b/>
          <w:bCs/>
          <w:smallCaps/>
          <w:sz w:val="24"/>
          <w:szCs w:val="24"/>
        </w:rPr>
        <w:lastRenderedPageBreak/>
        <w:t xml:space="preserve">Speaker </w:t>
      </w:r>
      <w:r w:rsidR="00A0715C" w:rsidRPr="00A85BEA">
        <w:rPr>
          <w:b/>
          <w:bCs/>
          <w:smallCaps/>
          <w:sz w:val="24"/>
          <w:szCs w:val="24"/>
        </w:rPr>
        <w:t>Biograph</w:t>
      </w:r>
      <w:r w:rsidR="00C67D69">
        <w:rPr>
          <w:b/>
          <w:bCs/>
          <w:smallCaps/>
          <w:sz w:val="24"/>
          <w:szCs w:val="24"/>
        </w:rPr>
        <w:t>ies</w:t>
      </w:r>
    </w:p>
    <w:p w14:paraId="6223C7A5" w14:textId="6D1CA089" w:rsidR="00F63A11" w:rsidRPr="00A85BEA" w:rsidRDefault="00C67D69" w:rsidP="00184D7B">
      <w:pPr>
        <w:spacing w:before="360" w:after="120"/>
        <w:jc w:val="both"/>
        <w:rPr>
          <w:b/>
          <w:bCs/>
        </w:rPr>
      </w:pPr>
      <w:r>
        <w:rPr>
          <w:b/>
          <w:bCs/>
        </w:rPr>
        <w:t>John M. Dabbar</w:t>
      </w:r>
      <w:r w:rsidR="00720FC9" w:rsidRPr="00720FC9">
        <w:rPr>
          <w:b/>
          <w:bCs/>
        </w:rPr>
        <w:t xml:space="preserve"> – </w:t>
      </w:r>
      <w:r>
        <w:rPr>
          <w:b/>
          <w:bCs/>
        </w:rPr>
        <w:t>Managing Director Low Carbon Technology, ConocoPhillips</w:t>
      </w:r>
    </w:p>
    <w:p w14:paraId="7E50E7E9" w14:textId="2ED1A396" w:rsidR="003C3B10" w:rsidRDefault="003C3B10" w:rsidP="003C3B10">
      <w:pPr>
        <w:spacing w:before="120"/>
      </w:pPr>
      <w:r>
        <w:t>John Dabbar is managing director, Low Carbon Technologies for ConocoPhillips. The Low Carbon Technologies group evaluates opportunities and technologies that can closely integrate with the company’s global operations, markets and competencies. The team is focused on a range of options from emissions reduction solutions for existing operations and developing an offset strategy, to assessing renewable and battery storage as well as considering emerging opportunities including carbon capture utilization and storage and the hydrogen economy.</w:t>
      </w:r>
    </w:p>
    <w:p w14:paraId="297D5EFA" w14:textId="2D1593C6" w:rsidR="003C3B10" w:rsidRDefault="003C3B10" w:rsidP="003C3B10">
      <w:pPr>
        <w:spacing w:before="120"/>
      </w:pPr>
      <w:r>
        <w:t>Previously, Dabbar was vice president of Federal and State Government Affairs. In this role, he managed the company’s interaction with U.S. federal, state and local government officials and regulatory agencies, both directly and via the company’s advocacy through major trade associations. He also led the public policy function, evaluating and implementing current and future executive and board-level approvals for the company’s policy in environmental, social and governance (ESG) matters.</w:t>
      </w:r>
    </w:p>
    <w:p w14:paraId="0A309482" w14:textId="6BAC1941" w:rsidR="003C3B10" w:rsidRDefault="003C3B10" w:rsidP="003C3B10">
      <w:pPr>
        <w:spacing w:before="120"/>
      </w:pPr>
      <w:r>
        <w:t>In previous positions, Dabbar led the Global Marine organization, with accountability for worldwide marine operations in support of offshore drilling, projects and production, as well as the company’s U.S. flag tanker company. He worked in the former Soviet Union for 15 years, developing upstream projects and managing joint venture activities in Russia, Kazakhstan and Azerbaijan. He also previously managed operations at Four Corners Pipeline Company, a subsidiary of ARCO.</w:t>
      </w:r>
    </w:p>
    <w:p w14:paraId="0530300A" w14:textId="77777777" w:rsidR="003C3B10" w:rsidRDefault="003C3B10" w:rsidP="003C3B10">
      <w:pPr>
        <w:spacing w:before="120"/>
      </w:pPr>
      <w:r>
        <w:t>Dabbar sailed as an engineer on many types of commercial vessels and was a lieutenant in the U.S. Navy Reserve. Holding a Marine Engineering degree from the Maritime College in New York City, with graduate studies in Electrical Engineering at Rensselaer Polytechnic Institute and a Master of Business Administration from St. Mary’s College, he has 39 years of experience in energy-related leadership, projects and operations.</w:t>
      </w:r>
    </w:p>
    <w:p w14:paraId="7B72EB5C" w14:textId="45666B53" w:rsidR="00C67D69" w:rsidRPr="003C3B10" w:rsidRDefault="00C67D69" w:rsidP="003C3B10">
      <w:pPr>
        <w:spacing w:before="120"/>
      </w:pPr>
      <w:r>
        <w:rPr>
          <w:b/>
          <w:bCs/>
        </w:rPr>
        <w:t>Darin Rice</w:t>
      </w:r>
      <w:r w:rsidR="008C3133">
        <w:rPr>
          <w:b/>
          <w:bCs/>
        </w:rPr>
        <w:t xml:space="preserve"> – </w:t>
      </w:r>
      <w:r>
        <w:rPr>
          <w:b/>
          <w:bCs/>
        </w:rPr>
        <w:t>General Manager, Hydrogen Strategy &amp; Market Insights, Chevron New Energies</w:t>
      </w:r>
    </w:p>
    <w:p w14:paraId="1A2B5DC7" w14:textId="77777777" w:rsidR="00C67D69" w:rsidRDefault="00C67D69" w:rsidP="00C67D69">
      <w:pPr>
        <w:spacing w:before="120"/>
      </w:pPr>
      <w:r>
        <w:t xml:space="preserve">Darin Rice is general manager in Chevron New Energies with responsibility for providing the strategic direction for the global hydrogen business line to help accelerate Chevron’s lower carbon business prospects by bringing understanding of markets and customer segments. He focuses on articulating the customer value proposition and collaborates across the business line to help mature opportunities of customer solutions in the hydrogen transportation, power, industrial, and other difficult-to-abate sectors.  </w:t>
      </w:r>
    </w:p>
    <w:p w14:paraId="3BCAB058" w14:textId="77777777" w:rsidR="00C67D69" w:rsidRDefault="00C67D69" w:rsidP="00C67D69">
      <w:pPr>
        <w:spacing w:before="120"/>
      </w:pPr>
      <w:r>
        <w:t xml:space="preserve">Darin joined Chevron in 2013 and has held a variety of roles throughout his career, and around the world, in process engineering and technology, manufacturing, value chain optimization, planning, strategy and change management including roles in operations and commercial leadership. He possesses extensive experience in the Oil and Gas industry having also worked for Atlantic Richfield and British Petroleum. </w:t>
      </w:r>
    </w:p>
    <w:p w14:paraId="348D2895" w14:textId="77777777" w:rsidR="00C67D69" w:rsidRDefault="00C67D69" w:rsidP="00C67D69">
      <w:pPr>
        <w:spacing w:before="120"/>
      </w:pPr>
      <w:r>
        <w:t>Darin holds a B.S. degree in Chemical Engineering from U.C. Davis and is based out of Chevron’s headquarters in San Ramon, California.</w:t>
      </w:r>
    </w:p>
    <w:p w14:paraId="7A202687" w14:textId="5A8C3029" w:rsidR="00C67D69" w:rsidRPr="00A85BEA" w:rsidRDefault="00C67D69" w:rsidP="00C67D69">
      <w:pPr>
        <w:spacing w:before="120"/>
        <w:rPr>
          <w:b/>
          <w:bCs/>
        </w:rPr>
      </w:pPr>
      <w:r>
        <w:rPr>
          <w:b/>
          <w:bCs/>
        </w:rPr>
        <w:t>Mike Kerby</w:t>
      </w:r>
      <w:r w:rsidR="008C3133">
        <w:rPr>
          <w:b/>
          <w:bCs/>
        </w:rPr>
        <w:t xml:space="preserve"> – </w:t>
      </w:r>
      <w:r>
        <w:rPr>
          <w:b/>
          <w:bCs/>
        </w:rPr>
        <w:t>Senior Advisor, Corporate Strategic Planning, ExxonMobil</w:t>
      </w:r>
    </w:p>
    <w:p w14:paraId="1FDEB8D4" w14:textId="77777777" w:rsidR="008C3133" w:rsidRDefault="008C3133" w:rsidP="008C3133">
      <w:pPr>
        <w:spacing w:before="120"/>
      </w:pPr>
      <w:r>
        <w:t xml:space="preserve">After completing a PhD from the University of Texas, Austin and a postdoc at the University of California, Berkeley, Mike joined ExxonMobil in 1989.  Mike has held senior leadership roles supporting refining, chemicals, and lubricants as well as managing ExxonMobil’s longer-range research activities in support of the energy transition.  Prior executive roles include Global Polymer Technology Manager, Corporate Strategic Research Manager, and Vice President for Lubricants Technology.  In his current role as Senior Advisor, Mike supports the corporation to achieve its decarbonization goals.  </w:t>
      </w:r>
    </w:p>
    <w:p w14:paraId="68700EB2" w14:textId="51EFEADF" w:rsidR="00C67D69" w:rsidRPr="00F63A11" w:rsidRDefault="008C3133" w:rsidP="008C3133">
      <w:pPr>
        <w:spacing w:before="120"/>
        <w:rPr>
          <w:lang w:val="en"/>
        </w:rPr>
      </w:pPr>
      <w:r>
        <w:t xml:space="preserve">Mike is a past recipient of the American Chemical Society’s Heroes of Chemistry Award for commercializing technology to produce cleaner diesel fuels. He is participating in a National Petroleum Council study focused on the deployment of hydrogen in the U.S. and serves on the Executive Board for Texas A&amp;M’s Energy Institute.  Mike holds more than 35 U.S. patents and has served on the National Academies Board on Chemical Sciences and Technology, the Chemical </w:t>
      </w:r>
      <w:r>
        <w:lastRenderedPageBreak/>
        <w:t>Heritage Foundation, the Texas Bioenergy Policy Council, and the United Way.  Mike and his wife, Jill, have three children, Lauren, Michael, and Claire.  In his spare time, he enjoys golf, outdoor cooking, and traveling with the family.</w:t>
      </w:r>
      <w:r w:rsidR="00C67D69">
        <w:t xml:space="preserve"> </w:t>
      </w:r>
    </w:p>
    <w:p w14:paraId="7D5592EC" w14:textId="2DF0C3D8" w:rsidR="00C67D69" w:rsidRPr="00F63A11" w:rsidRDefault="00C67D69" w:rsidP="00C67D69">
      <w:pPr>
        <w:spacing w:before="120"/>
        <w:rPr>
          <w:lang w:val="en"/>
        </w:rPr>
      </w:pPr>
    </w:p>
    <w:p w14:paraId="3DB61AD3" w14:textId="77777777" w:rsidR="00184D7B" w:rsidRPr="00116900" w:rsidRDefault="00184D7B" w:rsidP="00F63A11">
      <w:pPr>
        <w:contextualSpacing/>
      </w:pPr>
    </w:p>
    <w:sectPr w:rsidR="00184D7B" w:rsidRPr="00116900" w:rsidSect="009D3499">
      <w:headerReference w:type="default" r:id="rId15"/>
      <w:footerReference w:type="default" r:id="rId16"/>
      <w:headerReference w:type="first" r:id="rId17"/>
      <w:footerReference w:type="first" r:id="rId18"/>
      <w:pgSz w:w="12240" w:h="15840" w:code="1"/>
      <w:pgMar w:top="432" w:right="1267" w:bottom="432" w:left="1166"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87624A" w14:textId="77777777" w:rsidR="00A1549C" w:rsidRDefault="00A1549C">
      <w:r>
        <w:separator/>
      </w:r>
    </w:p>
  </w:endnote>
  <w:endnote w:type="continuationSeparator" w:id="0">
    <w:p w14:paraId="5FE0C1AF" w14:textId="77777777" w:rsidR="00A1549C" w:rsidRDefault="00A15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DFC402" w14:textId="7EC5D653" w:rsidR="00116900" w:rsidRPr="005B7D45" w:rsidRDefault="00116900" w:rsidP="00116900">
    <w:pPr>
      <w:pStyle w:val="Footer"/>
      <w:pBdr>
        <w:top w:val="single" w:sz="4" w:space="1" w:color="auto"/>
      </w:pBdr>
      <w:jc w:val="right"/>
      <w:rPr>
        <w:sz w:val="18"/>
        <w:szCs w:val="18"/>
      </w:rPr>
    </w:pPr>
    <w:r>
      <w:rPr>
        <w:sz w:val="18"/>
        <w:szCs w:val="18"/>
      </w:rPr>
      <w:t>Announcement of the</w:t>
    </w:r>
    <w:r w:rsidRPr="005B7D45">
      <w:rPr>
        <w:sz w:val="18"/>
        <w:szCs w:val="18"/>
      </w:rPr>
      <w:t xml:space="preserve"> NAESB Board of Directors Meeting</w:t>
    </w:r>
    <w:r>
      <w:rPr>
        <w:sz w:val="18"/>
        <w:szCs w:val="18"/>
      </w:rPr>
      <w:t xml:space="preserve"> –</w:t>
    </w:r>
    <w:r w:rsidRPr="005B7D45">
      <w:rPr>
        <w:sz w:val="18"/>
        <w:szCs w:val="18"/>
      </w:rPr>
      <w:t xml:space="preserve"> </w:t>
    </w:r>
    <w:r w:rsidR="00C67D69">
      <w:rPr>
        <w:sz w:val="18"/>
        <w:szCs w:val="18"/>
      </w:rPr>
      <w:t>September 5</w:t>
    </w:r>
    <w:r w:rsidR="00184D7B">
      <w:rPr>
        <w:sz w:val="18"/>
        <w:szCs w:val="18"/>
      </w:rPr>
      <w:t>,</w:t>
    </w:r>
    <w:r>
      <w:rPr>
        <w:sz w:val="18"/>
        <w:szCs w:val="18"/>
      </w:rPr>
      <w:t xml:space="preserve"> 202</w:t>
    </w:r>
    <w:r w:rsidR="00A85BEA">
      <w:rPr>
        <w:sz w:val="18"/>
        <w:szCs w:val="18"/>
      </w:rPr>
      <w:t>4</w:t>
    </w:r>
  </w:p>
  <w:p w14:paraId="25A0EE92" w14:textId="4B6A819A" w:rsidR="00306B38" w:rsidRPr="001673DC" w:rsidRDefault="001673DC" w:rsidP="00E45697">
    <w:pPr>
      <w:pStyle w:val="Footer"/>
      <w:pBdr>
        <w:top w:val="single" w:sz="4" w:space="1" w:color="auto"/>
      </w:pBdr>
      <w:jc w:val="right"/>
    </w:pPr>
    <w:r w:rsidRPr="005B7D45">
      <w:rPr>
        <w:sz w:val="18"/>
        <w:szCs w:val="18"/>
      </w:rPr>
      <w:t xml:space="preserve">Page </w:t>
    </w:r>
    <w:r w:rsidRPr="005B7D45">
      <w:rPr>
        <w:sz w:val="18"/>
        <w:szCs w:val="18"/>
      </w:rPr>
      <w:fldChar w:fldCharType="begin"/>
    </w:r>
    <w:r w:rsidRPr="005B7D45">
      <w:rPr>
        <w:sz w:val="18"/>
        <w:szCs w:val="18"/>
      </w:rPr>
      <w:instrText xml:space="preserve"> PAGE </w:instrText>
    </w:r>
    <w:r w:rsidRPr="005B7D45">
      <w:rPr>
        <w:sz w:val="18"/>
        <w:szCs w:val="18"/>
      </w:rPr>
      <w:fldChar w:fldCharType="separate"/>
    </w:r>
    <w:r w:rsidR="008517FE">
      <w:rPr>
        <w:noProof/>
        <w:sz w:val="18"/>
        <w:szCs w:val="18"/>
      </w:rPr>
      <w:t>3</w:t>
    </w:r>
    <w:r w:rsidRPr="005B7D45">
      <w:rPr>
        <w:sz w:val="18"/>
        <w:szCs w:val="18"/>
      </w:rPr>
      <w:fldChar w:fldCharType="end"/>
    </w:r>
    <w:r w:rsidRPr="005B7D45">
      <w:rPr>
        <w:sz w:val="18"/>
        <w:szCs w:val="18"/>
      </w:rPr>
      <w:t xml:space="preserve"> of </w:t>
    </w:r>
    <w:r w:rsidRPr="005B7D45">
      <w:rPr>
        <w:sz w:val="18"/>
        <w:szCs w:val="18"/>
      </w:rPr>
      <w:fldChar w:fldCharType="begin"/>
    </w:r>
    <w:r w:rsidRPr="005B7D45">
      <w:rPr>
        <w:sz w:val="18"/>
        <w:szCs w:val="18"/>
      </w:rPr>
      <w:instrText xml:space="preserve"> NUMPAGES </w:instrText>
    </w:r>
    <w:r w:rsidRPr="005B7D45">
      <w:rPr>
        <w:sz w:val="18"/>
        <w:szCs w:val="18"/>
      </w:rPr>
      <w:fldChar w:fldCharType="separate"/>
    </w:r>
    <w:r w:rsidR="008517FE">
      <w:rPr>
        <w:noProof/>
        <w:sz w:val="18"/>
        <w:szCs w:val="18"/>
      </w:rPr>
      <w:t>3</w:t>
    </w:r>
    <w:r w:rsidRPr="005B7D45">
      <w:rPr>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E572B8" w14:textId="32EF10A9" w:rsidR="005B7D45" w:rsidRPr="005B7D45" w:rsidRDefault="00A4716F" w:rsidP="00B95BD7">
    <w:pPr>
      <w:pStyle w:val="Footer"/>
      <w:pBdr>
        <w:top w:val="single" w:sz="4" w:space="1" w:color="auto"/>
      </w:pBdr>
      <w:jc w:val="right"/>
      <w:rPr>
        <w:sz w:val="18"/>
        <w:szCs w:val="18"/>
      </w:rPr>
    </w:pPr>
    <w:r>
      <w:rPr>
        <w:sz w:val="18"/>
        <w:szCs w:val="18"/>
      </w:rPr>
      <w:t>Announcement of</w:t>
    </w:r>
    <w:r w:rsidR="00E45697">
      <w:rPr>
        <w:sz w:val="18"/>
        <w:szCs w:val="18"/>
      </w:rPr>
      <w:t xml:space="preserve"> the</w:t>
    </w:r>
    <w:r w:rsidR="00E45697" w:rsidRPr="005B7D45">
      <w:rPr>
        <w:sz w:val="18"/>
        <w:szCs w:val="18"/>
      </w:rPr>
      <w:t xml:space="preserve"> NAESB Board of Directors Meeting</w:t>
    </w:r>
    <w:r w:rsidR="00116900">
      <w:rPr>
        <w:sz w:val="18"/>
        <w:szCs w:val="18"/>
      </w:rPr>
      <w:t xml:space="preserve"> –</w:t>
    </w:r>
    <w:r w:rsidR="00E45697" w:rsidRPr="005B7D45">
      <w:rPr>
        <w:sz w:val="18"/>
        <w:szCs w:val="18"/>
      </w:rPr>
      <w:t xml:space="preserve"> </w:t>
    </w:r>
    <w:r w:rsidR="00C67D69">
      <w:rPr>
        <w:sz w:val="18"/>
        <w:szCs w:val="18"/>
      </w:rPr>
      <w:t>September 5</w:t>
    </w:r>
    <w:r w:rsidR="005A2A08">
      <w:rPr>
        <w:sz w:val="18"/>
        <w:szCs w:val="18"/>
      </w:rPr>
      <w:t>, 202</w:t>
    </w:r>
    <w:r w:rsidR="00024041">
      <w:rPr>
        <w:sz w:val="18"/>
        <w:szCs w:val="18"/>
      </w:rPr>
      <w:t>4</w:t>
    </w:r>
  </w:p>
  <w:p w14:paraId="4D57076F" w14:textId="06E2F1FF" w:rsidR="00306B38" w:rsidRPr="00B95BD7" w:rsidRDefault="00B95BD7" w:rsidP="00E45697">
    <w:pPr>
      <w:pStyle w:val="Footer"/>
      <w:pBdr>
        <w:top w:val="single" w:sz="4" w:space="1" w:color="auto"/>
      </w:pBdr>
      <w:jc w:val="right"/>
    </w:pPr>
    <w:r w:rsidRPr="005B7D45">
      <w:rPr>
        <w:sz w:val="18"/>
        <w:szCs w:val="18"/>
      </w:rPr>
      <w:t xml:space="preserve">Page </w:t>
    </w:r>
    <w:r w:rsidRPr="005B7D45">
      <w:rPr>
        <w:sz w:val="18"/>
        <w:szCs w:val="18"/>
      </w:rPr>
      <w:fldChar w:fldCharType="begin"/>
    </w:r>
    <w:r w:rsidRPr="005B7D45">
      <w:rPr>
        <w:sz w:val="18"/>
        <w:szCs w:val="18"/>
      </w:rPr>
      <w:instrText xml:space="preserve"> PAGE </w:instrText>
    </w:r>
    <w:r w:rsidRPr="005B7D45">
      <w:rPr>
        <w:sz w:val="18"/>
        <w:szCs w:val="18"/>
      </w:rPr>
      <w:fldChar w:fldCharType="separate"/>
    </w:r>
    <w:r w:rsidR="008517FE">
      <w:rPr>
        <w:noProof/>
        <w:sz w:val="18"/>
        <w:szCs w:val="18"/>
      </w:rPr>
      <w:t>1</w:t>
    </w:r>
    <w:r w:rsidRPr="005B7D45">
      <w:rPr>
        <w:sz w:val="18"/>
        <w:szCs w:val="18"/>
      </w:rPr>
      <w:fldChar w:fldCharType="end"/>
    </w:r>
    <w:r w:rsidRPr="005B7D45">
      <w:rPr>
        <w:sz w:val="18"/>
        <w:szCs w:val="18"/>
      </w:rPr>
      <w:t xml:space="preserve"> of </w:t>
    </w:r>
    <w:r w:rsidRPr="005B7D45">
      <w:rPr>
        <w:sz w:val="18"/>
        <w:szCs w:val="18"/>
      </w:rPr>
      <w:fldChar w:fldCharType="begin"/>
    </w:r>
    <w:r w:rsidRPr="005B7D45">
      <w:rPr>
        <w:sz w:val="18"/>
        <w:szCs w:val="18"/>
      </w:rPr>
      <w:instrText xml:space="preserve"> NUMPAGES </w:instrText>
    </w:r>
    <w:r w:rsidRPr="005B7D45">
      <w:rPr>
        <w:sz w:val="18"/>
        <w:szCs w:val="18"/>
      </w:rPr>
      <w:fldChar w:fldCharType="separate"/>
    </w:r>
    <w:r w:rsidR="008517FE">
      <w:rPr>
        <w:noProof/>
        <w:sz w:val="18"/>
        <w:szCs w:val="18"/>
      </w:rPr>
      <w:t>3</w:t>
    </w:r>
    <w:r w:rsidRPr="005B7D45">
      <w:rPr>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4563B4" w14:textId="77777777" w:rsidR="00A1549C" w:rsidRDefault="00A1549C">
      <w:r>
        <w:separator/>
      </w:r>
    </w:p>
  </w:footnote>
  <w:footnote w:type="continuationSeparator" w:id="0">
    <w:p w14:paraId="1431CDF4" w14:textId="77777777" w:rsidR="00A1549C" w:rsidRDefault="00A1549C">
      <w:r>
        <w:continuationSeparator/>
      </w:r>
    </w:p>
  </w:footnote>
  <w:footnote w:id="1">
    <w:p w14:paraId="514708CA" w14:textId="77777777" w:rsidR="00AC5C59" w:rsidRDefault="00D77265" w:rsidP="00AC5C59">
      <w:pPr>
        <w:pStyle w:val="FootnoteText"/>
      </w:pPr>
      <w:r>
        <w:rPr>
          <w:rStyle w:val="FootnoteReference"/>
        </w:rPr>
        <w:footnoteRef/>
      </w:r>
      <w:r>
        <w:t xml:space="preserve"> </w:t>
      </w:r>
      <w:r>
        <w:rPr>
          <w:sz w:val="18"/>
          <w:szCs w:val="18"/>
        </w:rPr>
        <w:t xml:space="preserve">Information regarding the Marriott Marquis can be found through the following hyperlink: </w:t>
      </w:r>
      <w:hyperlink r:id="rId1" w:history="1">
        <w:r w:rsidR="00AC5C59" w:rsidRPr="00897A9F">
          <w:rPr>
            <w:rStyle w:val="Hyperlink"/>
            <w:sz w:val="18"/>
            <w:szCs w:val="18"/>
          </w:rPr>
          <w:t>https://www.naesb.org/pdf4/bd090524hotel.docx</w:t>
        </w:r>
      </w:hyperlink>
      <w:r w:rsidR="00AC5C59">
        <w:rPr>
          <w:sz w:val="18"/>
          <w:szCs w:val="18"/>
        </w:rPr>
        <w:t xml:space="preserve"> </w:t>
      </w:r>
    </w:p>
    <w:p w14:paraId="6AC060F0" w14:textId="2D291C34" w:rsidR="00D77265" w:rsidRDefault="00D77265" w:rsidP="00D77265">
      <w:pPr>
        <w:pStyle w:val="FootnoteText"/>
      </w:pPr>
    </w:p>
    <w:p w14:paraId="7153D750" w14:textId="77777777" w:rsidR="00D77265" w:rsidRDefault="00D77265" w:rsidP="00D77265">
      <w:pPr>
        <w:pStyle w:val="FootnoteText"/>
      </w:pPr>
    </w:p>
    <w:p w14:paraId="38780921" w14:textId="77777777" w:rsidR="00D77265" w:rsidRDefault="00D77265" w:rsidP="00D77265">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657188" w14:textId="77777777" w:rsidR="00306B38" w:rsidRDefault="00306B38">
    <w:pPr>
      <w:pStyle w:val="Header"/>
      <w:tabs>
        <w:tab w:val="left" w:pos="1080"/>
      </w:tabs>
      <w:rPr>
        <w:rFonts w:ascii="Bookman Old Style" w:hAnsi="Bookman Old Style"/>
        <w:b/>
        <w:noProof/>
      </w:rPr>
    </w:pPr>
    <w:r>
      <w:rPr>
        <w:rFonts w:ascii="Bookman Old Style" w:hAnsi="Bookman Old Style"/>
        <w:b/>
        <w:noProof/>
      </w:rPr>
      <w:drawing>
        <wp:anchor distT="0" distB="0" distL="114300" distR="114300" simplePos="0" relativeHeight="251654144" behindDoc="1" locked="0" layoutInCell="1" allowOverlap="1" wp14:anchorId="735DC3BB" wp14:editId="6F2AE1B4">
          <wp:simplePos x="0" y="0"/>
          <wp:positionH relativeFrom="column">
            <wp:posOffset>20955</wp:posOffset>
          </wp:positionH>
          <wp:positionV relativeFrom="paragraph">
            <wp:posOffset>-102400</wp:posOffset>
          </wp:positionV>
          <wp:extent cx="981710" cy="1133475"/>
          <wp:effectExtent l="0" t="0" r="8890" b="9525"/>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r="43700" b="24203"/>
                  <a:stretch>
                    <a:fillRect/>
                  </a:stretch>
                </pic:blipFill>
                <pic:spPr bwMode="auto">
                  <a:xfrm>
                    <a:off x="0" y="0"/>
                    <a:ext cx="981710" cy="1133475"/>
                  </a:xfrm>
                  <a:prstGeom prst="rect">
                    <a:avLst/>
                  </a:prstGeom>
                  <a:noFill/>
                  <a:ln>
                    <a:noFill/>
                  </a:ln>
                </pic:spPr>
              </pic:pic>
            </a:graphicData>
          </a:graphic>
        </wp:anchor>
      </w:drawing>
    </w:r>
    <w:r>
      <w:rPr>
        <w:rFonts w:ascii="Bookman Old Style" w:hAnsi="Bookman Old Style"/>
        <w:b/>
        <w:noProof/>
      </w:rPr>
      <mc:AlternateContent>
        <mc:Choice Requires="wps">
          <w:drawing>
            <wp:anchor distT="0" distB="0" distL="114300" distR="114300" simplePos="0" relativeHeight="251652096" behindDoc="1" locked="0" layoutInCell="1" allowOverlap="1" wp14:anchorId="5B21B17F" wp14:editId="36A33FC3">
              <wp:simplePos x="0" y="0"/>
              <wp:positionH relativeFrom="column">
                <wp:posOffset>-23495</wp:posOffset>
              </wp:positionH>
              <wp:positionV relativeFrom="paragraph">
                <wp:posOffset>12065</wp:posOffset>
              </wp:positionV>
              <wp:extent cx="45085" cy="146685"/>
              <wp:effectExtent l="0" t="0" r="12065" b="5715"/>
              <wp:wrapNone/>
              <wp:docPr id="10"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146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8F3C6E" w14:textId="77777777" w:rsidR="00306B38" w:rsidRDefault="00306B3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dh="http://schemas.microsoft.com/office/word/2020/wordml/sdtdatahash">
          <w:pict>
            <v:rect w14:anchorId="5B21B17F" id="Rectangle 1" o:spid="_x0000_s1026" style="position:absolute;margin-left:-1.85pt;margin-top:.95pt;width:3.55pt;height:11.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" filled="f" stroked="f">
              <v:textbox inset="0,0,0,0">
                <w:txbxContent>
                  <w:p w14:paraId="658F3C6E" w14:textId="77777777" w:rsidR="00306B38" w:rsidRDefault="00306B38"/>
                </w:txbxContent>
              </v:textbox>
            </v:rect>
          </w:pict>
        </mc:Fallback>
      </mc:AlternateContent>
    </w:r>
  </w:p>
  <w:p w14:paraId="46C15AFA" w14:textId="77777777" w:rsidR="00306B38" w:rsidRDefault="00306B38">
    <w:pPr>
      <w:pStyle w:val="Header"/>
      <w:tabs>
        <w:tab w:val="left" w:pos="1080"/>
      </w:tabs>
      <w:ind w:left="2160"/>
      <w:rPr>
        <w:rFonts w:ascii="Bookman Old Style" w:hAnsi="Bookman Old Style"/>
        <w:b/>
        <w:sz w:val="28"/>
      </w:rPr>
    </w:pPr>
  </w:p>
  <w:p w14:paraId="02CC0A3B" w14:textId="77777777" w:rsidR="00306B38" w:rsidRPr="00EC31F4" w:rsidRDefault="00306B38" w:rsidP="00E939AF">
    <w:pPr>
      <w:pStyle w:val="Header"/>
      <w:tabs>
        <w:tab w:val="left" w:pos="1080"/>
      </w:tabs>
      <w:ind w:left="1800"/>
      <w:jc w:val="right"/>
      <w:rPr>
        <w:b/>
        <w:spacing w:val="20"/>
        <w:sz w:val="32"/>
      </w:rPr>
    </w:pPr>
    <w:r w:rsidRPr="00EC31F4">
      <w:rPr>
        <w:b/>
        <w:spacing w:val="20"/>
        <w:sz w:val="32"/>
      </w:rPr>
      <w:t>North American Energy Standards Board</w:t>
    </w:r>
  </w:p>
  <w:p w14:paraId="68B13201" w14:textId="0229A8D8" w:rsidR="00306B38" w:rsidRPr="00EC31F4" w:rsidRDefault="00A67F1E" w:rsidP="00E939AF">
    <w:pPr>
      <w:pStyle w:val="Header"/>
      <w:tabs>
        <w:tab w:val="left" w:pos="680"/>
        <w:tab w:val="right" w:pos="9810"/>
      </w:tabs>
      <w:spacing w:before="60"/>
      <w:ind w:left="1800"/>
      <w:jc w:val="right"/>
    </w:pPr>
    <w:r>
      <w:t>1415 Louisiana</w:t>
    </w:r>
    <w:r w:rsidR="00306B38" w:rsidRPr="00EC31F4">
      <w:t xml:space="preserve">, Suite </w:t>
    </w:r>
    <w:r>
      <w:t>3460</w:t>
    </w:r>
    <w:r w:rsidR="00306B38" w:rsidRPr="00EC31F4">
      <w:t>, Houston, Texas 77002</w:t>
    </w:r>
  </w:p>
  <w:p w14:paraId="70D82F86" w14:textId="77777777" w:rsidR="00306B38" w:rsidRPr="00EC31F4" w:rsidRDefault="00306B38" w:rsidP="00E939AF">
    <w:pPr>
      <w:pStyle w:val="Header"/>
      <w:ind w:left="1800"/>
      <w:jc w:val="right"/>
    </w:pPr>
    <w:r w:rsidRPr="00EC31F4">
      <w:t>Phone</w:t>
    </w:r>
    <w:proofErr w:type="gramStart"/>
    <w:r w:rsidRPr="00EC31F4">
      <w:t>:  (</w:t>
    </w:r>
    <w:proofErr w:type="gramEnd"/>
    <w:r w:rsidRPr="00EC31F4">
      <w:t>713) 356-0060, Fax:  (713) 356-0067, E-mail: naesb@naesb.org</w:t>
    </w:r>
  </w:p>
  <w:p w14:paraId="30A40C62" w14:textId="77777777" w:rsidR="00306B38" w:rsidRPr="00EC31F4" w:rsidRDefault="00306B38" w:rsidP="00E939AF">
    <w:pPr>
      <w:pStyle w:val="Header"/>
      <w:pBdr>
        <w:bottom w:val="single" w:sz="18" w:space="1" w:color="auto"/>
      </w:pBdr>
      <w:ind w:left="1800" w:hanging="1800"/>
      <w:jc w:val="right"/>
    </w:pPr>
    <w:r w:rsidRPr="00EC31F4">
      <w:tab/>
      <w:t xml:space="preserve">Home Page: </w:t>
    </w:r>
    <w:hyperlink r:id="rId2" w:history="1">
      <w:r w:rsidRPr="00EC31F4">
        <w:rPr>
          <w:rStyle w:val="Hyperlink"/>
        </w:rPr>
        <w:t>www.naesb.org</w:t>
      </w:r>
    </w:hyperlink>
  </w:p>
  <w:p w14:paraId="207BEA3D" w14:textId="77777777" w:rsidR="00306B38" w:rsidRPr="00EC31F4" w:rsidRDefault="00306B38">
    <w:pPr>
      <w:pStyle w:val="Header"/>
      <w:pBdr>
        <w:bottom w:val="single" w:sz="18" w:space="1" w:color="auto"/>
      </w:pBdr>
      <w:spacing w:after="240"/>
      <w:ind w:left="1800" w:hanging="1800"/>
      <w:rPr>
        <w:sz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402A0A" w14:textId="77777777" w:rsidR="00306B38" w:rsidRDefault="00306B38" w:rsidP="00247772">
    <w:pPr>
      <w:pStyle w:val="Header"/>
      <w:tabs>
        <w:tab w:val="left" w:pos="1080"/>
      </w:tabs>
      <w:rPr>
        <w:rFonts w:ascii="Bookman Old Style" w:hAnsi="Bookman Old Style"/>
        <w:b/>
        <w:noProof/>
      </w:rPr>
    </w:pPr>
    <w:r>
      <w:rPr>
        <w:rFonts w:ascii="Bookman Old Style" w:hAnsi="Bookman Old Style"/>
        <w:b/>
        <w:noProof/>
      </w:rPr>
      <w:drawing>
        <wp:anchor distT="0" distB="0" distL="114300" distR="114300" simplePos="0" relativeHeight="251658240" behindDoc="1" locked="0" layoutInCell="1" allowOverlap="1" wp14:anchorId="2FD1E186" wp14:editId="21C5A8AC">
          <wp:simplePos x="0" y="0"/>
          <wp:positionH relativeFrom="column">
            <wp:posOffset>-24130</wp:posOffset>
          </wp:positionH>
          <wp:positionV relativeFrom="paragraph">
            <wp:posOffset>-6985</wp:posOffset>
          </wp:positionV>
          <wp:extent cx="981710" cy="1133475"/>
          <wp:effectExtent l="0" t="0" r="889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r="43700" b="24203"/>
                  <a:stretch>
                    <a:fillRect/>
                  </a:stretch>
                </pic:blipFill>
                <pic:spPr bwMode="auto">
                  <a:xfrm>
                    <a:off x="0" y="0"/>
                    <a:ext cx="981710" cy="1133475"/>
                  </a:xfrm>
                  <a:prstGeom prst="rect">
                    <a:avLst/>
                  </a:prstGeom>
                  <a:noFill/>
                  <a:ln>
                    <a:noFill/>
                  </a:ln>
                </pic:spPr>
              </pic:pic>
            </a:graphicData>
          </a:graphic>
        </wp:anchor>
      </w:drawing>
    </w:r>
    <w:r>
      <w:rPr>
        <w:rFonts w:ascii="Bookman Old Style" w:hAnsi="Bookman Old Style"/>
        <w:b/>
        <w:noProof/>
      </w:rPr>
      <mc:AlternateContent>
        <mc:Choice Requires="wps">
          <w:drawing>
            <wp:anchor distT="0" distB="0" distL="114300" distR="114300" simplePos="0" relativeHeight="251656192" behindDoc="1" locked="0" layoutInCell="1" allowOverlap="1" wp14:anchorId="36E4A3E7" wp14:editId="7C70B173">
              <wp:simplePos x="0" y="0"/>
              <wp:positionH relativeFrom="column">
                <wp:posOffset>-23495</wp:posOffset>
              </wp:positionH>
              <wp:positionV relativeFrom="paragraph">
                <wp:posOffset>12065</wp:posOffset>
              </wp:positionV>
              <wp:extent cx="45085" cy="146685"/>
              <wp:effectExtent l="0" t="0" r="12065" b="5715"/>
              <wp:wrapNone/>
              <wp:docPr id="1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146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DA3FA6" w14:textId="77777777" w:rsidR="00306B38" w:rsidRDefault="00306B38" w:rsidP="0024777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dh="http://schemas.microsoft.com/office/word/2020/wordml/sdtdatahash">
          <w:pict>
            <v:rect w14:anchorId="36E4A3E7" id="Rectangle 3" o:spid="_x0000_s1027" style="position:absolute;margin-left:-1.85pt;margin-top:.95pt;width:3.55pt;height:11.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" filled="f" stroked="f">
              <v:textbox inset="0,0,0,0">
                <w:txbxContent>
                  <w:p w14:paraId="10DA3FA6" w14:textId="77777777" w:rsidR="00306B38" w:rsidRDefault="00306B38" w:rsidP="00247772"/>
                </w:txbxContent>
              </v:textbox>
            </v:rect>
          </w:pict>
        </mc:Fallback>
      </mc:AlternateContent>
    </w:r>
  </w:p>
  <w:p w14:paraId="439983A5" w14:textId="77777777" w:rsidR="00306B38" w:rsidRDefault="00306B38" w:rsidP="00247772">
    <w:pPr>
      <w:pStyle w:val="Header"/>
      <w:tabs>
        <w:tab w:val="left" w:pos="1080"/>
      </w:tabs>
      <w:ind w:left="2160"/>
      <w:rPr>
        <w:rFonts w:ascii="Bookman Old Style" w:hAnsi="Bookman Old Style"/>
        <w:b/>
        <w:sz w:val="28"/>
      </w:rPr>
    </w:pPr>
  </w:p>
  <w:p w14:paraId="735C2BC0" w14:textId="77777777" w:rsidR="00306B38" w:rsidRPr="00EC31F4" w:rsidRDefault="00306B38" w:rsidP="00247772">
    <w:pPr>
      <w:pStyle w:val="Header"/>
      <w:tabs>
        <w:tab w:val="left" w:pos="1080"/>
      </w:tabs>
      <w:ind w:left="1800"/>
      <w:jc w:val="right"/>
      <w:rPr>
        <w:b/>
        <w:spacing w:val="20"/>
        <w:sz w:val="32"/>
      </w:rPr>
    </w:pPr>
    <w:r w:rsidRPr="00EC31F4">
      <w:rPr>
        <w:b/>
        <w:spacing w:val="20"/>
        <w:sz w:val="32"/>
      </w:rPr>
      <w:t>North American Energy Standards Board</w:t>
    </w:r>
  </w:p>
  <w:p w14:paraId="32076AA6" w14:textId="677F2E2F" w:rsidR="00306B38" w:rsidRPr="00EC31F4" w:rsidRDefault="00686750" w:rsidP="00247772">
    <w:pPr>
      <w:pStyle w:val="Header"/>
      <w:tabs>
        <w:tab w:val="left" w:pos="680"/>
        <w:tab w:val="right" w:pos="9810"/>
      </w:tabs>
      <w:spacing w:before="60"/>
      <w:ind w:left="1800"/>
      <w:jc w:val="right"/>
    </w:pPr>
    <w:r>
      <w:t>1415 Louisiana</w:t>
    </w:r>
    <w:r w:rsidR="00306B38" w:rsidRPr="00EC31F4">
      <w:t xml:space="preserve">, Suite </w:t>
    </w:r>
    <w:r>
      <w:t>3460</w:t>
    </w:r>
    <w:r w:rsidR="00306B38" w:rsidRPr="00EC31F4">
      <w:t>, Houston, Texas 77002</w:t>
    </w:r>
  </w:p>
  <w:p w14:paraId="61932C8F" w14:textId="5D524133" w:rsidR="00306B38" w:rsidRPr="00EC31F4" w:rsidRDefault="00306B38" w:rsidP="00247772">
    <w:pPr>
      <w:pStyle w:val="Header"/>
      <w:ind w:left="1800"/>
      <w:jc w:val="right"/>
    </w:pPr>
    <w:r w:rsidRPr="00EC31F4">
      <w:t>Phone: (713) 356-0060, Fax: (713) 356-0067, E-mail: naesb@naesb.org</w:t>
    </w:r>
  </w:p>
  <w:p w14:paraId="66214403" w14:textId="77777777" w:rsidR="00306B38" w:rsidRPr="00EC31F4" w:rsidRDefault="00306B38" w:rsidP="00247772">
    <w:pPr>
      <w:pStyle w:val="Header"/>
      <w:pBdr>
        <w:bottom w:val="single" w:sz="18" w:space="1" w:color="auto"/>
      </w:pBdr>
      <w:ind w:left="1800" w:hanging="1800"/>
      <w:jc w:val="right"/>
    </w:pPr>
    <w:r w:rsidRPr="00EC31F4">
      <w:tab/>
      <w:t xml:space="preserve">Home Page: </w:t>
    </w:r>
    <w:hyperlink r:id="rId2" w:history="1">
      <w:r w:rsidRPr="00EC31F4">
        <w:rPr>
          <w:rStyle w:val="Hyperlink"/>
        </w:rPr>
        <w:t>www.naesb.org</w:t>
      </w:r>
    </w:hyperlink>
  </w:p>
  <w:p w14:paraId="253B0DAB" w14:textId="77777777" w:rsidR="00306B38" w:rsidRPr="00EC31F4" w:rsidRDefault="00306B38" w:rsidP="00247772">
    <w:pPr>
      <w:pStyle w:val="Header"/>
      <w:pBdr>
        <w:bottom w:val="single" w:sz="18" w:space="1" w:color="auto"/>
      </w:pBdr>
      <w:spacing w:after="240"/>
      <w:ind w:left="1800" w:hanging="1800"/>
      <w:rPr>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DB6BD1"/>
    <w:multiLevelType w:val="hybridMultilevel"/>
    <w:tmpl w:val="FE42BA14"/>
    <w:lvl w:ilvl="0" w:tplc="85E2C9AE">
      <w:start w:val="1"/>
      <w:numFmt w:val="bullet"/>
      <w:lvlText w:val=""/>
      <w:lvlJc w:val="left"/>
      <w:pPr>
        <w:tabs>
          <w:tab w:val="num" w:pos="288"/>
        </w:tabs>
        <w:ind w:left="288" w:hanging="288"/>
      </w:pPr>
      <w:rPr>
        <w:rFonts w:ascii="Symbol" w:hAnsi="Symbol" w:hint="default"/>
        <w:b w:val="0"/>
        <w:i w:val="0"/>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E311CA"/>
    <w:multiLevelType w:val="hybridMultilevel"/>
    <w:tmpl w:val="2CC25546"/>
    <w:lvl w:ilvl="0" w:tplc="04090017">
      <w:start w:val="1"/>
      <w:numFmt w:val="lowerLetter"/>
      <w:lvlText w:val="%1)"/>
      <w:lvlJc w:val="left"/>
      <w:pPr>
        <w:tabs>
          <w:tab w:val="num" w:pos="4140"/>
        </w:tabs>
        <w:ind w:left="4140" w:hanging="360"/>
      </w:p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2" w15:restartNumberingAfterBreak="0">
    <w:nsid w:val="0F1959D9"/>
    <w:multiLevelType w:val="hybridMultilevel"/>
    <w:tmpl w:val="2C62F4D6"/>
    <w:lvl w:ilvl="0" w:tplc="04090017">
      <w:start w:val="1"/>
      <w:numFmt w:val="lowerLetter"/>
      <w:lvlText w:val="%1)"/>
      <w:lvlJc w:val="left"/>
      <w:pPr>
        <w:tabs>
          <w:tab w:val="num" w:pos="2880"/>
        </w:tabs>
        <w:ind w:left="288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0860F5E"/>
    <w:multiLevelType w:val="hybridMultilevel"/>
    <w:tmpl w:val="694275E2"/>
    <w:lvl w:ilvl="0" w:tplc="04090017">
      <w:start w:val="1"/>
      <w:numFmt w:val="lowerLetter"/>
      <w:lvlText w:val="%1)"/>
      <w:lvlJc w:val="left"/>
      <w:pPr>
        <w:tabs>
          <w:tab w:val="num" w:pos="4140"/>
        </w:tabs>
        <w:ind w:left="4140" w:hanging="360"/>
      </w:p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4" w15:restartNumberingAfterBreak="0">
    <w:nsid w:val="128E150A"/>
    <w:multiLevelType w:val="hybridMultilevel"/>
    <w:tmpl w:val="9C2A5D88"/>
    <w:lvl w:ilvl="0" w:tplc="85E2C9AE">
      <w:start w:val="1"/>
      <w:numFmt w:val="bullet"/>
      <w:lvlText w:val=""/>
      <w:lvlJc w:val="left"/>
      <w:pPr>
        <w:tabs>
          <w:tab w:val="num" w:pos="2808"/>
        </w:tabs>
        <w:ind w:left="2808" w:hanging="288"/>
      </w:pPr>
      <w:rPr>
        <w:rFonts w:ascii="Symbol" w:hAnsi="Symbol" w:hint="default"/>
        <w:b w:val="0"/>
        <w:i w:val="0"/>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3097DF1"/>
    <w:multiLevelType w:val="hybridMultilevel"/>
    <w:tmpl w:val="D61A3E2E"/>
    <w:lvl w:ilvl="0" w:tplc="6FE4DA7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C93C40"/>
    <w:multiLevelType w:val="hybridMultilevel"/>
    <w:tmpl w:val="597C4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C03246"/>
    <w:multiLevelType w:val="hybridMultilevel"/>
    <w:tmpl w:val="99A01074"/>
    <w:lvl w:ilvl="0" w:tplc="6FE4DA76">
      <w:start w:val="1"/>
      <w:numFmt w:val="bullet"/>
      <w:lvlText w:val=""/>
      <w:lvlJc w:val="left"/>
      <w:pPr>
        <w:ind w:left="720" w:hanging="360"/>
      </w:pPr>
      <w:rPr>
        <w:rFonts w:ascii="Symbol" w:hAnsi="Symbol" w:hint="default"/>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D22D5D"/>
    <w:multiLevelType w:val="hybridMultilevel"/>
    <w:tmpl w:val="097E75AE"/>
    <w:lvl w:ilvl="0" w:tplc="F38CFBE0">
      <w:start w:val="1"/>
      <w:numFmt w:val="bullet"/>
      <w:lvlText w:val=""/>
      <w:lvlJc w:val="left"/>
      <w:pPr>
        <w:ind w:left="990" w:hanging="360"/>
      </w:pPr>
      <w:rPr>
        <w:rFonts w:ascii="Symbol" w:hAnsi="Symbol" w:hint="default"/>
      </w:rPr>
    </w:lvl>
    <w:lvl w:ilvl="1" w:tplc="5D5E3174">
      <w:start w:val="1"/>
      <w:numFmt w:val="bullet"/>
      <w:lvlText w:val="o"/>
      <w:lvlJc w:val="left"/>
      <w:pPr>
        <w:ind w:left="1710" w:hanging="360"/>
      </w:pPr>
      <w:rPr>
        <w:rFonts w:ascii="Courier New" w:hAnsi="Courier New" w:cs="Courier New" w:hint="default"/>
      </w:rPr>
    </w:lvl>
    <w:lvl w:ilvl="2" w:tplc="94D41B1E">
      <w:start w:val="1"/>
      <w:numFmt w:val="bullet"/>
      <w:lvlText w:val=""/>
      <w:lvlJc w:val="left"/>
      <w:pPr>
        <w:ind w:left="2430" w:hanging="360"/>
      </w:pPr>
      <w:rPr>
        <w:rFonts w:ascii="Wingdings" w:hAnsi="Wingdings" w:hint="default"/>
      </w:rPr>
    </w:lvl>
    <w:lvl w:ilvl="3" w:tplc="B462B936">
      <w:start w:val="1"/>
      <w:numFmt w:val="bullet"/>
      <w:lvlText w:val=""/>
      <w:lvlJc w:val="left"/>
      <w:pPr>
        <w:ind w:left="3150" w:hanging="360"/>
      </w:pPr>
      <w:rPr>
        <w:rFonts w:ascii="Symbol" w:hAnsi="Symbol" w:hint="default"/>
      </w:rPr>
    </w:lvl>
    <w:lvl w:ilvl="4" w:tplc="C706AFC8">
      <w:start w:val="1"/>
      <w:numFmt w:val="bullet"/>
      <w:lvlText w:val="o"/>
      <w:lvlJc w:val="left"/>
      <w:pPr>
        <w:ind w:left="3870" w:hanging="360"/>
      </w:pPr>
      <w:rPr>
        <w:rFonts w:ascii="Courier New" w:hAnsi="Courier New" w:cs="Courier New" w:hint="default"/>
      </w:rPr>
    </w:lvl>
    <w:lvl w:ilvl="5" w:tplc="201A0892">
      <w:start w:val="1"/>
      <w:numFmt w:val="bullet"/>
      <w:lvlText w:val=""/>
      <w:lvlJc w:val="left"/>
      <w:pPr>
        <w:ind w:left="4590" w:hanging="360"/>
      </w:pPr>
      <w:rPr>
        <w:rFonts w:ascii="Wingdings" w:hAnsi="Wingdings" w:hint="default"/>
      </w:rPr>
    </w:lvl>
    <w:lvl w:ilvl="6" w:tplc="098ED8FC">
      <w:start w:val="1"/>
      <w:numFmt w:val="bullet"/>
      <w:lvlText w:val=""/>
      <w:lvlJc w:val="left"/>
      <w:pPr>
        <w:ind w:left="5310" w:hanging="360"/>
      </w:pPr>
      <w:rPr>
        <w:rFonts w:ascii="Symbol" w:hAnsi="Symbol" w:hint="default"/>
      </w:rPr>
    </w:lvl>
    <w:lvl w:ilvl="7" w:tplc="E3862650">
      <w:start w:val="1"/>
      <w:numFmt w:val="bullet"/>
      <w:lvlText w:val="o"/>
      <w:lvlJc w:val="left"/>
      <w:pPr>
        <w:ind w:left="6030" w:hanging="360"/>
      </w:pPr>
      <w:rPr>
        <w:rFonts w:ascii="Courier New" w:hAnsi="Courier New" w:cs="Courier New" w:hint="default"/>
      </w:rPr>
    </w:lvl>
    <w:lvl w:ilvl="8" w:tplc="56FA1708">
      <w:start w:val="1"/>
      <w:numFmt w:val="bullet"/>
      <w:lvlText w:val=""/>
      <w:lvlJc w:val="left"/>
      <w:pPr>
        <w:ind w:left="6750" w:hanging="360"/>
      </w:pPr>
      <w:rPr>
        <w:rFonts w:ascii="Wingdings" w:hAnsi="Wingdings" w:hint="default"/>
      </w:rPr>
    </w:lvl>
  </w:abstractNum>
  <w:abstractNum w:abstractNumId="9" w15:restartNumberingAfterBreak="0">
    <w:nsid w:val="224D26B9"/>
    <w:multiLevelType w:val="hybridMultilevel"/>
    <w:tmpl w:val="7EA876F6"/>
    <w:lvl w:ilvl="0" w:tplc="6FE4DA76">
      <w:start w:val="1"/>
      <w:numFmt w:val="bullet"/>
      <w:lvlText w:val=""/>
      <w:lvlJc w:val="left"/>
      <w:pPr>
        <w:ind w:left="972" w:hanging="360"/>
      </w:pPr>
      <w:rPr>
        <w:rFonts w:ascii="Symbol" w:hAnsi="Symbol" w:hint="default"/>
        <w:sz w:val="16"/>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10" w15:restartNumberingAfterBreak="0">
    <w:nsid w:val="27523611"/>
    <w:multiLevelType w:val="hybridMultilevel"/>
    <w:tmpl w:val="F612B7EC"/>
    <w:lvl w:ilvl="0" w:tplc="04090017">
      <w:start w:val="1"/>
      <w:numFmt w:val="lowerLetter"/>
      <w:lvlText w:val="%1)"/>
      <w:lvlJc w:val="left"/>
      <w:pPr>
        <w:tabs>
          <w:tab w:val="num" w:pos="4140"/>
        </w:tabs>
        <w:ind w:left="4140" w:hanging="360"/>
      </w:p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11" w15:restartNumberingAfterBreak="0">
    <w:nsid w:val="277D2F23"/>
    <w:multiLevelType w:val="hybridMultilevel"/>
    <w:tmpl w:val="40FA4AB4"/>
    <w:lvl w:ilvl="0" w:tplc="0409000F">
      <w:start w:val="1"/>
      <w:numFmt w:val="decimal"/>
      <w:lvlText w:val="%1."/>
      <w:lvlJc w:val="left"/>
      <w:pPr>
        <w:tabs>
          <w:tab w:val="num" w:pos="360"/>
        </w:tabs>
        <w:ind w:left="360" w:hanging="360"/>
      </w:pPr>
      <w:rPr>
        <w:rFonts w:hint="default"/>
        <w:b w:val="0"/>
        <w:i w:val="0"/>
        <w:sz w:val="18"/>
        <w:szCs w:val="18"/>
      </w:rPr>
    </w:lvl>
    <w:lvl w:ilvl="1" w:tplc="09AC67F0">
      <w:numFmt w:val="bullet"/>
      <w:lvlText w:val=""/>
      <w:lvlJc w:val="left"/>
      <w:pPr>
        <w:tabs>
          <w:tab w:val="num" w:pos="1440"/>
        </w:tabs>
        <w:ind w:left="1440" w:hanging="360"/>
      </w:pPr>
      <w:rPr>
        <w:rFonts w:ascii="Symbol" w:eastAsia="Times New Roman" w:hAnsi="Symbol" w:cs="Times New Roman" w:hint="default"/>
        <w:b w:val="0"/>
        <w:i w:val="0"/>
        <w:sz w:val="20"/>
        <w:szCs w:val="18"/>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BC71FA1"/>
    <w:multiLevelType w:val="hybridMultilevel"/>
    <w:tmpl w:val="489C0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055E48"/>
    <w:multiLevelType w:val="hybridMultilevel"/>
    <w:tmpl w:val="57D4C8AE"/>
    <w:lvl w:ilvl="0" w:tplc="04090017">
      <w:start w:val="1"/>
      <w:numFmt w:val="lowerLetter"/>
      <w:lvlText w:val="%1)"/>
      <w:lvlJc w:val="left"/>
      <w:pPr>
        <w:tabs>
          <w:tab w:val="num" w:pos="4140"/>
        </w:tabs>
        <w:ind w:left="4140" w:hanging="360"/>
      </w:p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14" w15:restartNumberingAfterBreak="0">
    <w:nsid w:val="2D4C04D5"/>
    <w:multiLevelType w:val="hybridMultilevel"/>
    <w:tmpl w:val="A3DCAF42"/>
    <w:lvl w:ilvl="0" w:tplc="FF82B3F8">
      <w:start w:val="1"/>
      <w:numFmt w:val="bullet"/>
      <w:lvlText w:val=""/>
      <w:lvlJc w:val="left"/>
      <w:pPr>
        <w:tabs>
          <w:tab w:val="num" w:pos="872"/>
        </w:tabs>
        <w:ind w:left="1088" w:firstLine="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D960713"/>
    <w:multiLevelType w:val="hybridMultilevel"/>
    <w:tmpl w:val="28B27FD6"/>
    <w:lvl w:ilvl="0" w:tplc="04090017">
      <w:start w:val="1"/>
      <w:numFmt w:val="lowerLetter"/>
      <w:lvlText w:val="%1)"/>
      <w:lvlJc w:val="left"/>
      <w:pPr>
        <w:tabs>
          <w:tab w:val="num" w:pos="4140"/>
        </w:tabs>
        <w:ind w:left="4140" w:hanging="360"/>
      </w:p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16" w15:restartNumberingAfterBreak="0">
    <w:nsid w:val="2F83692C"/>
    <w:multiLevelType w:val="hybridMultilevel"/>
    <w:tmpl w:val="013E11E6"/>
    <w:lvl w:ilvl="0" w:tplc="85E2C9AE">
      <w:start w:val="1"/>
      <w:numFmt w:val="bullet"/>
      <w:lvlText w:val=""/>
      <w:lvlJc w:val="left"/>
      <w:pPr>
        <w:tabs>
          <w:tab w:val="num" w:pos="2808"/>
        </w:tabs>
        <w:ind w:left="2808" w:hanging="288"/>
      </w:pPr>
      <w:rPr>
        <w:rFonts w:ascii="Symbol" w:hAnsi="Symbol" w:hint="default"/>
        <w:b w:val="0"/>
        <w:i w:val="0"/>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0C2404E"/>
    <w:multiLevelType w:val="hybridMultilevel"/>
    <w:tmpl w:val="EA0C54D4"/>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85E2C9AE">
      <w:start w:val="1"/>
      <w:numFmt w:val="bullet"/>
      <w:lvlText w:val=""/>
      <w:lvlJc w:val="left"/>
      <w:pPr>
        <w:tabs>
          <w:tab w:val="num" w:pos="2628"/>
        </w:tabs>
        <w:ind w:left="2628" w:hanging="288"/>
      </w:pPr>
      <w:rPr>
        <w:rFonts w:ascii="Symbol" w:hAnsi="Symbol" w:hint="default"/>
        <w:b w:val="0"/>
        <w:i w:val="0"/>
        <w:sz w:val="18"/>
        <w:szCs w:val="18"/>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31997444"/>
    <w:multiLevelType w:val="hybridMultilevel"/>
    <w:tmpl w:val="4B8A4404"/>
    <w:lvl w:ilvl="0" w:tplc="04090017">
      <w:start w:val="1"/>
      <w:numFmt w:val="lowerLetter"/>
      <w:lvlText w:val="%1)"/>
      <w:lvlJc w:val="left"/>
      <w:pPr>
        <w:tabs>
          <w:tab w:val="num" w:pos="4140"/>
        </w:tabs>
        <w:ind w:left="4140" w:hanging="360"/>
      </w:p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19" w15:restartNumberingAfterBreak="0">
    <w:nsid w:val="31F079A9"/>
    <w:multiLevelType w:val="hybridMultilevel"/>
    <w:tmpl w:val="80106C22"/>
    <w:lvl w:ilvl="0" w:tplc="04090017">
      <w:start w:val="1"/>
      <w:numFmt w:val="lowerLetter"/>
      <w:lvlText w:val="%1)"/>
      <w:lvlJc w:val="left"/>
      <w:pPr>
        <w:tabs>
          <w:tab w:val="num" w:pos="4680"/>
        </w:tabs>
        <w:ind w:left="4680" w:hanging="360"/>
      </w:pPr>
    </w:lvl>
    <w:lvl w:ilvl="1" w:tplc="04090019" w:tentative="1">
      <w:start w:val="1"/>
      <w:numFmt w:val="lowerLetter"/>
      <w:lvlText w:val="%2."/>
      <w:lvlJc w:val="left"/>
      <w:pPr>
        <w:tabs>
          <w:tab w:val="num" w:pos="3240"/>
        </w:tabs>
        <w:ind w:left="3240" w:hanging="360"/>
      </w:pPr>
    </w:lvl>
    <w:lvl w:ilvl="2" w:tplc="04090017">
      <w:start w:val="1"/>
      <w:numFmt w:val="lowerLetter"/>
      <w:lvlText w:val="%3)"/>
      <w:lvlJc w:val="left"/>
      <w:pPr>
        <w:tabs>
          <w:tab w:val="num" w:pos="4140"/>
        </w:tabs>
        <w:ind w:left="4140" w:hanging="360"/>
      </w:pPr>
    </w:lvl>
    <w:lvl w:ilvl="3" w:tplc="0409000F">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0" w15:restartNumberingAfterBreak="0">
    <w:nsid w:val="34804A77"/>
    <w:multiLevelType w:val="hybridMultilevel"/>
    <w:tmpl w:val="12B02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866E5D"/>
    <w:multiLevelType w:val="hybridMultilevel"/>
    <w:tmpl w:val="957E7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6CB598D"/>
    <w:multiLevelType w:val="hybridMultilevel"/>
    <w:tmpl w:val="59AC8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9F537DB"/>
    <w:multiLevelType w:val="hybridMultilevel"/>
    <w:tmpl w:val="262259AE"/>
    <w:lvl w:ilvl="0" w:tplc="04090017">
      <w:start w:val="1"/>
      <w:numFmt w:val="lowerLetter"/>
      <w:lvlText w:val="%1)"/>
      <w:lvlJc w:val="left"/>
      <w:pPr>
        <w:tabs>
          <w:tab w:val="num" w:pos="2520"/>
        </w:tabs>
        <w:ind w:left="2520" w:hanging="360"/>
      </w:p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24" w15:restartNumberingAfterBreak="0">
    <w:nsid w:val="3F891DA4"/>
    <w:multiLevelType w:val="hybridMultilevel"/>
    <w:tmpl w:val="D5165954"/>
    <w:lvl w:ilvl="0" w:tplc="04090001">
      <w:start w:val="1"/>
      <w:numFmt w:val="bullet"/>
      <w:lvlText w:val=""/>
      <w:lvlJc w:val="left"/>
      <w:pPr>
        <w:tabs>
          <w:tab w:val="num" w:pos="2880"/>
        </w:tabs>
        <w:ind w:left="2880" w:hanging="360"/>
      </w:pPr>
      <w:rPr>
        <w:rFonts w:ascii="Symbol" w:hAnsi="Symbol" w:hint="default"/>
      </w:rPr>
    </w:lvl>
    <w:lvl w:ilvl="1" w:tplc="04090003">
      <w:start w:val="1"/>
      <w:numFmt w:val="bullet"/>
      <w:lvlText w:val="o"/>
      <w:lvlJc w:val="left"/>
      <w:pPr>
        <w:tabs>
          <w:tab w:val="num" w:pos="3600"/>
        </w:tabs>
        <w:ind w:left="3600" w:hanging="360"/>
      </w:pPr>
      <w:rPr>
        <w:rFonts w:ascii="Courier New" w:hAnsi="Courier New" w:cs="Courier New" w:hint="default"/>
      </w:rPr>
    </w:lvl>
    <w:lvl w:ilvl="2" w:tplc="04090005">
      <w:start w:val="1"/>
      <w:numFmt w:val="bullet"/>
      <w:lvlText w:val=""/>
      <w:lvlJc w:val="left"/>
      <w:pPr>
        <w:tabs>
          <w:tab w:val="num" w:pos="4320"/>
        </w:tabs>
        <w:ind w:left="4320" w:hanging="360"/>
      </w:pPr>
      <w:rPr>
        <w:rFonts w:ascii="Wingdings" w:hAnsi="Wingdings" w:hint="default"/>
      </w:rPr>
    </w:lvl>
    <w:lvl w:ilvl="3" w:tplc="04090001">
      <w:start w:val="1"/>
      <w:numFmt w:val="bullet"/>
      <w:lvlText w:val=""/>
      <w:lvlJc w:val="left"/>
      <w:pPr>
        <w:tabs>
          <w:tab w:val="num" w:pos="5040"/>
        </w:tabs>
        <w:ind w:left="5040" w:hanging="360"/>
      </w:pPr>
      <w:rPr>
        <w:rFonts w:ascii="Symbol" w:hAnsi="Symbol" w:hint="default"/>
      </w:rPr>
    </w:lvl>
    <w:lvl w:ilvl="4" w:tplc="85E2C9AE">
      <w:start w:val="1"/>
      <w:numFmt w:val="bullet"/>
      <w:lvlText w:val=""/>
      <w:lvlJc w:val="left"/>
      <w:pPr>
        <w:tabs>
          <w:tab w:val="num" w:pos="5688"/>
        </w:tabs>
        <w:ind w:left="5688" w:hanging="288"/>
      </w:pPr>
      <w:rPr>
        <w:rFonts w:ascii="Symbol" w:hAnsi="Symbol" w:hint="default"/>
        <w:b w:val="0"/>
        <w:i w:val="0"/>
        <w:sz w:val="18"/>
        <w:szCs w:val="18"/>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5" w15:restartNumberingAfterBreak="0">
    <w:nsid w:val="401943DC"/>
    <w:multiLevelType w:val="hybridMultilevel"/>
    <w:tmpl w:val="8364076E"/>
    <w:lvl w:ilvl="0" w:tplc="85E2C9AE">
      <w:start w:val="1"/>
      <w:numFmt w:val="bullet"/>
      <w:lvlText w:val=""/>
      <w:lvlJc w:val="left"/>
      <w:pPr>
        <w:tabs>
          <w:tab w:val="num" w:pos="288"/>
        </w:tabs>
        <w:ind w:left="288" w:hanging="288"/>
      </w:pPr>
      <w:rPr>
        <w:rFonts w:ascii="Symbol" w:hAnsi="Symbol" w:hint="default"/>
        <w:b w:val="0"/>
        <w:i w:val="0"/>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02629C6"/>
    <w:multiLevelType w:val="hybridMultilevel"/>
    <w:tmpl w:val="B29EE61C"/>
    <w:lvl w:ilvl="0" w:tplc="04090017">
      <w:start w:val="1"/>
      <w:numFmt w:val="lowerLetter"/>
      <w:lvlText w:val="%1)"/>
      <w:lvlJc w:val="left"/>
      <w:pPr>
        <w:tabs>
          <w:tab w:val="num" w:pos="4140"/>
        </w:tabs>
        <w:ind w:left="4140" w:hanging="360"/>
      </w:p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27" w15:restartNumberingAfterBreak="0">
    <w:nsid w:val="406932C4"/>
    <w:multiLevelType w:val="hybridMultilevel"/>
    <w:tmpl w:val="1598EAFC"/>
    <w:lvl w:ilvl="0" w:tplc="04090017">
      <w:start w:val="1"/>
      <w:numFmt w:val="lowerLetter"/>
      <w:lvlText w:val="%1)"/>
      <w:lvlJc w:val="left"/>
      <w:pPr>
        <w:tabs>
          <w:tab w:val="num" w:pos="4140"/>
        </w:tabs>
        <w:ind w:left="4140" w:hanging="360"/>
      </w:pPr>
    </w:lvl>
    <w:lvl w:ilvl="1" w:tplc="04090001">
      <w:start w:val="1"/>
      <w:numFmt w:val="bullet"/>
      <w:lvlText w:val=""/>
      <w:lvlJc w:val="left"/>
      <w:pPr>
        <w:tabs>
          <w:tab w:val="num" w:pos="2700"/>
        </w:tabs>
        <w:ind w:left="2700" w:hanging="360"/>
      </w:pPr>
      <w:rPr>
        <w:rFonts w:ascii="Symbol" w:hAnsi="Symbol" w:hint="default"/>
      </w:r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28" w15:restartNumberingAfterBreak="0">
    <w:nsid w:val="42C12C5E"/>
    <w:multiLevelType w:val="hybridMultilevel"/>
    <w:tmpl w:val="B06A88B2"/>
    <w:lvl w:ilvl="0" w:tplc="6FE4DA7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2D17F73"/>
    <w:multiLevelType w:val="hybridMultilevel"/>
    <w:tmpl w:val="5C68662C"/>
    <w:lvl w:ilvl="0" w:tplc="F2B6E458">
      <w:start w:val="1"/>
      <w:numFmt w:val="bullet"/>
      <w:lvlText w:val=""/>
      <w:lvlJc w:val="left"/>
      <w:pPr>
        <w:ind w:left="720" w:hanging="360"/>
      </w:pPr>
      <w:rPr>
        <w:rFonts w:ascii="Symbol" w:hAnsi="Symbol" w:hint="default"/>
      </w:rPr>
    </w:lvl>
    <w:lvl w:ilvl="1" w:tplc="8732050E" w:tentative="1">
      <w:start w:val="1"/>
      <w:numFmt w:val="bullet"/>
      <w:lvlText w:val="o"/>
      <w:lvlJc w:val="left"/>
      <w:pPr>
        <w:ind w:left="1440" w:hanging="360"/>
      </w:pPr>
      <w:rPr>
        <w:rFonts w:ascii="Courier New" w:hAnsi="Courier New" w:cs="Courier New" w:hint="default"/>
      </w:rPr>
    </w:lvl>
    <w:lvl w:ilvl="2" w:tplc="6E3C79C0" w:tentative="1">
      <w:start w:val="1"/>
      <w:numFmt w:val="bullet"/>
      <w:lvlText w:val=""/>
      <w:lvlJc w:val="left"/>
      <w:pPr>
        <w:ind w:left="2160" w:hanging="360"/>
      </w:pPr>
      <w:rPr>
        <w:rFonts w:ascii="Wingdings" w:hAnsi="Wingdings" w:hint="default"/>
      </w:rPr>
    </w:lvl>
    <w:lvl w:ilvl="3" w:tplc="509E1236" w:tentative="1">
      <w:start w:val="1"/>
      <w:numFmt w:val="bullet"/>
      <w:lvlText w:val=""/>
      <w:lvlJc w:val="left"/>
      <w:pPr>
        <w:ind w:left="2880" w:hanging="360"/>
      </w:pPr>
      <w:rPr>
        <w:rFonts w:ascii="Symbol" w:hAnsi="Symbol" w:hint="default"/>
      </w:rPr>
    </w:lvl>
    <w:lvl w:ilvl="4" w:tplc="E4DC7948" w:tentative="1">
      <w:start w:val="1"/>
      <w:numFmt w:val="bullet"/>
      <w:lvlText w:val="o"/>
      <w:lvlJc w:val="left"/>
      <w:pPr>
        <w:ind w:left="3600" w:hanging="360"/>
      </w:pPr>
      <w:rPr>
        <w:rFonts w:ascii="Courier New" w:hAnsi="Courier New" w:cs="Courier New" w:hint="default"/>
      </w:rPr>
    </w:lvl>
    <w:lvl w:ilvl="5" w:tplc="4644EF6C" w:tentative="1">
      <w:start w:val="1"/>
      <w:numFmt w:val="bullet"/>
      <w:lvlText w:val=""/>
      <w:lvlJc w:val="left"/>
      <w:pPr>
        <w:ind w:left="4320" w:hanging="360"/>
      </w:pPr>
      <w:rPr>
        <w:rFonts w:ascii="Wingdings" w:hAnsi="Wingdings" w:hint="default"/>
      </w:rPr>
    </w:lvl>
    <w:lvl w:ilvl="6" w:tplc="91FCE092" w:tentative="1">
      <w:start w:val="1"/>
      <w:numFmt w:val="bullet"/>
      <w:lvlText w:val=""/>
      <w:lvlJc w:val="left"/>
      <w:pPr>
        <w:ind w:left="5040" w:hanging="360"/>
      </w:pPr>
      <w:rPr>
        <w:rFonts w:ascii="Symbol" w:hAnsi="Symbol" w:hint="default"/>
      </w:rPr>
    </w:lvl>
    <w:lvl w:ilvl="7" w:tplc="D8189F3C" w:tentative="1">
      <w:start w:val="1"/>
      <w:numFmt w:val="bullet"/>
      <w:lvlText w:val="o"/>
      <w:lvlJc w:val="left"/>
      <w:pPr>
        <w:ind w:left="5760" w:hanging="360"/>
      </w:pPr>
      <w:rPr>
        <w:rFonts w:ascii="Courier New" w:hAnsi="Courier New" w:cs="Courier New" w:hint="default"/>
      </w:rPr>
    </w:lvl>
    <w:lvl w:ilvl="8" w:tplc="3BB6361A" w:tentative="1">
      <w:start w:val="1"/>
      <w:numFmt w:val="bullet"/>
      <w:lvlText w:val=""/>
      <w:lvlJc w:val="left"/>
      <w:pPr>
        <w:ind w:left="6480" w:hanging="360"/>
      </w:pPr>
      <w:rPr>
        <w:rFonts w:ascii="Wingdings" w:hAnsi="Wingdings" w:hint="default"/>
      </w:rPr>
    </w:lvl>
  </w:abstractNum>
  <w:abstractNum w:abstractNumId="30" w15:restartNumberingAfterBreak="0">
    <w:nsid w:val="4BA8210F"/>
    <w:multiLevelType w:val="hybridMultilevel"/>
    <w:tmpl w:val="F11C68DE"/>
    <w:lvl w:ilvl="0" w:tplc="FFFFFFFF">
      <w:start w:val="1"/>
      <w:numFmt w:val="bullet"/>
      <w:lvlText w:val=""/>
      <w:lvlJc w:val="left"/>
      <w:pPr>
        <w:ind w:left="720" w:hanging="360"/>
      </w:pPr>
      <w:rPr>
        <w:rFonts w:ascii="Symbol" w:hAnsi="Symbol" w:hint="default"/>
        <w:b w:val="0"/>
        <w:i w:val="0"/>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C3D074F"/>
    <w:multiLevelType w:val="hybridMultilevel"/>
    <w:tmpl w:val="680E4AFC"/>
    <w:lvl w:ilvl="0" w:tplc="85E2C9AE">
      <w:start w:val="1"/>
      <w:numFmt w:val="bullet"/>
      <w:lvlText w:val=""/>
      <w:lvlJc w:val="left"/>
      <w:pPr>
        <w:tabs>
          <w:tab w:val="num" w:pos="288"/>
        </w:tabs>
        <w:ind w:left="288" w:hanging="288"/>
      </w:pPr>
      <w:rPr>
        <w:rFonts w:ascii="Symbol" w:hAnsi="Symbol" w:hint="default"/>
        <w:b w:val="0"/>
        <w:i w:val="0"/>
        <w:sz w:val="18"/>
        <w:szCs w:val="18"/>
      </w:rPr>
    </w:lvl>
    <w:lvl w:ilvl="1" w:tplc="09AC67F0">
      <w:numFmt w:val="bullet"/>
      <w:lvlText w:val=""/>
      <w:lvlJc w:val="left"/>
      <w:pPr>
        <w:tabs>
          <w:tab w:val="num" w:pos="1440"/>
        </w:tabs>
        <w:ind w:left="1440" w:hanging="360"/>
      </w:pPr>
      <w:rPr>
        <w:rFonts w:ascii="Symbol" w:eastAsia="Times New Roman" w:hAnsi="Symbol" w:cs="Times New Roman" w:hint="default"/>
        <w:b w:val="0"/>
        <w:i w:val="0"/>
        <w:sz w:val="20"/>
        <w:szCs w:val="18"/>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CEF4083"/>
    <w:multiLevelType w:val="hybridMultilevel"/>
    <w:tmpl w:val="4B28C5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64B313F"/>
    <w:multiLevelType w:val="hybridMultilevel"/>
    <w:tmpl w:val="07F22E0E"/>
    <w:lvl w:ilvl="0" w:tplc="A98A8C26">
      <w:numFmt w:val="bullet"/>
      <w:lvlText w:val=""/>
      <w:lvlJc w:val="left"/>
      <w:pPr>
        <w:tabs>
          <w:tab w:val="num" w:pos="1440"/>
        </w:tabs>
        <w:ind w:left="1440" w:hanging="360"/>
      </w:pPr>
      <w:rPr>
        <w:rFonts w:ascii="Symbol" w:hAnsi="Symbol" w:cs="Times New Roman"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6F0008C"/>
    <w:multiLevelType w:val="hybridMultilevel"/>
    <w:tmpl w:val="4B4E4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84F1A16"/>
    <w:multiLevelType w:val="hybridMultilevel"/>
    <w:tmpl w:val="ED1E19D8"/>
    <w:lvl w:ilvl="0" w:tplc="04090017">
      <w:start w:val="1"/>
      <w:numFmt w:val="lowerLetter"/>
      <w:lvlText w:val="%1)"/>
      <w:lvlJc w:val="left"/>
      <w:pPr>
        <w:tabs>
          <w:tab w:val="num" w:pos="4140"/>
        </w:tabs>
        <w:ind w:left="4140" w:hanging="360"/>
      </w:p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36" w15:restartNumberingAfterBreak="0">
    <w:nsid w:val="59084988"/>
    <w:multiLevelType w:val="hybridMultilevel"/>
    <w:tmpl w:val="6734C470"/>
    <w:lvl w:ilvl="0" w:tplc="04090017">
      <w:start w:val="1"/>
      <w:numFmt w:val="lowerLetter"/>
      <w:lvlText w:val="%1)"/>
      <w:lvlJc w:val="left"/>
      <w:pPr>
        <w:tabs>
          <w:tab w:val="num" w:pos="4140"/>
        </w:tabs>
        <w:ind w:left="4140" w:hanging="360"/>
      </w:p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37" w15:restartNumberingAfterBreak="0">
    <w:nsid w:val="5F9772BC"/>
    <w:multiLevelType w:val="hybridMultilevel"/>
    <w:tmpl w:val="06DED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1704C10"/>
    <w:multiLevelType w:val="hybridMultilevel"/>
    <w:tmpl w:val="866A1338"/>
    <w:lvl w:ilvl="0" w:tplc="04090017">
      <w:start w:val="1"/>
      <w:numFmt w:val="lowerLetter"/>
      <w:lvlText w:val="%1)"/>
      <w:lvlJc w:val="left"/>
      <w:pPr>
        <w:tabs>
          <w:tab w:val="num" w:pos="4140"/>
        </w:tabs>
        <w:ind w:left="4140" w:hanging="360"/>
      </w:p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39" w15:restartNumberingAfterBreak="0">
    <w:nsid w:val="678F2CBD"/>
    <w:multiLevelType w:val="hybridMultilevel"/>
    <w:tmpl w:val="23A01562"/>
    <w:lvl w:ilvl="0" w:tplc="88DCC9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AF6B21"/>
    <w:multiLevelType w:val="hybridMultilevel"/>
    <w:tmpl w:val="D7264622"/>
    <w:lvl w:ilvl="0" w:tplc="85E2C9AE">
      <w:start w:val="1"/>
      <w:numFmt w:val="bullet"/>
      <w:lvlText w:val=""/>
      <w:lvlJc w:val="left"/>
      <w:pPr>
        <w:tabs>
          <w:tab w:val="num" w:pos="288"/>
        </w:tabs>
        <w:ind w:left="288" w:hanging="288"/>
      </w:pPr>
      <w:rPr>
        <w:rFonts w:ascii="Symbol" w:hAnsi="Symbol" w:hint="default"/>
        <w:b w:val="0"/>
        <w:i w:val="0"/>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B7F2756"/>
    <w:multiLevelType w:val="hybridMultilevel"/>
    <w:tmpl w:val="2C26FD44"/>
    <w:lvl w:ilvl="0" w:tplc="6FE4DA7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4995D62"/>
    <w:multiLevelType w:val="hybridMultilevel"/>
    <w:tmpl w:val="A5A64892"/>
    <w:lvl w:ilvl="0" w:tplc="04090017">
      <w:start w:val="1"/>
      <w:numFmt w:val="lowerLetter"/>
      <w:lvlText w:val="%1)"/>
      <w:lvlJc w:val="left"/>
      <w:pPr>
        <w:tabs>
          <w:tab w:val="num" w:pos="4140"/>
        </w:tabs>
        <w:ind w:left="4140" w:hanging="360"/>
      </w:p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43" w15:restartNumberingAfterBreak="0">
    <w:nsid w:val="78287A32"/>
    <w:multiLevelType w:val="multilevel"/>
    <w:tmpl w:val="866A1338"/>
    <w:lvl w:ilvl="0">
      <w:start w:val="1"/>
      <w:numFmt w:val="lowerLetter"/>
      <w:lvlText w:val="%1)"/>
      <w:lvlJc w:val="left"/>
      <w:pPr>
        <w:tabs>
          <w:tab w:val="num" w:pos="4140"/>
        </w:tabs>
        <w:ind w:left="4140" w:hanging="360"/>
      </w:pPr>
    </w:lvl>
    <w:lvl w:ilvl="1">
      <w:start w:val="1"/>
      <w:numFmt w:val="lowerLetter"/>
      <w:lvlText w:val="%2."/>
      <w:lvlJc w:val="left"/>
      <w:pPr>
        <w:tabs>
          <w:tab w:val="num" w:pos="2700"/>
        </w:tabs>
        <w:ind w:left="2700" w:hanging="360"/>
      </w:pPr>
    </w:lvl>
    <w:lvl w:ilvl="2">
      <w:start w:val="1"/>
      <w:numFmt w:val="lowerRoman"/>
      <w:lvlText w:val="%3."/>
      <w:lvlJc w:val="right"/>
      <w:pPr>
        <w:tabs>
          <w:tab w:val="num" w:pos="3420"/>
        </w:tabs>
        <w:ind w:left="3420" w:hanging="180"/>
      </w:pPr>
    </w:lvl>
    <w:lvl w:ilvl="3">
      <w:start w:val="1"/>
      <w:numFmt w:val="decimal"/>
      <w:lvlText w:val="%4."/>
      <w:lvlJc w:val="left"/>
      <w:pPr>
        <w:tabs>
          <w:tab w:val="num" w:pos="4140"/>
        </w:tabs>
        <w:ind w:left="4140" w:hanging="360"/>
      </w:pPr>
    </w:lvl>
    <w:lvl w:ilvl="4">
      <w:start w:val="1"/>
      <w:numFmt w:val="lowerLetter"/>
      <w:lvlText w:val="%5."/>
      <w:lvlJc w:val="left"/>
      <w:pPr>
        <w:tabs>
          <w:tab w:val="num" w:pos="4860"/>
        </w:tabs>
        <w:ind w:left="4860" w:hanging="360"/>
      </w:pPr>
    </w:lvl>
    <w:lvl w:ilvl="5">
      <w:start w:val="1"/>
      <w:numFmt w:val="lowerRoman"/>
      <w:lvlText w:val="%6."/>
      <w:lvlJc w:val="right"/>
      <w:pPr>
        <w:tabs>
          <w:tab w:val="num" w:pos="5580"/>
        </w:tabs>
        <w:ind w:left="5580" w:hanging="180"/>
      </w:pPr>
    </w:lvl>
    <w:lvl w:ilvl="6">
      <w:start w:val="1"/>
      <w:numFmt w:val="decimal"/>
      <w:lvlText w:val="%7."/>
      <w:lvlJc w:val="left"/>
      <w:pPr>
        <w:tabs>
          <w:tab w:val="num" w:pos="6300"/>
        </w:tabs>
        <w:ind w:left="6300" w:hanging="360"/>
      </w:pPr>
    </w:lvl>
    <w:lvl w:ilvl="7">
      <w:start w:val="1"/>
      <w:numFmt w:val="lowerLetter"/>
      <w:lvlText w:val="%8."/>
      <w:lvlJc w:val="left"/>
      <w:pPr>
        <w:tabs>
          <w:tab w:val="num" w:pos="7020"/>
        </w:tabs>
        <w:ind w:left="7020" w:hanging="360"/>
      </w:pPr>
    </w:lvl>
    <w:lvl w:ilvl="8">
      <w:start w:val="1"/>
      <w:numFmt w:val="lowerRoman"/>
      <w:lvlText w:val="%9."/>
      <w:lvlJc w:val="right"/>
      <w:pPr>
        <w:tabs>
          <w:tab w:val="num" w:pos="7740"/>
        </w:tabs>
        <w:ind w:left="7740" w:hanging="180"/>
      </w:pPr>
    </w:lvl>
  </w:abstractNum>
  <w:num w:numId="1">
    <w:abstractNumId w:val="19"/>
  </w:num>
  <w:num w:numId="2">
    <w:abstractNumId w:val="23"/>
  </w:num>
  <w:num w:numId="3">
    <w:abstractNumId w:val="1"/>
  </w:num>
  <w:num w:numId="4">
    <w:abstractNumId w:val="38"/>
  </w:num>
  <w:num w:numId="5">
    <w:abstractNumId w:val="2"/>
  </w:num>
  <w:num w:numId="6">
    <w:abstractNumId w:val="16"/>
  </w:num>
  <w:num w:numId="7">
    <w:abstractNumId w:val="4"/>
  </w:num>
  <w:num w:numId="8">
    <w:abstractNumId w:val="27"/>
  </w:num>
  <w:num w:numId="9">
    <w:abstractNumId w:val="35"/>
  </w:num>
  <w:num w:numId="10">
    <w:abstractNumId w:val="43"/>
  </w:num>
  <w:num w:numId="11">
    <w:abstractNumId w:val="3"/>
  </w:num>
  <w:num w:numId="12">
    <w:abstractNumId w:val="15"/>
  </w:num>
  <w:num w:numId="13">
    <w:abstractNumId w:val="42"/>
  </w:num>
  <w:num w:numId="14">
    <w:abstractNumId w:val="13"/>
  </w:num>
  <w:num w:numId="15">
    <w:abstractNumId w:val="10"/>
  </w:num>
  <w:num w:numId="16">
    <w:abstractNumId w:val="26"/>
  </w:num>
  <w:num w:numId="17">
    <w:abstractNumId w:val="18"/>
  </w:num>
  <w:num w:numId="18">
    <w:abstractNumId w:val="0"/>
  </w:num>
  <w:num w:numId="19">
    <w:abstractNumId w:val="36"/>
  </w:num>
  <w:num w:numId="20">
    <w:abstractNumId w:val="24"/>
  </w:num>
  <w:num w:numId="21">
    <w:abstractNumId w:val="31"/>
  </w:num>
  <w:num w:numId="22">
    <w:abstractNumId w:val="25"/>
  </w:num>
  <w:num w:numId="23">
    <w:abstractNumId w:val="40"/>
  </w:num>
  <w:num w:numId="24">
    <w:abstractNumId w:val="14"/>
  </w:num>
  <w:num w:numId="25">
    <w:abstractNumId w:val="33"/>
  </w:num>
  <w:num w:numId="26">
    <w:abstractNumId w:val="11"/>
  </w:num>
  <w:num w:numId="27">
    <w:abstractNumId w:val="17"/>
  </w:num>
  <w:num w:numId="28">
    <w:abstractNumId w:val="28"/>
  </w:num>
  <w:num w:numId="29">
    <w:abstractNumId w:val="41"/>
  </w:num>
  <w:num w:numId="30">
    <w:abstractNumId w:val="8"/>
  </w:num>
  <w:num w:numId="31">
    <w:abstractNumId w:val="39"/>
  </w:num>
  <w:num w:numId="32">
    <w:abstractNumId w:val="21"/>
  </w:num>
  <w:num w:numId="33">
    <w:abstractNumId w:val="37"/>
  </w:num>
  <w:num w:numId="34">
    <w:abstractNumId w:val="7"/>
  </w:num>
  <w:num w:numId="35">
    <w:abstractNumId w:val="5"/>
  </w:num>
  <w:num w:numId="36">
    <w:abstractNumId w:val="9"/>
  </w:num>
  <w:num w:numId="37">
    <w:abstractNumId w:val="6"/>
  </w:num>
  <w:num w:numId="38">
    <w:abstractNumId w:val="12"/>
  </w:num>
  <w:num w:numId="39">
    <w:abstractNumId w:val="22"/>
  </w:num>
  <w:num w:numId="40">
    <w:abstractNumId w:val="34"/>
  </w:num>
  <w:num w:numId="41">
    <w:abstractNumId w:val="32"/>
  </w:num>
  <w:num w:numId="42">
    <w:abstractNumId w:val="20"/>
  </w:num>
  <w:num w:numId="43">
    <w:abstractNumId w:val="30"/>
  </w:num>
  <w:num w:numId="4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activeWritingStyle w:appName="MSWord" w:lang="en-US" w:vendorID="64" w:dllVersion="0" w:nlCheck="1" w:checkStyle="1"/>
  <w:activeWritingStyle w:appName="MSWord" w:lang="en-US" w:vendorID="64" w:dllVersion="6" w:nlCheck="1" w:checkStyle="1"/>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FA1"/>
    <w:rsid w:val="0000379B"/>
    <w:rsid w:val="00003953"/>
    <w:rsid w:val="00011819"/>
    <w:rsid w:val="000163CF"/>
    <w:rsid w:val="00021476"/>
    <w:rsid w:val="000229D1"/>
    <w:rsid w:val="00024041"/>
    <w:rsid w:val="00024C68"/>
    <w:rsid w:val="000255E4"/>
    <w:rsid w:val="00026388"/>
    <w:rsid w:val="00032DA1"/>
    <w:rsid w:val="00040CD6"/>
    <w:rsid w:val="000422D7"/>
    <w:rsid w:val="00047E2B"/>
    <w:rsid w:val="000514C8"/>
    <w:rsid w:val="000601F6"/>
    <w:rsid w:val="00065C4D"/>
    <w:rsid w:val="00065F6B"/>
    <w:rsid w:val="0006780E"/>
    <w:rsid w:val="00070A6A"/>
    <w:rsid w:val="000722F1"/>
    <w:rsid w:val="0007360D"/>
    <w:rsid w:val="00073985"/>
    <w:rsid w:val="0007484E"/>
    <w:rsid w:val="00076903"/>
    <w:rsid w:val="00076D04"/>
    <w:rsid w:val="00076D53"/>
    <w:rsid w:val="0008161C"/>
    <w:rsid w:val="00084B84"/>
    <w:rsid w:val="0008624C"/>
    <w:rsid w:val="000862BB"/>
    <w:rsid w:val="00096244"/>
    <w:rsid w:val="00096264"/>
    <w:rsid w:val="000A4991"/>
    <w:rsid w:val="000B28A9"/>
    <w:rsid w:val="000B6A09"/>
    <w:rsid w:val="000C4C37"/>
    <w:rsid w:val="000C62AF"/>
    <w:rsid w:val="000D1584"/>
    <w:rsid w:val="000D300D"/>
    <w:rsid w:val="000E0C19"/>
    <w:rsid w:val="000F083F"/>
    <w:rsid w:val="000F31AC"/>
    <w:rsid w:val="000F771D"/>
    <w:rsid w:val="00103EFC"/>
    <w:rsid w:val="00103F06"/>
    <w:rsid w:val="0011076F"/>
    <w:rsid w:val="00110E45"/>
    <w:rsid w:val="00113DA1"/>
    <w:rsid w:val="00116900"/>
    <w:rsid w:val="00123C9B"/>
    <w:rsid w:val="00124B8F"/>
    <w:rsid w:val="0013131B"/>
    <w:rsid w:val="00144198"/>
    <w:rsid w:val="00144D28"/>
    <w:rsid w:val="00144F0E"/>
    <w:rsid w:val="001575C2"/>
    <w:rsid w:val="001604B6"/>
    <w:rsid w:val="00162107"/>
    <w:rsid w:val="00163760"/>
    <w:rsid w:val="001673DC"/>
    <w:rsid w:val="0017020C"/>
    <w:rsid w:val="0017169E"/>
    <w:rsid w:val="0017473D"/>
    <w:rsid w:val="00184D7B"/>
    <w:rsid w:val="00186AAE"/>
    <w:rsid w:val="001871A8"/>
    <w:rsid w:val="001878ED"/>
    <w:rsid w:val="001926FC"/>
    <w:rsid w:val="001A009C"/>
    <w:rsid w:val="001A0C0E"/>
    <w:rsid w:val="001A33FC"/>
    <w:rsid w:val="001A3E40"/>
    <w:rsid w:val="001A515E"/>
    <w:rsid w:val="001A5C05"/>
    <w:rsid w:val="001B22CA"/>
    <w:rsid w:val="001B4B91"/>
    <w:rsid w:val="001B4BEF"/>
    <w:rsid w:val="001C3C11"/>
    <w:rsid w:val="001C59CA"/>
    <w:rsid w:val="001C5F01"/>
    <w:rsid w:val="001C6327"/>
    <w:rsid w:val="001D09C7"/>
    <w:rsid w:val="001D3693"/>
    <w:rsid w:val="001D4653"/>
    <w:rsid w:val="001D488B"/>
    <w:rsid w:val="001D5208"/>
    <w:rsid w:val="001D5523"/>
    <w:rsid w:val="001D788B"/>
    <w:rsid w:val="001D7E8A"/>
    <w:rsid w:val="001E45C1"/>
    <w:rsid w:val="001E7040"/>
    <w:rsid w:val="001E7205"/>
    <w:rsid w:val="001F5E04"/>
    <w:rsid w:val="00206EF1"/>
    <w:rsid w:val="0020754C"/>
    <w:rsid w:val="00211C7C"/>
    <w:rsid w:val="0021568F"/>
    <w:rsid w:val="002310C9"/>
    <w:rsid w:val="00235FEC"/>
    <w:rsid w:val="00236C36"/>
    <w:rsid w:val="002376BC"/>
    <w:rsid w:val="00240DF2"/>
    <w:rsid w:val="00242D31"/>
    <w:rsid w:val="00242E5F"/>
    <w:rsid w:val="00243F76"/>
    <w:rsid w:val="00245A3C"/>
    <w:rsid w:val="00247772"/>
    <w:rsid w:val="00247F24"/>
    <w:rsid w:val="0025465D"/>
    <w:rsid w:val="0025579E"/>
    <w:rsid w:val="00256F3D"/>
    <w:rsid w:val="0025785B"/>
    <w:rsid w:val="002634EB"/>
    <w:rsid w:val="00266528"/>
    <w:rsid w:val="002814E1"/>
    <w:rsid w:val="00282BB3"/>
    <w:rsid w:val="002845BC"/>
    <w:rsid w:val="002851FA"/>
    <w:rsid w:val="00285E54"/>
    <w:rsid w:val="00292CD1"/>
    <w:rsid w:val="00293E81"/>
    <w:rsid w:val="00296149"/>
    <w:rsid w:val="002A0593"/>
    <w:rsid w:val="002A674A"/>
    <w:rsid w:val="002B09FA"/>
    <w:rsid w:val="002B0F41"/>
    <w:rsid w:val="002B1272"/>
    <w:rsid w:val="002B369A"/>
    <w:rsid w:val="002C0809"/>
    <w:rsid w:val="002C222C"/>
    <w:rsid w:val="002C357F"/>
    <w:rsid w:val="002C639B"/>
    <w:rsid w:val="002D0129"/>
    <w:rsid w:val="002D36D2"/>
    <w:rsid w:val="002E513F"/>
    <w:rsid w:val="002E5FDC"/>
    <w:rsid w:val="002F00D1"/>
    <w:rsid w:val="002F4C43"/>
    <w:rsid w:val="002F54AB"/>
    <w:rsid w:val="00302586"/>
    <w:rsid w:val="00304EFC"/>
    <w:rsid w:val="00306B38"/>
    <w:rsid w:val="0031349B"/>
    <w:rsid w:val="00316876"/>
    <w:rsid w:val="0031790F"/>
    <w:rsid w:val="00323556"/>
    <w:rsid w:val="00324CB5"/>
    <w:rsid w:val="00325BBF"/>
    <w:rsid w:val="00327253"/>
    <w:rsid w:val="00327508"/>
    <w:rsid w:val="003338F7"/>
    <w:rsid w:val="00333945"/>
    <w:rsid w:val="00333C16"/>
    <w:rsid w:val="00336D91"/>
    <w:rsid w:val="00337540"/>
    <w:rsid w:val="0033762C"/>
    <w:rsid w:val="00337B9B"/>
    <w:rsid w:val="00341AF0"/>
    <w:rsid w:val="00344EFD"/>
    <w:rsid w:val="00345778"/>
    <w:rsid w:val="0034766F"/>
    <w:rsid w:val="0035466E"/>
    <w:rsid w:val="00355F6B"/>
    <w:rsid w:val="003609F1"/>
    <w:rsid w:val="00362E73"/>
    <w:rsid w:val="0036469E"/>
    <w:rsid w:val="0036496D"/>
    <w:rsid w:val="00365CA3"/>
    <w:rsid w:val="00371393"/>
    <w:rsid w:val="003736E8"/>
    <w:rsid w:val="00377E9E"/>
    <w:rsid w:val="00394C2B"/>
    <w:rsid w:val="00396346"/>
    <w:rsid w:val="003A3E24"/>
    <w:rsid w:val="003A6635"/>
    <w:rsid w:val="003A771A"/>
    <w:rsid w:val="003B15F3"/>
    <w:rsid w:val="003C3B10"/>
    <w:rsid w:val="003D1A32"/>
    <w:rsid w:val="003D3506"/>
    <w:rsid w:val="003D35D4"/>
    <w:rsid w:val="003D4E77"/>
    <w:rsid w:val="003E2893"/>
    <w:rsid w:val="003E6A91"/>
    <w:rsid w:val="003F6C54"/>
    <w:rsid w:val="003F74E5"/>
    <w:rsid w:val="00407DDB"/>
    <w:rsid w:val="00407EC5"/>
    <w:rsid w:val="00420D7E"/>
    <w:rsid w:val="00421E1C"/>
    <w:rsid w:val="0043371F"/>
    <w:rsid w:val="00436A79"/>
    <w:rsid w:val="0044217E"/>
    <w:rsid w:val="0045557D"/>
    <w:rsid w:val="00455994"/>
    <w:rsid w:val="00463943"/>
    <w:rsid w:val="00466569"/>
    <w:rsid w:val="00466958"/>
    <w:rsid w:val="00470400"/>
    <w:rsid w:val="00481BF3"/>
    <w:rsid w:val="00484D97"/>
    <w:rsid w:val="00484F63"/>
    <w:rsid w:val="004868AC"/>
    <w:rsid w:val="00490353"/>
    <w:rsid w:val="004908ED"/>
    <w:rsid w:val="0049176A"/>
    <w:rsid w:val="00495145"/>
    <w:rsid w:val="004A320C"/>
    <w:rsid w:val="004A431C"/>
    <w:rsid w:val="004B2FA1"/>
    <w:rsid w:val="004C139A"/>
    <w:rsid w:val="004C3176"/>
    <w:rsid w:val="004C3C9E"/>
    <w:rsid w:val="004C3E94"/>
    <w:rsid w:val="004C408D"/>
    <w:rsid w:val="004C63E2"/>
    <w:rsid w:val="004E677D"/>
    <w:rsid w:val="004F1A97"/>
    <w:rsid w:val="004F2076"/>
    <w:rsid w:val="004F72FD"/>
    <w:rsid w:val="00500D0C"/>
    <w:rsid w:val="00500D2A"/>
    <w:rsid w:val="005015F7"/>
    <w:rsid w:val="00502777"/>
    <w:rsid w:val="00504A93"/>
    <w:rsid w:val="00507180"/>
    <w:rsid w:val="00507BE1"/>
    <w:rsid w:val="00521F54"/>
    <w:rsid w:val="00523C69"/>
    <w:rsid w:val="0053069A"/>
    <w:rsid w:val="005318EC"/>
    <w:rsid w:val="005325DD"/>
    <w:rsid w:val="005328EC"/>
    <w:rsid w:val="00533E5A"/>
    <w:rsid w:val="00534450"/>
    <w:rsid w:val="005360F5"/>
    <w:rsid w:val="00547B95"/>
    <w:rsid w:val="00547CA0"/>
    <w:rsid w:val="0056303A"/>
    <w:rsid w:val="0056585B"/>
    <w:rsid w:val="005659B0"/>
    <w:rsid w:val="00565E2A"/>
    <w:rsid w:val="00567BB9"/>
    <w:rsid w:val="005700D9"/>
    <w:rsid w:val="00573A2F"/>
    <w:rsid w:val="0057645E"/>
    <w:rsid w:val="005813C1"/>
    <w:rsid w:val="005841BB"/>
    <w:rsid w:val="005918EE"/>
    <w:rsid w:val="005961F3"/>
    <w:rsid w:val="005A06F1"/>
    <w:rsid w:val="005A0E16"/>
    <w:rsid w:val="005A2A08"/>
    <w:rsid w:val="005A74F0"/>
    <w:rsid w:val="005B04DD"/>
    <w:rsid w:val="005B1F1E"/>
    <w:rsid w:val="005B603E"/>
    <w:rsid w:val="005B7D45"/>
    <w:rsid w:val="005C004D"/>
    <w:rsid w:val="005C2545"/>
    <w:rsid w:val="005C718D"/>
    <w:rsid w:val="005C7C7F"/>
    <w:rsid w:val="005D38B0"/>
    <w:rsid w:val="005D5BAC"/>
    <w:rsid w:val="005D7D0A"/>
    <w:rsid w:val="005D7E60"/>
    <w:rsid w:val="005E0ECA"/>
    <w:rsid w:val="005E5A78"/>
    <w:rsid w:val="005F0C86"/>
    <w:rsid w:val="005F125A"/>
    <w:rsid w:val="005F1902"/>
    <w:rsid w:val="005F261F"/>
    <w:rsid w:val="005F2DC9"/>
    <w:rsid w:val="005F32C9"/>
    <w:rsid w:val="00600886"/>
    <w:rsid w:val="00601245"/>
    <w:rsid w:val="00612DD5"/>
    <w:rsid w:val="00613977"/>
    <w:rsid w:val="0062006C"/>
    <w:rsid w:val="00627408"/>
    <w:rsid w:val="00630B69"/>
    <w:rsid w:val="00634803"/>
    <w:rsid w:val="0064070F"/>
    <w:rsid w:val="006424DB"/>
    <w:rsid w:val="00643B7F"/>
    <w:rsid w:val="00650212"/>
    <w:rsid w:val="00650964"/>
    <w:rsid w:val="006600C9"/>
    <w:rsid w:val="00662A6F"/>
    <w:rsid w:val="00663427"/>
    <w:rsid w:val="00667325"/>
    <w:rsid w:val="00677AC4"/>
    <w:rsid w:val="00677C40"/>
    <w:rsid w:val="0068376E"/>
    <w:rsid w:val="006848B0"/>
    <w:rsid w:val="00685B39"/>
    <w:rsid w:val="00686750"/>
    <w:rsid w:val="00692FDB"/>
    <w:rsid w:val="00695742"/>
    <w:rsid w:val="006A6526"/>
    <w:rsid w:val="006B255F"/>
    <w:rsid w:val="006C0B34"/>
    <w:rsid w:val="006D16BE"/>
    <w:rsid w:val="006D38BC"/>
    <w:rsid w:val="006D7639"/>
    <w:rsid w:val="006E046A"/>
    <w:rsid w:val="006E5A44"/>
    <w:rsid w:val="006E78F3"/>
    <w:rsid w:val="006E7AD8"/>
    <w:rsid w:val="006F09D6"/>
    <w:rsid w:val="007050D2"/>
    <w:rsid w:val="00706EF0"/>
    <w:rsid w:val="007176A1"/>
    <w:rsid w:val="00720FC9"/>
    <w:rsid w:val="0073434E"/>
    <w:rsid w:val="007352F3"/>
    <w:rsid w:val="0074148D"/>
    <w:rsid w:val="0074426A"/>
    <w:rsid w:val="00747DBF"/>
    <w:rsid w:val="00751E7E"/>
    <w:rsid w:val="007575D8"/>
    <w:rsid w:val="00757B71"/>
    <w:rsid w:val="00764842"/>
    <w:rsid w:val="00766416"/>
    <w:rsid w:val="007664CE"/>
    <w:rsid w:val="0077148C"/>
    <w:rsid w:val="00772717"/>
    <w:rsid w:val="00773A50"/>
    <w:rsid w:val="00776C37"/>
    <w:rsid w:val="00780040"/>
    <w:rsid w:val="0079639A"/>
    <w:rsid w:val="007A19B0"/>
    <w:rsid w:val="007A5071"/>
    <w:rsid w:val="007B6CC7"/>
    <w:rsid w:val="007C0D96"/>
    <w:rsid w:val="007C667E"/>
    <w:rsid w:val="007C77C5"/>
    <w:rsid w:val="007D0A61"/>
    <w:rsid w:val="007D4D73"/>
    <w:rsid w:val="007D71B8"/>
    <w:rsid w:val="007E13E0"/>
    <w:rsid w:val="007E1AFC"/>
    <w:rsid w:val="007E4686"/>
    <w:rsid w:val="007E5C93"/>
    <w:rsid w:val="007F225C"/>
    <w:rsid w:val="007F60AE"/>
    <w:rsid w:val="008014C7"/>
    <w:rsid w:val="00803D90"/>
    <w:rsid w:val="00810DF5"/>
    <w:rsid w:val="00811E63"/>
    <w:rsid w:val="0081358F"/>
    <w:rsid w:val="00816E16"/>
    <w:rsid w:val="008356B6"/>
    <w:rsid w:val="00840E68"/>
    <w:rsid w:val="00841ACD"/>
    <w:rsid w:val="00843231"/>
    <w:rsid w:val="0084604B"/>
    <w:rsid w:val="008517FE"/>
    <w:rsid w:val="008522FB"/>
    <w:rsid w:val="00860BB3"/>
    <w:rsid w:val="00861B0E"/>
    <w:rsid w:val="00871519"/>
    <w:rsid w:val="00875682"/>
    <w:rsid w:val="0087767A"/>
    <w:rsid w:val="00880CAB"/>
    <w:rsid w:val="00881F0B"/>
    <w:rsid w:val="00886A96"/>
    <w:rsid w:val="0089205E"/>
    <w:rsid w:val="00892464"/>
    <w:rsid w:val="00893D42"/>
    <w:rsid w:val="00894F97"/>
    <w:rsid w:val="008A0EEA"/>
    <w:rsid w:val="008A2E90"/>
    <w:rsid w:val="008A4476"/>
    <w:rsid w:val="008A49EB"/>
    <w:rsid w:val="008B042E"/>
    <w:rsid w:val="008B04D1"/>
    <w:rsid w:val="008B370F"/>
    <w:rsid w:val="008B6680"/>
    <w:rsid w:val="008C0D9C"/>
    <w:rsid w:val="008C264A"/>
    <w:rsid w:val="008C3133"/>
    <w:rsid w:val="008C3CA2"/>
    <w:rsid w:val="008C429F"/>
    <w:rsid w:val="008C4DF7"/>
    <w:rsid w:val="008C5C7F"/>
    <w:rsid w:val="008D0B3B"/>
    <w:rsid w:val="008D2D1D"/>
    <w:rsid w:val="008D3E7E"/>
    <w:rsid w:val="008D4BA6"/>
    <w:rsid w:val="008D7F73"/>
    <w:rsid w:val="008E6BAE"/>
    <w:rsid w:val="00900042"/>
    <w:rsid w:val="00900C2C"/>
    <w:rsid w:val="00923834"/>
    <w:rsid w:val="00923A98"/>
    <w:rsid w:val="0092580A"/>
    <w:rsid w:val="00925897"/>
    <w:rsid w:val="0093107B"/>
    <w:rsid w:val="0093675F"/>
    <w:rsid w:val="00943DC1"/>
    <w:rsid w:val="00944211"/>
    <w:rsid w:val="00945EEC"/>
    <w:rsid w:val="00954C9A"/>
    <w:rsid w:val="009556CC"/>
    <w:rsid w:val="0095650B"/>
    <w:rsid w:val="00956EF3"/>
    <w:rsid w:val="00960392"/>
    <w:rsid w:val="00961CCF"/>
    <w:rsid w:val="00962DD2"/>
    <w:rsid w:val="00964AD2"/>
    <w:rsid w:val="00965E1F"/>
    <w:rsid w:val="00972901"/>
    <w:rsid w:val="00975C98"/>
    <w:rsid w:val="009869CB"/>
    <w:rsid w:val="00990464"/>
    <w:rsid w:val="00991CC1"/>
    <w:rsid w:val="009A1435"/>
    <w:rsid w:val="009A6488"/>
    <w:rsid w:val="009C319C"/>
    <w:rsid w:val="009C3459"/>
    <w:rsid w:val="009C5BB2"/>
    <w:rsid w:val="009C5D86"/>
    <w:rsid w:val="009C6655"/>
    <w:rsid w:val="009C739C"/>
    <w:rsid w:val="009D3499"/>
    <w:rsid w:val="009D6EEE"/>
    <w:rsid w:val="009D75C6"/>
    <w:rsid w:val="009D7EB6"/>
    <w:rsid w:val="009E3E24"/>
    <w:rsid w:val="00A01789"/>
    <w:rsid w:val="00A02A8F"/>
    <w:rsid w:val="00A0715C"/>
    <w:rsid w:val="00A114CD"/>
    <w:rsid w:val="00A1549C"/>
    <w:rsid w:val="00A21436"/>
    <w:rsid w:val="00A43DA5"/>
    <w:rsid w:val="00A443FC"/>
    <w:rsid w:val="00A4716F"/>
    <w:rsid w:val="00A50178"/>
    <w:rsid w:val="00A51A9F"/>
    <w:rsid w:val="00A62CEA"/>
    <w:rsid w:val="00A67B0D"/>
    <w:rsid w:val="00A67F1E"/>
    <w:rsid w:val="00A716D6"/>
    <w:rsid w:val="00A718B2"/>
    <w:rsid w:val="00A75D14"/>
    <w:rsid w:val="00A83F3F"/>
    <w:rsid w:val="00A854D2"/>
    <w:rsid w:val="00A85BEA"/>
    <w:rsid w:val="00A928F4"/>
    <w:rsid w:val="00A94C76"/>
    <w:rsid w:val="00AA05F2"/>
    <w:rsid w:val="00AA2ED3"/>
    <w:rsid w:val="00AA6B22"/>
    <w:rsid w:val="00AB0F79"/>
    <w:rsid w:val="00AB2D5C"/>
    <w:rsid w:val="00AB320E"/>
    <w:rsid w:val="00AB328C"/>
    <w:rsid w:val="00AC3AEE"/>
    <w:rsid w:val="00AC51AA"/>
    <w:rsid w:val="00AC5C59"/>
    <w:rsid w:val="00AD2D70"/>
    <w:rsid w:val="00AF2652"/>
    <w:rsid w:val="00AF59F8"/>
    <w:rsid w:val="00B00D46"/>
    <w:rsid w:val="00B01503"/>
    <w:rsid w:val="00B02CBD"/>
    <w:rsid w:val="00B05D48"/>
    <w:rsid w:val="00B072FD"/>
    <w:rsid w:val="00B13BFA"/>
    <w:rsid w:val="00B1422D"/>
    <w:rsid w:val="00B16A5B"/>
    <w:rsid w:val="00B175DF"/>
    <w:rsid w:val="00B17A23"/>
    <w:rsid w:val="00B17D8B"/>
    <w:rsid w:val="00B2193E"/>
    <w:rsid w:val="00B2217A"/>
    <w:rsid w:val="00B26D8C"/>
    <w:rsid w:val="00B2702D"/>
    <w:rsid w:val="00B27EA2"/>
    <w:rsid w:val="00B30407"/>
    <w:rsid w:val="00B304E3"/>
    <w:rsid w:val="00B33C5D"/>
    <w:rsid w:val="00B350FD"/>
    <w:rsid w:val="00B36E96"/>
    <w:rsid w:val="00B377DC"/>
    <w:rsid w:val="00B40E09"/>
    <w:rsid w:val="00B441F9"/>
    <w:rsid w:val="00B4468D"/>
    <w:rsid w:val="00B45596"/>
    <w:rsid w:val="00B46B7B"/>
    <w:rsid w:val="00B55D07"/>
    <w:rsid w:val="00B61277"/>
    <w:rsid w:val="00B675D9"/>
    <w:rsid w:val="00B704A3"/>
    <w:rsid w:val="00B70BCC"/>
    <w:rsid w:val="00B736DA"/>
    <w:rsid w:val="00B73784"/>
    <w:rsid w:val="00B7523D"/>
    <w:rsid w:val="00B77A2A"/>
    <w:rsid w:val="00B81F19"/>
    <w:rsid w:val="00B8258B"/>
    <w:rsid w:val="00B95BD7"/>
    <w:rsid w:val="00B95EDD"/>
    <w:rsid w:val="00BA5175"/>
    <w:rsid w:val="00BA5BB0"/>
    <w:rsid w:val="00BB0FC7"/>
    <w:rsid w:val="00BC5C73"/>
    <w:rsid w:val="00BC6122"/>
    <w:rsid w:val="00BD18DC"/>
    <w:rsid w:val="00BD3867"/>
    <w:rsid w:val="00BD48A9"/>
    <w:rsid w:val="00BD5A12"/>
    <w:rsid w:val="00BE049A"/>
    <w:rsid w:val="00BE2D6E"/>
    <w:rsid w:val="00BE692E"/>
    <w:rsid w:val="00BF00C2"/>
    <w:rsid w:val="00BF5A58"/>
    <w:rsid w:val="00C03B96"/>
    <w:rsid w:val="00C041D3"/>
    <w:rsid w:val="00C146B3"/>
    <w:rsid w:val="00C16E4C"/>
    <w:rsid w:val="00C2593F"/>
    <w:rsid w:val="00C25A18"/>
    <w:rsid w:val="00C2659A"/>
    <w:rsid w:val="00C35751"/>
    <w:rsid w:val="00C35CE4"/>
    <w:rsid w:val="00C50A8F"/>
    <w:rsid w:val="00C53933"/>
    <w:rsid w:val="00C61F27"/>
    <w:rsid w:val="00C624F4"/>
    <w:rsid w:val="00C64B43"/>
    <w:rsid w:val="00C67D69"/>
    <w:rsid w:val="00C73BFD"/>
    <w:rsid w:val="00C77E66"/>
    <w:rsid w:val="00C84230"/>
    <w:rsid w:val="00C873D2"/>
    <w:rsid w:val="00C90176"/>
    <w:rsid w:val="00C911FF"/>
    <w:rsid w:val="00C95E91"/>
    <w:rsid w:val="00CA0E00"/>
    <w:rsid w:val="00CB3CA0"/>
    <w:rsid w:val="00CB4B7B"/>
    <w:rsid w:val="00CB524E"/>
    <w:rsid w:val="00CB6448"/>
    <w:rsid w:val="00CC2D66"/>
    <w:rsid w:val="00CC3FBF"/>
    <w:rsid w:val="00CC4F20"/>
    <w:rsid w:val="00CD219F"/>
    <w:rsid w:val="00CD3CEF"/>
    <w:rsid w:val="00CD486D"/>
    <w:rsid w:val="00CD5E53"/>
    <w:rsid w:val="00CD7214"/>
    <w:rsid w:val="00CD7B7B"/>
    <w:rsid w:val="00CE082E"/>
    <w:rsid w:val="00CE5683"/>
    <w:rsid w:val="00CE6AD4"/>
    <w:rsid w:val="00CF12A3"/>
    <w:rsid w:val="00CF4737"/>
    <w:rsid w:val="00D004A9"/>
    <w:rsid w:val="00D02214"/>
    <w:rsid w:val="00D1027F"/>
    <w:rsid w:val="00D106FD"/>
    <w:rsid w:val="00D1140A"/>
    <w:rsid w:val="00D12CBC"/>
    <w:rsid w:val="00D157CB"/>
    <w:rsid w:val="00D21C98"/>
    <w:rsid w:val="00D22198"/>
    <w:rsid w:val="00D22B53"/>
    <w:rsid w:val="00D240C5"/>
    <w:rsid w:val="00D24730"/>
    <w:rsid w:val="00D252C1"/>
    <w:rsid w:val="00D3133B"/>
    <w:rsid w:val="00D31C09"/>
    <w:rsid w:val="00D32CFC"/>
    <w:rsid w:val="00D36CA8"/>
    <w:rsid w:val="00D4163F"/>
    <w:rsid w:val="00D4576B"/>
    <w:rsid w:val="00D4589E"/>
    <w:rsid w:val="00D4626E"/>
    <w:rsid w:val="00D50EF9"/>
    <w:rsid w:val="00D5118D"/>
    <w:rsid w:val="00D556B9"/>
    <w:rsid w:val="00D63057"/>
    <w:rsid w:val="00D63C2A"/>
    <w:rsid w:val="00D70576"/>
    <w:rsid w:val="00D73664"/>
    <w:rsid w:val="00D7548E"/>
    <w:rsid w:val="00D77265"/>
    <w:rsid w:val="00D81514"/>
    <w:rsid w:val="00D8752F"/>
    <w:rsid w:val="00D90DC0"/>
    <w:rsid w:val="00D931F5"/>
    <w:rsid w:val="00D95619"/>
    <w:rsid w:val="00D95961"/>
    <w:rsid w:val="00DA06C0"/>
    <w:rsid w:val="00DC21AF"/>
    <w:rsid w:val="00DC2E32"/>
    <w:rsid w:val="00DC305D"/>
    <w:rsid w:val="00DC5840"/>
    <w:rsid w:val="00DC6398"/>
    <w:rsid w:val="00DC6E4B"/>
    <w:rsid w:val="00DD03A6"/>
    <w:rsid w:val="00DD05BC"/>
    <w:rsid w:val="00DD5965"/>
    <w:rsid w:val="00DE38B9"/>
    <w:rsid w:val="00DF129C"/>
    <w:rsid w:val="00DF3C04"/>
    <w:rsid w:val="00DF684C"/>
    <w:rsid w:val="00E01756"/>
    <w:rsid w:val="00E019B9"/>
    <w:rsid w:val="00E03BD6"/>
    <w:rsid w:val="00E0439C"/>
    <w:rsid w:val="00E04A70"/>
    <w:rsid w:val="00E07F10"/>
    <w:rsid w:val="00E108B9"/>
    <w:rsid w:val="00E11567"/>
    <w:rsid w:val="00E171C6"/>
    <w:rsid w:val="00E17F27"/>
    <w:rsid w:val="00E22815"/>
    <w:rsid w:val="00E24041"/>
    <w:rsid w:val="00E24A3B"/>
    <w:rsid w:val="00E30AC1"/>
    <w:rsid w:val="00E37162"/>
    <w:rsid w:val="00E37691"/>
    <w:rsid w:val="00E42A92"/>
    <w:rsid w:val="00E433A2"/>
    <w:rsid w:val="00E433A4"/>
    <w:rsid w:val="00E44FD1"/>
    <w:rsid w:val="00E45697"/>
    <w:rsid w:val="00E45968"/>
    <w:rsid w:val="00E5198E"/>
    <w:rsid w:val="00E52D66"/>
    <w:rsid w:val="00E52F06"/>
    <w:rsid w:val="00E5405A"/>
    <w:rsid w:val="00E559BA"/>
    <w:rsid w:val="00E602AA"/>
    <w:rsid w:val="00E60399"/>
    <w:rsid w:val="00E620BC"/>
    <w:rsid w:val="00E62DCF"/>
    <w:rsid w:val="00E66889"/>
    <w:rsid w:val="00E70ABB"/>
    <w:rsid w:val="00E711AD"/>
    <w:rsid w:val="00E72F93"/>
    <w:rsid w:val="00E77599"/>
    <w:rsid w:val="00E85412"/>
    <w:rsid w:val="00E85672"/>
    <w:rsid w:val="00E90872"/>
    <w:rsid w:val="00E9347B"/>
    <w:rsid w:val="00E939AF"/>
    <w:rsid w:val="00EA04F8"/>
    <w:rsid w:val="00EA2614"/>
    <w:rsid w:val="00EA3349"/>
    <w:rsid w:val="00EB1F41"/>
    <w:rsid w:val="00EB2876"/>
    <w:rsid w:val="00EB501A"/>
    <w:rsid w:val="00EB642B"/>
    <w:rsid w:val="00EC1B89"/>
    <w:rsid w:val="00EC31F4"/>
    <w:rsid w:val="00EC35BD"/>
    <w:rsid w:val="00EC6106"/>
    <w:rsid w:val="00ED02D8"/>
    <w:rsid w:val="00ED65B7"/>
    <w:rsid w:val="00EE1B1A"/>
    <w:rsid w:val="00EE4CBC"/>
    <w:rsid w:val="00EE51B3"/>
    <w:rsid w:val="00EE53F9"/>
    <w:rsid w:val="00EF1B69"/>
    <w:rsid w:val="00EF26DC"/>
    <w:rsid w:val="00F01955"/>
    <w:rsid w:val="00F02586"/>
    <w:rsid w:val="00F117B8"/>
    <w:rsid w:val="00F11C21"/>
    <w:rsid w:val="00F130FF"/>
    <w:rsid w:val="00F230EB"/>
    <w:rsid w:val="00F26CEC"/>
    <w:rsid w:val="00F307E9"/>
    <w:rsid w:val="00F3779D"/>
    <w:rsid w:val="00F37AA4"/>
    <w:rsid w:val="00F40CC7"/>
    <w:rsid w:val="00F41EEB"/>
    <w:rsid w:val="00F44B8A"/>
    <w:rsid w:val="00F462CD"/>
    <w:rsid w:val="00F55833"/>
    <w:rsid w:val="00F60271"/>
    <w:rsid w:val="00F62457"/>
    <w:rsid w:val="00F63A11"/>
    <w:rsid w:val="00F641E5"/>
    <w:rsid w:val="00F66186"/>
    <w:rsid w:val="00F67032"/>
    <w:rsid w:val="00F70839"/>
    <w:rsid w:val="00F71F06"/>
    <w:rsid w:val="00F72223"/>
    <w:rsid w:val="00F7376D"/>
    <w:rsid w:val="00F82723"/>
    <w:rsid w:val="00F87FA4"/>
    <w:rsid w:val="00F934F4"/>
    <w:rsid w:val="00F93599"/>
    <w:rsid w:val="00F93891"/>
    <w:rsid w:val="00F93FD9"/>
    <w:rsid w:val="00F956E7"/>
    <w:rsid w:val="00F976A7"/>
    <w:rsid w:val="00FA08A1"/>
    <w:rsid w:val="00FA6D16"/>
    <w:rsid w:val="00FB5FCD"/>
    <w:rsid w:val="00FD243D"/>
    <w:rsid w:val="00FD2A65"/>
    <w:rsid w:val="00FD48BB"/>
    <w:rsid w:val="00FE2788"/>
    <w:rsid w:val="00FF4690"/>
    <w:rsid w:val="00FF77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C4F45D"/>
  <w15:docId w15:val="{1ED59038-F65F-4509-B25C-F97A30104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3069A"/>
  </w:style>
  <w:style w:type="paragraph" w:styleId="Heading1">
    <w:name w:val="heading 1"/>
    <w:basedOn w:val="Normal"/>
    <w:link w:val="Heading1Char"/>
    <w:uiPriority w:val="9"/>
    <w:qFormat/>
    <w:rsid w:val="00247F24"/>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7F24"/>
    <w:rPr>
      <w:b/>
      <w:bCs/>
      <w:kern w:val="36"/>
      <w:sz w:val="48"/>
      <w:szCs w:val="48"/>
    </w:rPr>
  </w:style>
  <w:style w:type="paragraph" w:styleId="Header">
    <w:name w:val="header"/>
    <w:basedOn w:val="Normal"/>
    <w:link w:val="HeaderChar"/>
    <w:rsid w:val="0053069A"/>
    <w:pPr>
      <w:tabs>
        <w:tab w:val="center" w:pos="4320"/>
        <w:tab w:val="right" w:pos="8640"/>
      </w:tabs>
    </w:pPr>
  </w:style>
  <w:style w:type="paragraph" w:styleId="Footer">
    <w:name w:val="footer"/>
    <w:basedOn w:val="Normal"/>
    <w:link w:val="FooterChar"/>
    <w:rsid w:val="0053069A"/>
    <w:pPr>
      <w:tabs>
        <w:tab w:val="center" w:pos="4320"/>
        <w:tab w:val="right" w:pos="8640"/>
      </w:tabs>
    </w:pPr>
  </w:style>
  <w:style w:type="character" w:styleId="Hyperlink">
    <w:name w:val="Hyperlink"/>
    <w:basedOn w:val="DefaultParagraphFont"/>
    <w:rsid w:val="0053069A"/>
    <w:rPr>
      <w:color w:val="0000FF"/>
      <w:u w:val="single"/>
    </w:rPr>
  </w:style>
  <w:style w:type="character" w:styleId="PageNumber">
    <w:name w:val="page number"/>
    <w:basedOn w:val="DefaultParagraphFont"/>
    <w:rsid w:val="0053069A"/>
  </w:style>
  <w:style w:type="character" w:styleId="FollowedHyperlink">
    <w:name w:val="FollowedHyperlink"/>
    <w:basedOn w:val="DefaultParagraphFont"/>
    <w:rsid w:val="00F01955"/>
    <w:rPr>
      <w:color w:val="800080"/>
      <w:u w:val="single"/>
    </w:rPr>
  </w:style>
  <w:style w:type="paragraph" w:customStyle="1" w:styleId="DefaultText">
    <w:name w:val="Default Text"/>
    <w:basedOn w:val="Normal"/>
    <w:rsid w:val="00F934F4"/>
    <w:rPr>
      <w:noProof/>
      <w:sz w:val="24"/>
    </w:rPr>
  </w:style>
  <w:style w:type="paragraph" w:styleId="DocumentMap">
    <w:name w:val="Document Map"/>
    <w:basedOn w:val="Normal"/>
    <w:semiHidden/>
    <w:rsid w:val="00E620BC"/>
    <w:pPr>
      <w:shd w:val="clear" w:color="auto" w:fill="000080"/>
    </w:pPr>
    <w:rPr>
      <w:rFonts w:ascii="Tahoma" w:hAnsi="Tahoma" w:cs="Tahoma"/>
    </w:rPr>
  </w:style>
  <w:style w:type="table" w:styleId="TableGrid">
    <w:name w:val="Table Grid"/>
    <w:basedOn w:val="TableNormal"/>
    <w:rsid w:val="009C31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345778"/>
    <w:rPr>
      <w:b/>
      <w:bCs/>
    </w:rPr>
  </w:style>
  <w:style w:type="paragraph" w:styleId="BodyText">
    <w:name w:val="Body Text"/>
    <w:basedOn w:val="Normal"/>
    <w:link w:val="BodyTextChar"/>
    <w:uiPriority w:val="99"/>
    <w:rsid w:val="00E03BD6"/>
    <w:rPr>
      <w:sz w:val="24"/>
    </w:rPr>
  </w:style>
  <w:style w:type="character" w:customStyle="1" w:styleId="BodyTextChar">
    <w:name w:val="Body Text Char"/>
    <w:basedOn w:val="DefaultParagraphFont"/>
    <w:link w:val="BodyText"/>
    <w:uiPriority w:val="99"/>
    <w:locked/>
    <w:rsid w:val="002D36D2"/>
    <w:rPr>
      <w:sz w:val="24"/>
    </w:rPr>
  </w:style>
  <w:style w:type="paragraph" w:styleId="NormalWeb">
    <w:name w:val="Normal (Web)"/>
    <w:basedOn w:val="Normal"/>
    <w:rsid w:val="00D81514"/>
    <w:pPr>
      <w:spacing w:before="100" w:beforeAutospacing="1" w:after="100" w:afterAutospacing="1"/>
    </w:pPr>
    <w:rPr>
      <w:sz w:val="24"/>
      <w:szCs w:val="24"/>
    </w:rPr>
  </w:style>
  <w:style w:type="paragraph" w:styleId="FootnoteText">
    <w:name w:val="footnote text"/>
    <w:basedOn w:val="Normal"/>
    <w:link w:val="FootnoteTextChar"/>
    <w:rsid w:val="00DD03A6"/>
  </w:style>
  <w:style w:type="character" w:customStyle="1" w:styleId="FootnoteTextChar">
    <w:name w:val="Footnote Text Char"/>
    <w:basedOn w:val="DefaultParagraphFont"/>
    <w:link w:val="FootnoteText"/>
    <w:rsid w:val="00DD03A6"/>
  </w:style>
  <w:style w:type="character" w:styleId="FootnoteReference">
    <w:name w:val="footnote reference"/>
    <w:basedOn w:val="DefaultParagraphFont"/>
    <w:rsid w:val="00DD03A6"/>
    <w:rPr>
      <w:vertAlign w:val="superscript"/>
    </w:rPr>
  </w:style>
  <w:style w:type="character" w:customStyle="1" w:styleId="LEADER">
    <w:name w:val="LEADER"/>
    <w:basedOn w:val="DefaultParagraphFont"/>
    <w:uiPriority w:val="1"/>
    <w:qFormat/>
    <w:rsid w:val="00247F24"/>
    <w:rPr>
      <w:rFonts w:ascii="Book Antiqua" w:hAnsi="Book Antiqua"/>
      <w:b/>
      <w:bCs/>
      <w:i/>
      <w:iCs/>
      <w:caps w:val="0"/>
      <w:smallCaps w:val="0"/>
      <w:strike w:val="0"/>
      <w:dstrike w:val="0"/>
      <w:vanish w:val="0"/>
      <w:color w:val="2574A6"/>
      <w:sz w:val="20"/>
      <w:szCs w:val="20"/>
      <w:u w:val="none"/>
      <w:vertAlign w:val="baseline"/>
    </w:rPr>
  </w:style>
  <w:style w:type="character" w:customStyle="1" w:styleId="UnresolvedMention1">
    <w:name w:val="Unresolved Mention1"/>
    <w:basedOn w:val="DefaultParagraphFont"/>
    <w:uiPriority w:val="99"/>
    <w:semiHidden/>
    <w:unhideWhenUsed/>
    <w:rsid w:val="00F66186"/>
    <w:rPr>
      <w:color w:val="808080"/>
      <w:shd w:val="clear" w:color="auto" w:fill="E6E6E6"/>
    </w:rPr>
  </w:style>
  <w:style w:type="character" w:customStyle="1" w:styleId="UnresolvedMention2">
    <w:name w:val="Unresolved Mention2"/>
    <w:basedOn w:val="DefaultParagraphFont"/>
    <w:uiPriority w:val="99"/>
    <w:semiHidden/>
    <w:unhideWhenUsed/>
    <w:rsid w:val="00EE53F9"/>
    <w:rPr>
      <w:color w:val="808080"/>
      <w:shd w:val="clear" w:color="auto" w:fill="E6E6E6"/>
    </w:rPr>
  </w:style>
  <w:style w:type="paragraph" w:styleId="ListParagraph">
    <w:name w:val="List Paragraph"/>
    <w:basedOn w:val="Normal"/>
    <w:uiPriority w:val="34"/>
    <w:qFormat/>
    <w:rsid w:val="002D36D2"/>
    <w:pPr>
      <w:ind w:left="720"/>
      <w:contextualSpacing/>
    </w:pPr>
  </w:style>
  <w:style w:type="paragraph" w:styleId="BalloonText">
    <w:name w:val="Balloon Text"/>
    <w:basedOn w:val="Normal"/>
    <w:link w:val="BalloonTextChar"/>
    <w:rsid w:val="002D36D2"/>
    <w:rPr>
      <w:rFonts w:ascii="Tahoma" w:hAnsi="Tahoma" w:cs="Tahoma"/>
      <w:sz w:val="16"/>
      <w:szCs w:val="16"/>
    </w:rPr>
  </w:style>
  <w:style w:type="character" w:customStyle="1" w:styleId="BalloonTextChar">
    <w:name w:val="Balloon Text Char"/>
    <w:basedOn w:val="DefaultParagraphFont"/>
    <w:link w:val="BalloonText"/>
    <w:rsid w:val="002D36D2"/>
    <w:rPr>
      <w:rFonts w:ascii="Tahoma" w:hAnsi="Tahoma" w:cs="Tahoma"/>
      <w:sz w:val="16"/>
      <w:szCs w:val="16"/>
    </w:rPr>
  </w:style>
  <w:style w:type="paragraph" w:customStyle="1" w:styleId="Default">
    <w:name w:val="Default"/>
    <w:rsid w:val="002D36D2"/>
    <w:pPr>
      <w:autoSpaceDE w:val="0"/>
      <w:autoSpaceDN w:val="0"/>
      <w:adjustRightInd w:val="0"/>
    </w:pPr>
    <w:rPr>
      <w:rFonts w:ascii="Arial" w:hAnsi="Arial" w:cs="Arial"/>
      <w:color w:val="000000"/>
      <w:sz w:val="24"/>
      <w:szCs w:val="24"/>
    </w:rPr>
  </w:style>
  <w:style w:type="character" w:customStyle="1" w:styleId="CommentTextChar">
    <w:name w:val="Comment Text Char"/>
    <w:basedOn w:val="DefaultParagraphFont"/>
    <w:link w:val="CommentText"/>
    <w:semiHidden/>
    <w:rsid w:val="002D36D2"/>
  </w:style>
  <w:style w:type="paragraph" w:styleId="CommentText">
    <w:name w:val="annotation text"/>
    <w:basedOn w:val="Normal"/>
    <w:link w:val="CommentTextChar"/>
    <w:semiHidden/>
    <w:unhideWhenUsed/>
    <w:rsid w:val="002D36D2"/>
  </w:style>
  <w:style w:type="character" w:customStyle="1" w:styleId="CommentSubjectChar">
    <w:name w:val="Comment Subject Char"/>
    <w:basedOn w:val="CommentTextChar"/>
    <w:link w:val="CommentSubject"/>
    <w:semiHidden/>
    <w:rsid w:val="002D36D2"/>
    <w:rPr>
      <w:b/>
      <w:bCs/>
    </w:rPr>
  </w:style>
  <w:style w:type="paragraph" w:styleId="CommentSubject">
    <w:name w:val="annotation subject"/>
    <w:basedOn w:val="CommentText"/>
    <w:next w:val="CommentText"/>
    <w:link w:val="CommentSubjectChar"/>
    <w:semiHidden/>
    <w:unhideWhenUsed/>
    <w:rsid w:val="002D36D2"/>
    <w:rPr>
      <w:b/>
      <w:bCs/>
    </w:rPr>
  </w:style>
  <w:style w:type="character" w:customStyle="1" w:styleId="UnresolvedMention3">
    <w:name w:val="Unresolved Mention3"/>
    <w:basedOn w:val="DefaultParagraphFont"/>
    <w:uiPriority w:val="99"/>
    <w:semiHidden/>
    <w:unhideWhenUsed/>
    <w:rsid w:val="00096264"/>
    <w:rPr>
      <w:color w:val="808080"/>
      <w:shd w:val="clear" w:color="auto" w:fill="E6E6E6"/>
    </w:rPr>
  </w:style>
  <w:style w:type="character" w:customStyle="1" w:styleId="UnresolvedMention4">
    <w:name w:val="Unresolved Mention4"/>
    <w:basedOn w:val="DefaultParagraphFont"/>
    <w:uiPriority w:val="99"/>
    <w:semiHidden/>
    <w:unhideWhenUsed/>
    <w:rsid w:val="00333945"/>
    <w:rPr>
      <w:color w:val="605E5C"/>
      <w:shd w:val="clear" w:color="auto" w:fill="E1DFDD"/>
    </w:rPr>
  </w:style>
  <w:style w:type="character" w:customStyle="1" w:styleId="HeaderChar">
    <w:name w:val="Header Char"/>
    <w:basedOn w:val="DefaultParagraphFont"/>
    <w:link w:val="Header"/>
    <w:rsid w:val="00F70839"/>
  </w:style>
  <w:style w:type="character" w:customStyle="1" w:styleId="FooterChar">
    <w:name w:val="Footer Char"/>
    <w:basedOn w:val="DefaultParagraphFont"/>
    <w:link w:val="Footer"/>
    <w:rsid w:val="00F70839"/>
  </w:style>
  <w:style w:type="paragraph" w:styleId="Revision">
    <w:name w:val="Revision"/>
    <w:hidden/>
    <w:uiPriority w:val="99"/>
    <w:semiHidden/>
    <w:rsid w:val="00DD5965"/>
  </w:style>
  <w:style w:type="character" w:styleId="CommentReference">
    <w:name w:val="annotation reference"/>
    <w:basedOn w:val="DefaultParagraphFont"/>
    <w:semiHidden/>
    <w:unhideWhenUsed/>
    <w:rsid w:val="008517FE"/>
    <w:rPr>
      <w:sz w:val="16"/>
      <w:szCs w:val="16"/>
    </w:rPr>
  </w:style>
  <w:style w:type="character" w:styleId="UnresolvedMention">
    <w:name w:val="Unresolved Mention"/>
    <w:basedOn w:val="DefaultParagraphFont"/>
    <w:uiPriority w:val="99"/>
    <w:semiHidden/>
    <w:unhideWhenUsed/>
    <w:rsid w:val="00B737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528029">
      <w:bodyDiv w:val="1"/>
      <w:marLeft w:val="0"/>
      <w:marRight w:val="0"/>
      <w:marTop w:val="0"/>
      <w:marBottom w:val="0"/>
      <w:divBdr>
        <w:top w:val="none" w:sz="0" w:space="0" w:color="auto"/>
        <w:left w:val="none" w:sz="0" w:space="0" w:color="auto"/>
        <w:bottom w:val="none" w:sz="0" w:space="0" w:color="auto"/>
        <w:right w:val="none" w:sz="0" w:space="0" w:color="auto"/>
      </w:divBdr>
    </w:div>
    <w:div w:id="350230952">
      <w:bodyDiv w:val="1"/>
      <w:marLeft w:val="0"/>
      <w:marRight w:val="0"/>
      <w:marTop w:val="0"/>
      <w:marBottom w:val="0"/>
      <w:divBdr>
        <w:top w:val="none" w:sz="0" w:space="0" w:color="auto"/>
        <w:left w:val="none" w:sz="0" w:space="0" w:color="auto"/>
        <w:bottom w:val="none" w:sz="0" w:space="0" w:color="auto"/>
        <w:right w:val="none" w:sz="0" w:space="0" w:color="auto"/>
      </w:divBdr>
    </w:div>
    <w:div w:id="405491730">
      <w:bodyDiv w:val="1"/>
      <w:marLeft w:val="0"/>
      <w:marRight w:val="0"/>
      <w:marTop w:val="0"/>
      <w:marBottom w:val="0"/>
      <w:divBdr>
        <w:top w:val="none" w:sz="0" w:space="0" w:color="auto"/>
        <w:left w:val="none" w:sz="0" w:space="0" w:color="auto"/>
        <w:bottom w:val="none" w:sz="0" w:space="0" w:color="auto"/>
        <w:right w:val="none" w:sz="0" w:space="0" w:color="auto"/>
      </w:divBdr>
    </w:div>
    <w:div w:id="452678002">
      <w:bodyDiv w:val="1"/>
      <w:marLeft w:val="0"/>
      <w:marRight w:val="0"/>
      <w:marTop w:val="0"/>
      <w:marBottom w:val="0"/>
      <w:divBdr>
        <w:top w:val="none" w:sz="0" w:space="0" w:color="auto"/>
        <w:left w:val="none" w:sz="0" w:space="0" w:color="auto"/>
        <w:bottom w:val="none" w:sz="0" w:space="0" w:color="auto"/>
        <w:right w:val="none" w:sz="0" w:space="0" w:color="auto"/>
      </w:divBdr>
    </w:div>
    <w:div w:id="784614067">
      <w:bodyDiv w:val="1"/>
      <w:marLeft w:val="0"/>
      <w:marRight w:val="0"/>
      <w:marTop w:val="0"/>
      <w:marBottom w:val="0"/>
      <w:divBdr>
        <w:top w:val="none" w:sz="0" w:space="0" w:color="auto"/>
        <w:left w:val="none" w:sz="0" w:space="0" w:color="auto"/>
        <w:bottom w:val="none" w:sz="0" w:space="0" w:color="auto"/>
        <w:right w:val="none" w:sz="0" w:space="0" w:color="auto"/>
      </w:divBdr>
    </w:div>
    <w:div w:id="851802428">
      <w:bodyDiv w:val="1"/>
      <w:marLeft w:val="0"/>
      <w:marRight w:val="0"/>
      <w:marTop w:val="0"/>
      <w:marBottom w:val="0"/>
      <w:divBdr>
        <w:top w:val="none" w:sz="0" w:space="0" w:color="auto"/>
        <w:left w:val="none" w:sz="0" w:space="0" w:color="auto"/>
        <w:bottom w:val="none" w:sz="0" w:space="0" w:color="auto"/>
        <w:right w:val="none" w:sz="0" w:space="0" w:color="auto"/>
      </w:divBdr>
    </w:div>
    <w:div w:id="867332254">
      <w:bodyDiv w:val="1"/>
      <w:marLeft w:val="0"/>
      <w:marRight w:val="0"/>
      <w:marTop w:val="0"/>
      <w:marBottom w:val="0"/>
      <w:divBdr>
        <w:top w:val="none" w:sz="0" w:space="0" w:color="auto"/>
        <w:left w:val="none" w:sz="0" w:space="0" w:color="auto"/>
        <w:bottom w:val="none" w:sz="0" w:space="0" w:color="auto"/>
        <w:right w:val="none" w:sz="0" w:space="0" w:color="auto"/>
      </w:divBdr>
    </w:div>
    <w:div w:id="1138451238">
      <w:bodyDiv w:val="1"/>
      <w:marLeft w:val="0"/>
      <w:marRight w:val="0"/>
      <w:marTop w:val="0"/>
      <w:marBottom w:val="0"/>
      <w:divBdr>
        <w:top w:val="none" w:sz="0" w:space="0" w:color="auto"/>
        <w:left w:val="none" w:sz="0" w:space="0" w:color="auto"/>
        <w:bottom w:val="none" w:sz="0" w:space="0" w:color="auto"/>
        <w:right w:val="none" w:sz="0" w:space="0" w:color="auto"/>
      </w:divBdr>
    </w:div>
    <w:div w:id="1169366416">
      <w:bodyDiv w:val="1"/>
      <w:marLeft w:val="0"/>
      <w:marRight w:val="0"/>
      <w:marTop w:val="0"/>
      <w:marBottom w:val="0"/>
      <w:divBdr>
        <w:top w:val="none" w:sz="0" w:space="0" w:color="auto"/>
        <w:left w:val="none" w:sz="0" w:space="0" w:color="auto"/>
        <w:bottom w:val="none" w:sz="0" w:space="0" w:color="auto"/>
        <w:right w:val="none" w:sz="0" w:space="0" w:color="auto"/>
      </w:divBdr>
    </w:div>
    <w:div w:id="1251041973">
      <w:bodyDiv w:val="1"/>
      <w:marLeft w:val="0"/>
      <w:marRight w:val="0"/>
      <w:marTop w:val="0"/>
      <w:marBottom w:val="0"/>
      <w:divBdr>
        <w:top w:val="none" w:sz="0" w:space="0" w:color="auto"/>
        <w:left w:val="none" w:sz="0" w:space="0" w:color="auto"/>
        <w:bottom w:val="none" w:sz="0" w:space="0" w:color="auto"/>
        <w:right w:val="none" w:sz="0" w:space="0" w:color="auto"/>
      </w:divBdr>
    </w:div>
    <w:div w:id="1311129025">
      <w:bodyDiv w:val="1"/>
      <w:marLeft w:val="0"/>
      <w:marRight w:val="0"/>
      <w:marTop w:val="0"/>
      <w:marBottom w:val="0"/>
      <w:divBdr>
        <w:top w:val="none" w:sz="0" w:space="0" w:color="auto"/>
        <w:left w:val="none" w:sz="0" w:space="0" w:color="auto"/>
        <w:bottom w:val="none" w:sz="0" w:space="0" w:color="auto"/>
        <w:right w:val="none" w:sz="0" w:space="0" w:color="auto"/>
      </w:divBdr>
      <w:divsChild>
        <w:div w:id="1362710549">
          <w:marLeft w:val="0"/>
          <w:marRight w:val="0"/>
          <w:marTop w:val="0"/>
          <w:marBottom w:val="0"/>
          <w:divBdr>
            <w:top w:val="none" w:sz="0" w:space="0" w:color="auto"/>
            <w:left w:val="none" w:sz="0" w:space="0" w:color="auto"/>
            <w:bottom w:val="none" w:sz="0" w:space="0" w:color="auto"/>
            <w:right w:val="none" w:sz="0" w:space="0" w:color="auto"/>
          </w:divBdr>
        </w:div>
      </w:divsChild>
    </w:div>
    <w:div w:id="1498493602">
      <w:bodyDiv w:val="1"/>
      <w:marLeft w:val="0"/>
      <w:marRight w:val="0"/>
      <w:marTop w:val="0"/>
      <w:marBottom w:val="0"/>
      <w:divBdr>
        <w:top w:val="none" w:sz="0" w:space="0" w:color="auto"/>
        <w:left w:val="none" w:sz="0" w:space="0" w:color="auto"/>
        <w:bottom w:val="none" w:sz="0" w:space="0" w:color="auto"/>
        <w:right w:val="none" w:sz="0" w:space="0" w:color="auto"/>
      </w:divBdr>
      <w:divsChild>
        <w:div w:id="1633096914">
          <w:marLeft w:val="0"/>
          <w:marRight w:val="0"/>
          <w:marTop w:val="0"/>
          <w:marBottom w:val="0"/>
          <w:divBdr>
            <w:top w:val="none" w:sz="0" w:space="0" w:color="auto"/>
            <w:left w:val="none" w:sz="0" w:space="0" w:color="auto"/>
            <w:bottom w:val="none" w:sz="0" w:space="0" w:color="auto"/>
            <w:right w:val="none" w:sz="0" w:space="0" w:color="auto"/>
          </w:divBdr>
        </w:div>
      </w:divsChild>
    </w:div>
    <w:div w:id="1638993356">
      <w:bodyDiv w:val="1"/>
      <w:marLeft w:val="0"/>
      <w:marRight w:val="0"/>
      <w:marTop w:val="0"/>
      <w:marBottom w:val="0"/>
      <w:divBdr>
        <w:top w:val="none" w:sz="0" w:space="0" w:color="auto"/>
        <w:left w:val="none" w:sz="0" w:space="0" w:color="auto"/>
        <w:bottom w:val="none" w:sz="0" w:space="0" w:color="auto"/>
        <w:right w:val="none" w:sz="0" w:space="0" w:color="auto"/>
      </w:divBdr>
    </w:div>
    <w:div w:id="1660839989">
      <w:bodyDiv w:val="1"/>
      <w:marLeft w:val="0"/>
      <w:marRight w:val="0"/>
      <w:marTop w:val="0"/>
      <w:marBottom w:val="0"/>
      <w:divBdr>
        <w:top w:val="none" w:sz="0" w:space="0" w:color="auto"/>
        <w:left w:val="none" w:sz="0" w:space="0" w:color="auto"/>
        <w:bottom w:val="none" w:sz="0" w:space="0" w:color="auto"/>
        <w:right w:val="none" w:sz="0" w:space="0" w:color="auto"/>
      </w:divBdr>
      <w:divsChild>
        <w:div w:id="130946956">
          <w:marLeft w:val="0"/>
          <w:marRight w:val="0"/>
          <w:marTop w:val="0"/>
          <w:marBottom w:val="0"/>
          <w:divBdr>
            <w:top w:val="none" w:sz="0" w:space="0" w:color="auto"/>
            <w:left w:val="none" w:sz="0" w:space="0" w:color="auto"/>
            <w:bottom w:val="none" w:sz="0" w:space="0" w:color="auto"/>
            <w:right w:val="none" w:sz="0" w:space="0" w:color="auto"/>
          </w:divBdr>
        </w:div>
        <w:div w:id="183134216">
          <w:marLeft w:val="0"/>
          <w:marRight w:val="0"/>
          <w:marTop w:val="0"/>
          <w:marBottom w:val="0"/>
          <w:divBdr>
            <w:top w:val="none" w:sz="0" w:space="0" w:color="auto"/>
            <w:left w:val="none" w:sz="0" w:space="0" w:color="auto"/>
            <w:bottom w:val="none" w:sz="0" w:space="0" w:color="auto"/>
            <w:right w:val="none" w:sz="0" w:space="0" w:color="auto"/>
          </w:divBdr>
        </w:div>
        <w:div w:id="398673765">
          <w:marLeft w:val="0"/>
          <w:marRight w:val="0"/>
          <w:marTop w:val="0"/>
          <w:marBottom w:val="0"/>
          <w:divBdr>
            <w:top w:val="none" w:sz="0" w:space="0" w:color="auto"/>
            <w:left w:val="none" w:sz="0" w:space="0" w:color="auto"/>
            <w:bottom w:val="none" w:sz="0" w:space="0" w:color="auto"/>
            <w:right w:val="none" w:sz="0" w:space="0" w:color="auto"/>
          </w:divBdr>
        </w:div>
        <w:div w:id="1263801235">
          <w:marLeft w:val="0"/>
          <w:marRight w:val="0"/>
          <w:marTop w:val="0"/>
          <w:marBottom w:val="0"/>
          <w:divBdr>
            <w:top w:val="none" w:sz="0" w:space="0" w:color="auto"/>
            <w:left w:val="none" w:sz="0" w:space="0" w:color="auto"/>
            <w:bottom w:val="none" w:sz="0" w:space="0" w:color="auto"/>
            <w:right w:val="none" w:sz="0" w:space="0" w:color="auto"/>
          </w:divBdr>
        </w:div>
        <w:div w:id="1433891793">
          <w:marLeft w:val="0"/>
          <w:marRight w:val="0"/>
          <w:marTop w:val="0"/>
          <w:marBottom w:val="0"/>
          <w:divBdr>
            <w:top w:val="none" w:sz="0" w:space="0" w:color="auto"/>
            <w:left w:val="none" w:sz="0" w:space="0" w:color="auto"/>
            <w:bottom w:val="none" w:sz="0" w:space="0" w:color="auto"/>
            <w:right w:val="none" w:sz="0" w:space="0" w:color="auto"/>
          </w:divBdr>
        </w:div>
      </w:divsChild>
    </w:div>
    <w:div w:id="1822964336">
      <w:bodyDiv w:val="1"/>
      <w:marLeft w:val="0"/>
      <w:marRight w:val="0"/>
      <w:marTop w:val="0"/>
      <w:marBottom w:val="0"/>
      <w:divBdr>
        <w:top w:val="none" w:sz="0" w:space="0" w:color="auto"/>
        <w:left w:val="none" w:sz="0" w:space="0" w:color="auto"/>
        <w:bottom w:val="none" w:sz="0" w:space="0" w:color="auto"/>
        <w:right w:val="none" w:sz="0" w:space="0" w:color="auto"/>
      </w:divBdr>
    </w:div>
    <w:div w:id="2093887553">
      <w:bodyDiv w:val="1"/>
      <w:marLeft w:val="0"/>
      <w:marRight w:val="0"/>
      <w:marTop w:val="0"/>
      <w:marBottom w:val="0"/>
      <w:divBdr>
        <w:top w:val="none" w:sz="0" w:space="0" w:color="auto"/>
        <w:left w:val="none" w:sz="0" w:space="0" w:color="auto"/>
        <w:bottom w:val="none" w:sz="0" w:space="0" w:color="auto"/>
        <w:right w:val="none" w:sz="0" w:space="0" w:color="auto"/>
      </w:divBdr>
      <w:divsChild>
        <w:div w:id="1817450504">
          <w:marLeft w:val="0"/>
          <w:marRight w:val="0"/>
          <w:marTop w:val="0"/>
          <w:marBottom w:val="0"/>
          <w:divBdr>
            <w:top w:val="none" w:sz="0" w:space="0" w:color="auto"/>
            <w:left w:val="none" w:sz="0" w:space="0" w:color="auto"/>
            <w:bottom w:val="none" w:sz="0" w:space="0" w:color="auto"/>
            <w:right w:val="none" w:sz="0" w:space="0" w:color="auto"/>
          </w:divBdr>
        </w:div>
      </w:divsChild>
    </w:div>
    <w:div w:id="2106925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artingthecourse.npc.org/" TargetMode="Externa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cid:image004.png@01D8E929.9C415D5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naesb@naesb.or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harnessinghydrogen.npc.org/" TargetMode="External"/><Relationship Id="rId14" Type="http://schemas.openxmlformats.org/officeDocument/2006/relationships/image" Target="cid:image001.png@01D8E929.9C415D50"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naesb.org/pdf4/bd090524hotel.docx"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naesb.org" TargetMode="External"/><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hyperlink" Target="http://www.naesb.org" TargetMode="External"/><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59F306-2407-41DE-BBEF-4AA9D204F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1372</Words>
  <Characters>7824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via email and posting</vt:lpstr>
    </vt:vector>
  </TitlesOfParts>
  <Company>NAESB</Company>
  <LinksUpToDate>false</LinksUpToDate>
  <CharactersWithSpaces>9178</CharactersWithSpaces>
  <SharedDoc>false</SharedDoc>
  <HLinks>
    <vt:vector size="24" baseType="variant">
      <vt:variant>
        <vt:i4>3276876</vt:i4>
      </vt:variant>
      <vt:variant>
        <vt:i4>3</vt:i4>
      </vt:variant>
      <vt:variant>
        <vt:i4>0</vt:i4>
      </vt:variant>
      <vt:variant>
        <vt:i4>5</vt:i4>
      </vt:variant>
      <vt:variant>
        <vt:lpwstr>http://naesb.org/Documents and Settings/Documents and Settings/Rae McQuade/Desktop/2009/Documents and Settings/Rae McQuade/Documents and Settings/Documents and Settings/Rae McQuade/Local Settings/Temporary Internet Files/OLK14/naesb@naesb.org</vt:lpwstr>
      </vt:variant>
      <vt:variant>
        <vt:lpwstr/>
      </vt:variant>
      <vt:variant>
        <vt:i4>7143505</vt:i4>
      </vt:variant>
      <vt:variant>
        <vt:i4>0</vt:i4>
      </vt:variant>
      <vt:variant>
        <vt:i4>0</vt:i4>
      </vt:variant>
      <vt:variant>
        <vt:i4>5</vt:i4>
      </vt:variant>
      <vt:variant>
        <vt:lpwstr>mailto:vthomason@naesb.org</vt:lpwstr>
      </vt:variant>
      <vt:variant>
        <vt:lpwstr/>
      </vt:variant>
      <vt:variant>
        <vt:i4>4849694</vt:i4>
      </vt:variant>
      <vt:variant>
        <vt:i4>9</vt:i4>
      </vt:variant>
      <vt:variant>
        <vt:i4>0</vt:i4>
      </vt:variant>
      <vt:variant>
        <vt:i4>5</vt:i4>
      </vt:variant>
      <vt:variant>
        <vt:lpwstr>http://www.naesb.org/</vt:lpwstr>
      </vt:variant>
      <vt:variant>
        <vt:lpwstr/>
      </vt:variant>
      <vt:variant>
        <vt:i4>4849694</vt:i4>
      </vt:variant>
      <vt:variant>
        <vt:i4>0</vt:i4>
      </vt:variant>
      <vt:variant>
        <vt:i4>0</vt:i4>
      </vt:variant>
      <vt:variant>
        <vt:i4>5</vt:i4>
      </vt:variant>
      <vt:variant>
        <vt:lpwstr>http://www.naesb.org/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via email and posting</dc:title>
  <dc:creator>Deonne Cunningham</dc:creator>
  <cp:lastModifiedBy>Veronica Thomason</cp:lastModifiedBy>
  <cp:revision>4</cp:revision>
  <cp:lastPrinted>2018-03-20T00:07:00Z</cp:lastPrinted>
  <dcterms:created xsi:type="dcterms:W3CDTF">2024-07-30T01:29:00Z</dcterms:created>
  <dcterms:modified xsi:type="dcterms:W3CDTF">2024-08-22T15:21:00Z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