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6CB96159" w:rsidR="00345778" w:rsidRPr="00F117B8" w:rsidRDefault="007B2EDD" w:rsidP="00523C69">
      <w:pPr>
        <w:ind w:left="1440" w:hanging="1440"/>
        <w:jc w:val="right"/>
        <w:rPr>
          <w:bCs/>
        </w:rPr>
      </w:pPr>
      <w:r>
        <w:rPr>
          <w:bCs/>
        </w:rPr>
        <w:t>April 2</w:t>
      </w:r>
      <w:r w:rsidR="008356B6">
        <w:rPr>
          <w:bCs/>
        </w:rPr>
        <w:t>, 202</w:t>
      </w:r>
      <w:r w:rsidR="009C25F7">
        <w:rPr>
          <w:bCs/>
        </w:rPr>
        <w:t>6</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4124CB76" w:rsidR="00345778" w:rsidRPr="00F117B8" w:rsidRDefault="00345778" w:rsidP="00345778">
      <w:pPr>
        <w:spacing w:before="120"/>
        <w:rPr>
          <w:bCs/>
        </w:rPr>
      </w:pPr>
      <w:r w:rsidRPr="00F117B8">
        <w:rPr>
          <w:b/>
        </w:rPr>
        <w:t xml:space="preserve">FROM: </w:t>
      </w:r>
      <w:r w:rsidR="00DA06C0" w:rsidRPr="00F117B8">
        <w:rPr>
          <w:b/>
        </w:rPr>
        <w:tab/>
      </w:r>
      <w:r w:rsidRPr="00F117B8">
        <w:rPr>
          <w:bCs/>
        </w:rPr>
        <w:t>Rae McQuade, NAESB President</w:t>
      </w:r>
      <w:r w:rsidR="00F4131E">
        <w:rPr>
          <w:bCs/>
        </w:rPr>
        <w:t>,</w:t>
      </w:r>
      <w:r w:rsidRPr="00F117B8">
        <w:rPr>
          <w:bCs/>
        </w:rPr>
        <w:t xml:space="preserve"> </w:t>
      </w:r>
      <w:r w:rsidR="005841BB">
        <w:rPr>
          <w:bCs/>
        </w:rPr>
        <w:t>&amp; Jonathan Booe, NAESB Executive Vice President &amp; COO</w:t>
      </w:r>
    </w:p>
    <w:p w14:paraId="254AB5C0" w14:textId="38847CC0"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 xml:space="preserve">Announcement </w:t>
      </w:r>
      <w:r w:rsidR="007B2EDD">
        <w:rPr>
          <w:bCs/>
        </w:rPr>
        <w:t xml:space="preserve">&amp; Agenda for </w:t>
      </w:r>
      <w:r w:rsidR="00803D90" w:rsidRPr="00803D90">
        <w:rPr>
          <w:bCs/>
        </w:rPr>
        <w:t>the</w:t>
      </w:r>
      <w:r w:rsidR="00803D90">
        <w:rPr>
          <w:b/>
        </w:rPr>
        <w:t xml:space="preserve"> </w:t>
      </w:r>
      <w:r w:rsidR="00803D90">
        <w:t xml:space="preserve">Virtual </w:t>
      </w:r>
      <w:r w:rsidR="00757B71">
        <w:t xml:space="preserve">NAESB </w:t>
      </w:r>
      <w:r w:rsidR="00B05D48" w:rsidRPr="00F117B8">
        <w:t xml:space="preserve">Board </w:t>
      </w:r>
      <w:r w:rsidR="00757B71">
        <w:t xml:space="preserve">of Directors </w:t>
      </w:r>
      <w:r w:rsidR="00D106FD">
        <w:t>Meeting</w:t>
      </w:r>
      <w:r w:rsidR="00803D90">
        <w:t xml:space="preserve"> </w:t>
      </w:r>
      <w:r w:rsidR="00D36CA8" w:rsidRPr="00F117B8">
        <w:t xml:space="preserve">– </w:t>
      </w:r>
      <w:r w:rsidR="0034766F">
        <w:t xml:space="preserve">April </w:t>
      </w:r>
      <w:r w:rsidR="00F4131E">
        <w:t>2</w:t>
      </w:r>
      <w:r w:rsidR="009C25F7">
        <w:t>3</w:t>
      </w:r>
      <w:r w:rsidR="005A2A08">
        <w:t>, 202</w:t>
      </w:r>
      <w:r w:rsidR="009C25F7">
        <w:t>6</w:t>
      </w:r>
      <w:r w:rsidR="00422EE5">
        <w:t xml:space="preserve"> – </w:t>
      </w:r>
      <w:r w:rsidR="00422EE5" w:rsidRPr="00422EE5">
        <w:rPr>
          <w:highlight w:val="yellow"/>
        </w:rPr>
        <w:t>Additional/Updated Materials Highlighted</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10F16C8C" w14:textId="3E526DC4" w:rsidR="000514C8" w:rsidRDefault="007B2EDD" w:rsidP="000514C8">
      <w:pPr>
        <w:spacing w:before="120" w:after="120"/>
        <w:jc w:val="both"/>
        <w:rPr>
          <w:bCs/>
        </w:rPr>
      </w:pPr>
      <w:r>
        <w:rPr>
          <w:bCs/>
        </w:rPr>
        <w:t xml:space="preserve">As previously announced, </w:t>
      </w:r>
      <w:r w:rsidR="00840E68">
        <w:rPr>
          <w:bCs/>
        </w:rPr>
        <w:t>N</w:t>
      </w:r>
      <w:r w:rsidR="008D4BA6">
        <w:rPr>
          <w:bCs/>
        </w:rPr>
        <w:t xml:space="preserve">AESB will </w:t>
      </w:r>
      <w:r w:rsidR="00803D90">
        <w:rPr>
          <w:bCs/>
        </w:rPr>
        <w:t xml:space="preserve">hold </w:t>
      </w:r>
      <w:r w:rsidR="00840E68">
        <w:rPr>
          <w:bCs/>
        </w:rPr>
        <w:t xml:space="preserve">its </w:t>
      </w:r>
      <w:r w:rsidR="0034766F" w:rsidRPr="00EC5B96">
        <w:rPr>
          <w:bCs/>
        </w:rPr>
        <w:t>first B</w:t>
      </w:r>
      <w:r w:rsidR="008D4BA6" w:rsidRPr="00EC5B96">
        <w:t xml:space="preserve">oard of Directors </w:t>
      </w:r>
      <w:r w:rsidR="0049176A" w:rsidRPr="00EC5B96">
        <w:t>m</w:t>
      </w:r>
      <w:r w:rsidR="008D4BA6" w:rsidRPr="00EC5B96">
        <w:t>eeting</w:t>
      </w:r>
      <w:r w:rsidR="00F11C21" w:rsidRPr="00EC5B96">
        <w:t xml:space="preserve"> of </w:t>
      </w:r>
      <w:r w:rsidR="00840E68" w:rsidRPr="00EC5B96">
        <w:t>the year</w:t>
      </w:r>
      <w:r w:rsidR="00F11C21" w:rsidRPr="00EC5B96">
        <w:t xml:space="preserve"> on </w:t>
      </w:r>
      <w:r w:rsidR="00076903" w:rsidRPr="00EC5B96">
        <w:t xml:space="preserve">April </w:t>
      </w:r>
      <w:r w:rsidR="009C25F7" w:rsidRPr="00EC5B96">
        <w:t>23</w:t>
      </w:r>
      <w:r w:rsidR="009C25F7" w:rsidRPr="00EC5B96">
        <w:rPr>
          <w:vertAlign w:val="superscript"/>
        </w:rPr>
        <w:t>rd</w:t>
      </w:r>
      <w:r w:rsidR="009C25F7" w:rsidRPr="00EC5B96">
        <w:t xml:space="preserve"> </w:t>
      </w:r>
      <w:r w:rsidR="00F11C21" w:rsidRPr="00EC5B96">
        <w:rPr>
          <w:bCs/>
        </w:rPr>
        <w:t>at 9:00 am Central</w:t>
      </w:r>
      <w:r w:rsidR="0034766F" w:rsidRPr="00EC5B96">
        <w:t xml:space="preserve">.  The meeting will be held virtually </w:t>
      </w:r>
      <w:r w:rsidR="008D4BA6" w:rsidRPr="00EC5B96">
        <w:t xml:space="preserve">utilizing the Zoom </w:t>
      </w:r>
      <w:r w:rsidR="00840E68" w:rsidRPr="00EC5B96">
        <w:t>platform</w:t>
      </w:r>
      <w:r w:rsidR="0034766F" w:rsidRPr="00EC5B96">
        <w:t>.  W</w:t>
      </w:r>
      <w:r w:rsidR="00840E68" w:rsidRPr="00EC5B96">
        <w:t xml:space="preserve">e are pleased to announce that </w:t>
      </w:r>
      <w:r w:rsidR="00EC5B96" w:rsidRPr="00EC5B96">
        <w:t>Thomas Coleman</w:t>
      </w:r>
      <w:r w:rsidR="00026388" w:rsidRPr="00EC5B96">
        <w:t>,</w:t>
      </w:r>
      <w:r w:rsidR="00F4131E" w:rsidRPr="00EC5B96">
        <w:t xml:space="preserve"> </w:t>
      </w:r>
      <w:r w:rsidR="00EC5B96" w:rsidRPr="00EC5B96">
        <w:t xml:space="preserve">Senior Power Advisor at Argonne National Laboratory, has </w:t>
      </w:r>
      <w:r w:rsidR="00026388" w:rsidRPr="00EC5B96">
        <w:t xml:space="preserve">agreed to </w:t>
      </w:r>
      <w:r w:rsidR="00EC5B96" w:rsidRPr="00EC5B96">
        <w:t xml:space="preserve">provide an overview of some of the </w:t>
      </w:r>
      <w:r w:rsidR="00EC5B96">
        <w:t xml:space="preserve">interesting </w:t>
      </w:r>
      <w:r w:rsidR="00EC5B96" w:rsidRPr="00EC5B96">
        <w:t xml:space="preserve">projects underway at Argonne </w:t>
      </w:r>
      <w:r w:rsidR="00EC5B96">
        <w:t xml:space="preserve">that are </w:t>
      </w:r>
      <w:r w:rsidR="00EC5B96" w:rsidRPr="00EC5B96">
        <w:t>relevant to our work</w:t>
      </w:r>
      <w:r w:rsidR="002845BC" w:rsidRPr="00EC5B96">
        <w:t xml:space="preserve">.  </w:t>
      </w:r>
      <w:r w:rsidR="00024041" w:rsidRPr="00EC5B96">
        <w:t>We look forward to</w:t>
      </w:r>
      <w:r w:rsidR="00EC5B96" w:rsidRPr="00EC5B96">
        <w:t xml:space="preserve"> the presentation and his </w:t>
      </w:r>
      <w:r w:rsidR="00840E68" w:rsidRPr="00EC5B96">
        <w:t>biograph</w:t>
      </w:r>
      <w:r w:rsidR="002845BC" w:rsidRPr="00EC5B96">
        <w:t>y</w:t>
      </w:r>
      <w:r w:rsidR="00840E68" w:rsidRPr="00EC5B96">
        <w:t xml:space="preserve"> can be found </w:t>
      </w:r>
      <w:r w:rsidR="00B55D07" w:rsidRPr="00EC5B96">
        <w:t xml:space="preserve">beginning </w:t>
      </w:r>
      <w:r w:rsidR="00840E68" w:rsidRPr="00EC5B96">
        <w:t>on page three of the posted announcement.</w:t>
      </w:r>
      <w:r w:rsidR="00840E68" w:rsidRPr="00840E68">
        <w:t xml:space="preserve"> </w:t>
      </w:r>
      <w:r w:rsidR="00EC5B96">
        <w:t xml:space="preserve"> Also, d</w:t>
      </w:r>
      <w:r w:rsidR="00F11C21">
        <w:t xml:space="preserve">uring the meeting, we </w:t>
      </w:r>
      <w:r w:rsidR="00840E68">
        <w:t xml:space="preserve">will </w:t>
      </w:r>
      <w:r w:rsidR="00F11C21">
        <w:t>review</w:t>
      </w:r>
      <w:r w:rsidR="00803D90">
        <w:rPr>
          <w:bCs/>
        </w:rPr>
        <w:t xml:space="preserve"> the </w:t>
      </w:r>
      <w:r w:rsidR="004908ED">
        <w:rPr>
          <w:bCs/>
        </w:rPr>
        <w:t>progress</w:t>
      </w:r>
      <w:r w:rsidR="00803D90">
        <w:rPr>
          <w:bCs/>
        </w:rPr>
        <w:t xml:space="preserve"> </w:t>
      </w:r>
      <w:r w:rsidR="004908ED">
        <w:rPr>
          <w:bCs/>
        </w:rPr>
        <w:t>o</w:t>
      </w:r>
      <w:r w:rsidR="00F11C21">
        <w:rPr>
          <w:bCs/>
        </w:rPr>
        <w:t>f</w:t>
      </w:r>
      <w:r w:rsidR="004908ED">
        <w:rPr>
          <w:bCs/>
        </w:rPr>
        <w:t xml:space="preserve"> the</w:t>
      </w:r>
      <w:r w:rsidR="00803D90">
        <w:rPr>
          <w:bCs/>
        </w:rPr>
        <w:t xml:space="preserve"> standards development </w:t>
      </w:r>
      <w:r w:rsidR="004908ED">
        <w:rPr>
          <w:bCs/>
        </w:rPr>
        <w:t xml:space="preserve">work </w:t>
      </w:r>
      <w:r w:rsidR="00CD7214">
        <w:rPr>
          <w:bCs/>
        </w:rPr>
        <w:t xml:space="preserve">underway </w:t>
      </w:r>
      <w:r w:rsidR="00EF5F67">
        <w:rPr>
          <w:bCs/>
        </w:rPr>
        <w:t>since the beginning of the year</w:t>
      </w:r>
      <w:r w:rsidR="00840E68">
        <w:rPr>
          <w:bCs/>
        </w:rPr>
        <w:t>,</w:t>
      </w:r>
      <w:r w:rsidR="0049176A">
        <w:rPr>
          <w:bCs/>
        </w:rPr>
        <w:t xml:space="preserve"> </w:t>
      </w:r>
      <w:r w:rsidR="00EC5B96">
        <w:rPr>
          <w:bCs/>
        </w:rPr>
        <w:t xml:space="preserve">discuss </w:t>
      </w:r>
      <w:r w:rsidR="00EF5F67">
        <w:rPr>
          <w:bCs/>
        </w:rPr>
        <w:t xml:space="preserve">the results of the </w:t>
      </w:r>
      <w:r w:rsidR="00EC5B96">
        <w:rPr>
          <w:bCs/>
        </w:rPr>
        <w:t xml:space="preserve">February </w:t>
      </w:r>
      <w:r w:rsidR="00EF5F67">
        <w:rPr>
          <w:bCs/>
        </w:rPr>
        <w:t>Advisory Council meeting, and receive an update on the</w:t>
      </w:r>
      <w:r w:rsidR="00F11C21">
        <w:rPr>
          <w:bCs/>
        </w:rPr>
        <w:t xml:space="preserve"> </w:t>
      </w:r>
      <w:r w:rsidR="00803D90">
        <w:rPr>
          <w:bCs/>
        </w:rPr>
        <w:t>activ</w:t>
      </w:r>
      <w:r w:rsidR="004908ED">
        <w:rPr>
          <w:bCs/>
        </w:rPr>
        <w:t xml:space="preserve">ities </w:t>
      </w:r>
      <w:r w:rsidR="00F11C21">
        <w:rPr>
          <w:bCs/>
        </w:rPr>
        <w:t>of</w:t>
      </w:r>
      <w:r w:rsidR="004908ED">
        <w:rPr>
          <w:bCs/>
        </w:rPr>
        <w:t xml:space="preserve"> our</w:t>
      </w:r>
      <w:r w:rsidR="00803D90">
        <w:rPr>
          <w:bCs/>
        </w:rPr>
        <w:t xml:space="preserve"> Board </w:t>
      </w:r>
      <w:r w:rsidR="00EF5F67">
        <w:rPr>
          <w:bCs/>
        </w:rPr>
        <w:t>c</w:t>
      </w:r>
      <w:r w:rsidR="00803D90">
        <w:rPr>
          <w:bCs/>
        </w:rPr>
        <w:t>ommittees</w:t>
      </w:r>
      <w:r w:rsidR="00EF5F67">
        <w:rPr>
          <w:bCs/>
        </w:rPr>
        <w:t xml:space="preserve">. </w:t>
      </w:r>
      <w:r w:rsidR="000514C8" w:rsidRPr="000514C8">
        <w:rPr>
          <w:bCs/>
        </w:rPr>
        <w:t xml:space="preserve">To participate in this meeting, please register through the hyperlink found below.  Instructions for participation will be provided to you in a separate emailed confirmation notice after you register.  The registration will serve as your RSVP to attend. </w:t>
      </w:r>
      <w:r w:rsidR="000514C8">
        <w:rPr>
          <w:bCs/>
        </w:rPr>
        <w:t>T</w:t>
      </w:r>
      <w:r w:rsidR="00840E68">
        <w:rPr>
          <w:bCs/>
        </w:rPr>
        <w:t>his meeting is open</w:t>
      </w:r>
      <w:r w:rsidR="00840E68" w:rsidRPr="00F117B8">
        <w:rPr>
          <w:bCs/>
        </w:rPr>
        <w:t xml:space="preserve"> to any interested party</w:t>
      </w:r>
      <w:r w:rsidR="00F63A11">
        <w:rPr>
          <w:bCs/>
        </w:rPr>
        <w:t xml:space="preserve"> wishing to participate.  S</w:t>
      </w:r>
      <w:r w:rsidR="00840E68">
        <w:rPr>
          <w:bCs/>
        </w:rPr>
        <w:t xml:space="preserve">hould you have any questions or need additional information, please do not hesitate to contact our office at any time </w:t>
      </w:r>
      <w:r w:rsidR="00840E68" w:rsidRPr="00F117B8">
        <w:rPr>
          <w:bCs/>
        </w:rPr>
        <w:t>(</w:t>
      </w:r>
      <w:hyperlink r:id="rId8" w:history="1">
        <w:r w:rsidR="00840E68" w:rsidRPr="00A40580">
          <w:rPr>
            <w:rStyle w:val="Hyperlink"/>
          </w:rPr>
          <w:t>naesb@naesb.org</w:t>
        </w:r>
      </w:hyperlink>
      <w:r w:rsidR="00840E68">
        <w:t>, (</w:t>
      </w:r>
      <w:r w:rsidR="00840E68" w:rsidRPr="00F117B8">
        <w:rPr>
          <w:bCs/>
        </w:rPr>
        <w:t>713</w:t>
      </w:r>
      <w:r w:rsidR="00840E68">
        <w:rPr>
          <w:bCs/>
        </w:rPr>
        <w:t xml:space="preserve">) </w:t>
      </w:r>
      <w:r w:rsidR="00840E68" w:rsidRPr="00F117B8">
        <w:rPr>
          <w:bCs/>
        </w:rPr>
        <w:t>356-0060)</w:t>
      </w:r>
      <w:r w:rsidR="00840E68">
        <w:rPr>
          <w:bCs/>
        </w:rPr>
        <w:t>.</w:t>
      </w:r>
      <w:r w:rsidR="000514C8">
        <w:rPr>
          <w:bCs/>
        </w:rPr>
        <w:t xml:space="preserve"> </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790"/>
        <w:gridCol w:w="7017"/>
      </w:tblGrid>
      <w:tr w:rsidR="008D4BA6" w14:paraId="089E107F" w14:textId="77777777" w:rsidTr="00F63A11">
        <w:trPr>
          <w:tblHeader/>
        </w:trPr>
        <w:tc>
          <w:tcPr>
            <w:tcW w:w="2790" w:type="dxa"/>
            <w:tcBorders>
              <w:top w:val="single" w:sz="4" w:space="0" w:color="auto"/>
              <w:left w:val="nil"/>
              <w:bottom w:val="single" w:sz="4" w:space="0" w:color="auto"/>
              <w:right w:val="nil"/>
            </w:tcBorders>
            <w:hideMark/>
          </w:tcPr>
          <w:p w14:paraId="3BBC89C3" w14:textId="35FB1E58" w:rsidR="008D4BA6" w:rsidRDefault="008D4BA6" w:rsidP="008D164D">
            <w:pPr>
              <w:spacing w:before="120" w:after="120"/>
              <w:rPr>
                <w:b/>
              </w:rPr>
            </w:pPr>
            <w:r>
              <w:rPr>
                <w:b/>
              </w:rPr>
              <w:t xml:space="preserve">Thursday, </w:t>
            </w:r>
            <w:r w:rsidR="00F63A11">
              <w:rPr>
                <w:b/>
              </w:rPr>
              <w:t xml:space="preserve">April </w:t>
            </w:r>
            <w:r w:rsidR="00EF5F67">
              <w:rPr>
                <w:b/>
              </w:rPr>
              <w:t>2</w:t>
            </w:r>
            <w:r w:rsidR="009C25F7">
              <w:rPr>
                <w:b/>
              </w:rPr>
              <w:t>3</w:t>
            </w:r>
            <w:r w:rsidR="00F63A11">
              <w:rPr>
                <w:b/>
              </w:rPr>
              <w:t>, 202</w:t>
            </w:r>
            <w:r w:rsidR="009C25F7">
              <w:rPr>
                <w:b/>
              </w:rPr>
              <w:t>6</w:t>
            </w:r>
          </w:p>
        </w:tc>
        <w:tc>
          <w:tcPr>
            <w:tcW w:w="7017" w:type="dxa"/>
            <w:tcBorders>
              <w:top w:val="single" w:sz="4" w:space="0" w:color="auto"/>
              <w:left w:val="nil"/>
              <w:bottom w:val="single" w:sz="4" w:space="0" w:color="auto"/>
              <w:right w:val="nil"/>
            </w:tcBorders>
            <w:hideMark/>
          </w:tcPr>
          <w:p w14:paraId="4AFDE098" w14:textId="77777777" w:rsidR="008D4BA6" w:rsidRDefault="008D4BA6" w:rsidP="008D164D">
            <w:pPr>
              <w:spacing w:before="120" w:after="120"/>
              <w:rPr>
                <w:b/>
              </w:rPr>
            </w:pPr>
            <w:r>
              <w:rPr>
                <w:b/>
              </w:rPr>
              <w:t>RSVP &amp; Registration</w:t>
            </w:r>
          </w:p>
        </w:tc>
      </w:tr>
      <w:tr w:rsidR="008D4BA6" w14:paraId="29E5CA9F" w14:textId="77777777" w:rsidTr="00F63A11">
        <w:tc>
          <w:tcPr>
            <w:tcW w:w="2790" w:type="dxa"/>
            <w:tcBorders>
              <w:top w:val="single" w:sz="4" w:space="0" w:color="auto"/>
              <w:left w:val="nil"/>
              <w:bottom w:val="single" w:sz="4" w:space="0" w:color="auto"/>
              <w:right w:val="nil"/>
            </w:tcBorders>
            <w:hideMark/>
          </w:tcPr>
          <w:p w14:paraId="32EB937B" w14:textId="77777777" w:rsidR="008D4BA6" w:rsidRDefault="008D4BA6" w:rsidP="008D164D">
            <w:pPr>
              <w:spacing w:before="60" w:after="60"/>
            </w:pPr>
            <w:r>
              <w:t>Board of Directors Meeting</w:t>
            </w:r>
          </w:p>
          <w:p w14:paraId="1285AA22" w14:textId="77777777" w:rsidR="008D4BA6" w:rsidRDefault="008D4BA6" w:rsidP="008D164D">
            <w:pPr>
              <w:spacing w:before="60" w:after="60"/>
            </w:pPr>
            <w:r>
              <w:t>9:00 am to 1:00 pm Central</w:t>
            </w:r>
          </w:p>
        </w:tc>
        <w:tc>
          <w:tcPr>
            <w:tcW w:w="7017" w:type="dxa"/>
            <w:tcBorders>
              <w:top w:val="single" w:sz="4" w:space="0" w:color="auto"/>
              <w:left w:val="nil"/>
              <w:bottom w:val="single" w:sz="4" w:space="0" w:color="auto"/>
              <w:right w:val="nil"/>
            </w:tcBorders>
          </w:tcPr>
          <w:p w14:paraId="228D82F6" w14:textId="5A575135" w:rsidR="008D4BA6" w:rsidRDefault="0094013A" w:rsidP="002A0593">
            <w:r>
              <w:t>Please contact the NAESB office</w:t>
            </w:r>
            <w:r w:rsidR="00AE67DD">
              <w:t xml:space="preserve"> </w:t>
            </w:r>
          </w:p>
        </w:tc>
      </w:tr>
    </w:tbl>
    <w:p w14:paraId="6D5EAF26" w14:textId="57E6175C"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9C25F7">
        <w:rPr>
          <w:bCs/>
        </w:rPr>
        <w:t>23</w:t>
      </w:r>
      <w:r w:rsidR="009C25F7" w:rsidRPr="009C25F7">
        <w:rPr>
          <w:bCs/>
          <w:vertAlign w:val="superscript"/>
        </w:rPr>
        <w:t>rd</w:t>
      </w:r>
      <w:r w:rsidR="009C25F7">
        <w:rPr>
          <w:bCs/>
        </w:rPr>
        <w:t>.</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5F5AB8AB" w:rsidR="000F4193"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366B71E1" w14:textId="77777777" w:rsidR="000F4193" w:rsidRDefault="000F4193">
      <w:r>
        <w:br w:type="page"/>
      </w:r>
    </w:p>
    <w:tbl>
      <w:tblPr>
        <w:tblW w:w="10245" w:type="dxa"/>
        <w:tblLayout w:type="fixed"/>
        <w:tblLook w:val="01E0" w:firstRow="1" w:lastRow="1" w:firstColumn="1" w:lastColumn="1" w:noHBand="0" w:noVBand="0"/>
      </w:tblPr>
      <w:tblGrid>
        <w:gridCol w:w="827"/>
        <w:gridCol w:w="540"/>
        <w:gridCol w:w="540"/>
        <w:gridCol w:w="8338"/>
      </w:tblGrid>
      <w:tr w:rsidR="000F4193" w:rsidRPr="000F4193" w14:paraId="4C152ABB" w14:textId="77777777" w:rsidTr="000F4193">
        <w:trPr>
          <w:tblHeader/>
        </w:trPr>
        <w:tc>
          <w:tcPr>
            <w:tcW w:w="10245" w:type="dxa"/>
            <w:gridSpan w:val="4"/>
            <w:tcBorders>
              <w:top w:val="nil"/>
              <w:left w:val="nil"/>
              <w:bottom w:val="single" w:sz="8" w:space="0" w:color="auto"/>
              <w:right w:val="nil"/>
            </w:tcBorders>
            <w:hideMark/>
          </w:tcPr>
          <w:p w14:paraId="08953BCC" w14:textId="77777777" w:rsidR="000F4193" w:rsidRPr="000F4193" w:rsidRDefault="000F4193">
            <w:pPr>
              <w:pStyle w:val="BodyText"/>
              <w:spacing w:before="60" w:after="60"/>
              <w:jc w:val="center"/>
              <w:rPr>
                <w:b/>
                <w:sz w:val="18"/>
                <w:szCs w:val="18"/>
              </w:rPr>
            </w:pPr>
            <w:r>
              <w:rPr>
                <w:sz w:val="18"/>
                <w:szCs w:val="18"/>
              </w:rPr>
              <w:lastRenderedPageBreak/>
              <w:br w:type="page"/>
            </w:r>
            <w:r w:rsidRPr="000F4193">
              <w:rPr>
                <w:b/>
                <w:sz w:val="18"/>
                <w:szCs w:val="18"/>
              </w:rPr>
              <w:t xml:space="preserve">NAESB BOARD OF DIRECTORS MEETING </w:t>
            </w:r>
          </w:p>
          <w:p w14:paraId="6023BCC0" w14:textId="37EA000B" w:rsidR="000F4193" w:rsidRPr="000F4193" w:rsidRDefault="000F4193">
            <w:pPr>
              <w:pStyle w:val="BodyText"/>
              <w:spacing w:before="60" w:after="60"/>
              <w:jc w:val="center"/>
              <w:rPr>
                <w:b/>
                <w:sz w:val="18"/>
                <w:szCs w:val="18"/>
              </w:rPr>
            </w:pPr>
            <w:r w:rsidRPr="000F4193">
              <w:rPr>
                <w:b/>
                <w:bCs/>
                <w:sz w:val="18"/>
                <w:szCs w:val="18"/>
              </w:rPr>
              <w:t xml:space="preserve">Virtual Meeting </w:t>
            </w:r>
            <w:r w:rsidRPr="000F4193">
              <w:rPr>
                <w:b/>
                <w:sz w:val="18"/>
                <w:szCs w:val="18"/>
              </w:rPr>
              <w:t>–</w:t>
            </w:r>
            <w:r w:rsidRPr="000F4193">
              <w:rPr>
                <w:b/>
                <w:bCs/>
                <w:sz w:val="18"/>
                <w:szCs w:val="18"/>
              </w:rPr>
              <w:t xml:space="preserve"> </w:t>
            </w:r>
            <w:r w:rsidRPr="000F4193">
              <w:rPr>
                <w:b/>
                <w:sz w:val="18"/>
                <w:szCs w:val="18"/>
              </w:rPr>
              <w:t>Thursday, April 23, 2026 – 9:00 am to 1:00 pm Central</w:t>
            </w:r>
          </w:p>
          <w:p w14:paraId="560D0211" w14:textId="77777777" w:rsidR="000F4193" w:rsidRPr="000F4193" w:rsidRDefault="000F4193">
            <w:pPr>
              <w:autoSpaceDE w:val="0"/>
              <w:autoSpaceDN w:val="0"/>
              <w:adjustRightInd w:val="0"/>
              <w:spacing w:before="60" w:after="240"/>
              <w:jc w:val="center"/>
              <w:rPr>
                <w:sz w:val="18"/>
                <w:szCs w:val="18"/>
              </w:rPr>
            </w:pPr>
            <w:r w:rsidRPr="000F4193">
              <w:rPr>
                <w:b/>
                <w:caps/>
                <w:sz w:val="18"/>
                <w:szCs w:val="18"/>
              </w:rPr>
              <w:t>DRAFT AGENDA</w:t>
            </w:r>
          </w:p>
        </w:tc>
      </w:tr>
      <w:tr w:rsidR="000F4193" w:rsidRPr="000F4193" w14:paraId="53CD5BBB" w14:textId="77777777" w:rsidTr="000F4193">
        <w:trPr>
          <w:tblHeader/>
        </w:trPr>
        <w:tc>
          <w:tcPr>
            <w:tcW w:w="827" w:type="dxa"/>
            <w:tcBorders>
              <w:top w:val="single" w:sz="8" w:space="0" w:color="auto"/>
              <w:left w:val="nil"/>
              <w:bottom w:val="single" w:sz="8" w:space="0" w:color="auto"/>
              <w:right w:val="nil"/>
            </w:tcBorders>
          </w:tcPr>
          <w:p w14:paraId="631518A1" w14:textId="77777777" w:rsidR="000F4193" w:rsidRPr="000F4193" w:rsidRDefault="000F4193">
            <w:pPr>
              <w:autoSpaceDE w:val="0"/>
              <w:autoSpaceDN w:val="0"/>
              <w:adjustRightInd w:val="0"/>
              <w:spacing w:before="60" w:after="60"/>
              <w:rPr>
                <w:b/>
                <w:bCs/>
                <w:sz w:val="18"/>
                <w:szCs w:val="18"/>
              </w:rPr>
            </w:pPr>
          </w:p>
        </w:tc>
        <w:tc>
          <w:tcPr>
            <w:tcW w:w="540" w:type="dxa"/>
            <w:tcBorders>
              <w:top w:val="single" w:sz="8" w:space="0" w:color="auto"/>
              <w:left w:val="nil"/>
              <w:bottom w:val="single" w:sz="8" w:space="0" w:color="auto"/>
              <w:right w:val="nil"/>
            </w:tcBorders>
            <w:hideMark/>
          </w:tcPr>
          <w:p w14:paraId="3B5ECA61" w14:textId="77777777" w:rsidR="000F4193" w:rsidRPr="000F4193" w:rsidRDefault="000F4193">
            <w:pPr>
              <w:autoSpaceDE w:val="0"/>
              <w:autoSpaceDN w:val="0"/>
              <w:adjustRightInd w:val="0"/>
              <w:spacing w:before="60" w:after="60"/>
              <w:rPr>
                <w:b/>
                <w:bCs/>
                <w:sz w:val="18"/>
                <w:szCs w:val="18"/>
              </w:rPr>
            </w:pPr>
            <w:r w:rsidRPr="000F4193">
              <w:rPr>
                <w:b/>
                <w:bCs/>
                <w:sz w:val="18"/>
                <w:szCs w:val="18"/>
              </w:rPr>
              <w:t>#</w:t>
            </w:r>
          </w:p>
        </w:tc>
        <w:tc>
          <w:tcPr>
            <w:tcW w:w="8878" w:type="dxa"/>
            <w:gridSpan w:val="2"/>
            <w:tcBorders>
              <w:top w:val="single" w:sz="8" w:space="0" w:color="auto"/>
              <w:left w:val="nil"/>
              <w:bottom w:val="single" w:sz="8" w:space="0" w:color="auto"/>
              <w:right w:val="nil"/>
            </w:tcBorders>
            <w:hideMark/>
          </w:tcPr>
          <w:p w14:paraId="3E86C8AD" w14:textId="77777777" w:rsidR="000F4193" w:rsidRPr="000F4193" w:rsidRDefault="000F4193">
            <w:pPr>
              <w:autoSpaceDE w:val="0"/>
              <w:autoSpaceDN w:val="0"/>
              <w:adjustRightInd w:val="0"/>
              <w:spacing w:before="60" w:after="60"/>
              <w:rPr>
                <w:b/>
                <w:bCs/>
                <w:sz w:val="18"/>
                <w:szCs w:val="18"/>
              </w:rPr>
            </w:pPr>
            <w:r w:rsidRPr="000F4193">
              <w:rPr>
                <w:b/>
                <w:bCs/>
                <w:sz w:val="18"/>
                <w:szCs w:val="18"/>
              </w:rPr>
              <w:t>Agenda Item</w:t>
            </w:r>
          </w:p>
        </w:tc>
      </w:tr>
      <w:tr w:rsidR="000F4193" w:rsidRPr="000F4193" w14:paraId="539FA407" w14:textId="77777777" w:rsidTr="000F4193">
        <w:tc>
          <w:tcPr>
            <w:tcW w:w="827" w:type="dxa"/>
            <w:tcBorders>
              <w:top w:val="single" w:sz="8" w:space="0" w:color="auto"/>
              <w:left w:val="nil"/>
              <w:bottom w:val="nil"/>
              <w:right w:val="nil"/>
            </w:tcBorders>
            <w:hideMark/>
          </w:tcPr>
          <w:p w14:paraId="0844E855" w14:textId="77777777" w:rsidR="000F4193" w:rsidRPr="000F4193" w:rsidRDefault="000F4193">
            <w:pPr>
              <w:autoSpaceDE w:val="0"/>
              <w:autoSpaceDN w:val="0"/>
              <w:adjustRightInd w:val="0"/>
              <w:spacing w:before="120" w:after="60"/>
              <w:rPr>
                <w:sz w:val="18"/>
                <w:szCs w:val="18"/>
              </w:rPr>
            </w:pPr>
            <w:r w:rsidRPr="000F4193">
              <w:rPr>
                <w:sz w:val="18"/>
                <w:szCs w:val="18"/>
              </w:rPr>
              <w:t>9:00 A</w:t>
            </w:r>
          </w:p>
        </w:tc>
        <w:tc>
          <w:tcPr>
            <w:tcW w:w="540" w:type="dxa"/>
            <w:tcBorders>
              <w:top w:val="single" w:sz="8" w:space="0" w:color="auto"/>
              <w:left w:val="nil"/>
              <w:bottom w:val="nil"/>
              <w:right w:val="nil"/>
            </w:tcBorders>
            <w:hideMark/>
          </w:tcPr>
          <w:p w14:paraId="5691BEB9" w14:textId="77777777" w:rsidR="000F4193" w:rsidRPr="000F4193" w:rsidRDefault="000F4193">
            <w:pPr>
              <w:autoSpaceDE w:val="0"/>
              <w:autoSpaceDN w:val="0"/>
              <w:adjustRightInd w:val="0"/>
              <w:spacing w:before="120" w:after="60"/>
              <w:rPr>
                <w:sz w:val="18"/>
                <w:szCs w:val="18"/>
              </w:rPr>
            </w:pPr>
            <w:r w:rsidRPr="000F4193">
              <w:rPr>
                <w:sz w:val="18"/>
                <w:szCs w:val="18"/>
              </w:rPr>
              <w:t>1.</w:t>
            </w:r>
          </w:p>
        </w:tc>
        <w:tc>
          <w:tcPr>
            <w:tcW w:w="8878" w:type="dxa"/>
            <w:gridSpan w:val="2"/>
            <w:tcBorders>
              <w:top w:val="single" w:sz="8" w:space="0" w:color="auto"/>
              <w:left w:val="nil"/>
              <w:bottom w:val="nil"/>
              <w:right w:val="nil"/>
            </w:tcBorders>
            <w:hideMark/>
          </w:tcPr>
          <w:p w14:paraId="304EA1BD" w14:textId="77777777" w:rsidR="000F4193" w:rsidRPr="000F4193" w:rsidRDefault="000F4193">
            <w:pPr>
              <w:autoSpaceDE w:val="0"/>
              <w:autoSpaceDN w:val="0"/>
              <w:adjustRightInd w:val="0"/>
              <w:spacing w:before="120" w:after="60"/>
              <w:rPr>
                <w:b/>
                <w:sz w:val="18"/>
                <w:szCs w:val="18"/>
              </w:rPr>
            </w:pPr>
            <w:r w:rsidRPr="000F4193">
              <w:rPr>
                <w:b/>
                <w:sz w:val="18"/>
                <w:szCs w:val="18"/>
              </w:rPr>
              <w:t>Welcome</w:t>
            </w:r>
          </w:p>
        </w:tc>
      </w:tr>
      <w:tr w:rsidR="000F4193" w:rsidRPr="000F4193" w14:paraId="187CCC7D" w14:textId="77777777" w:rsidTr="000F4193">
        <w:tc>
          <w:tcPr>
            <w:tcW w:w="827" w:type="dxa"/>
          </w:tcPr>
          <w:p w14:paraId="2E648E9D" w14:textId="77777777" w:rsidR="000F4193" w:rsidRPr="000F4193" w:rsidRDefault="000F4193">
            <w:pPr>
              <w:autoSpaceDE w:val="0"/>
              <w:autoSpaceDN w:val="0"/>
              <w:adjustRightInd w:val="0"/>
              <w:spacing w:before="60" w:after="60"/>
              <w:rPr>
                <w:sz w:val="18"/>
                <w:szCs w:val="18"/>
              </w:rPr>
            </w:pPr>
          </w:p>
        </w:tc>
        <w:tc>
          <w:tcPr>
            <w:tcW w:w="540" w:type="dxa"/>
          </w:tcPr>
          <w:p w14:paraId="62BFF05B" w14:textId="77777777" w:rsidR="000F4193" w:rsidRPr="000F4193" w:rsidRDefault="000F4193">
            <w:pPr>
              <w:autoSpaceDE w:val="0"/>
              <w:autoSpaceDN w:val="0"/>
              <w:adjustRightInd w:val="0"/>
              <w:spacing w:before="60" w:after="60"/>
              <w:rPr>
                <w:sz w:val="18"/>
                <w:szCs w:val="18"/>
              </w:rPr>
            </w:pPr>
          </w:p>
        </w:tc>
        <w:tc>
          <w:tcPr>
            <w:tcW w:w="540" w:type="dxa"/>
            <w:hideMark/>
          </w:tcPr>
          <w:p w14:paraId="7874AC4C" w14:textId="77777777" w:rsidR="000F4193" w:rsidRPr="000F4193" w:rsidRDefault="000F4193">
            <w:pPr>
              <w:tabs>
                <w:tab w:val="left" w:pos="2520"/>
                <w:tab w:val="left" w:pos="2970"/>
                <w:tab w:val="num" w:pos="5040"/>
              </w:tabs>
              <w:autoSpaceDE w:val="0"/>
              <w:autoSpaceDN w:val="0"/>
              <w:adjustRightInd w:val="0"/>
              <w:spacing w:before="60" w:after="60"/>
              <w:rPr>
                <w:sz w:val="18"/>
                <w:szCs w:val="18"/>
              </w:rPr>
            </w:pPr>
            <w:r w:rsidRPr="000F4193">
              <w:rPr>
                <w:sz w:val="18"/>
                <w:szCs w:val="18"/>
              </w:rPr>
              <w:t>a)</w:t>
            </w:r>
          </w:p>
        </w:tc>
        <w:tc>
          <w:tcPr>
            <w:tcW w:w="8338" w:type="dxa"/>
            <w:hideMark/>
          </w:tcPr>
          <w:p w14:paraId="2F02C643" w14:textId="599DAE97" w:rsidR="000F4193" w:rsidRPr="000F4193" w:rsidRDefault="000F4193">
            <w:pPr>
              <w:tabs>
                <w:tab w:val="left" w:pos="2520"/>
                <w:tab w:val="left" w:pos="2970"/>
                <w:tab w:val="num" w:pos="5040"/>
              </w:tabs>
              <w:autoSpaceDE w:val="0"/>
              <w:autoSpaceDN w:val="0"/>
              <w:adjustRightInd w:val="0"/>
              <w:spacing w:before="60" w:after="60"/>
              <w:rPr>
                <w:sz w:val="18"/>
                <w:szCs w:val="18"/>
              </w:rPr>
            </w:pPr>
            <w:r w:rsidRPr="000F4193">
              <w:rPr>
                <w:sz w:val="18"/>
                <w:szCs w:val="18"/>
              </w:rPr>
              <w:t>Welcome to Board members, guests and convene the April 2</w:t>
            </w:r>
            <w:r>
              <w:rPr>
                <w:sz w:val="18"/>
                <w:szCs w:val="18"/>
              </w:rPr>
              <w:t>3</w:t>
            </w:r>
            <w:r w:rsidRPr="000F4193">
              <w:rPr>
                <w:sz w:val="18"/>
                <w:szCs w:val="18"/>
              </w:rPr>
              <w:t>, 202</w:t>
            </w:r>
            <w:r>
              <w:rPr>
                <w:sz w:val="18"/>
                <w:szCs w:val="18"/>
              </w:rPr>
              <w:t>6</w:t>
            </w:r>
            <w:r w:rsidRPr="000F4193">
              <w:rPr>
                <w:sz w:val="18"/>
                <w:szCs w:val="18"/>
              </w:rPr>
              <w:t xml:space="preserve"> Board meeting</w:t>
            </w:r>
          </w:p>
        </w:tc>
      </w:tr>
      <w:tr w:rsidR="000F4193" w:rsidRPr="000F4193" w14:paraId="3E2C74B4" w14:textId="77777777" w:rsidTr="000F4193">
        <w:tc>
          <w:tcPr>
            <w:tcW w:w="827" w:type="dxa"/>
          </w:tcPr>
          <w:p w14:paraId="06BD8A37" w14:textId="77777777" w:rsidR="000F4193" w:rsidRPr="000F4193" w:rsidRDefault="000F4193">
            <w:pPr>
              <w:autoSpaceDE w:val="0"/>
              <w:autoSpaceDN w:val="0"/>
              <w:adjustRightInd w:val="0"/>
              <w:spacing w:before="60" w:after="60"/>
              <w:rPr>
                <w:sz w:val="18"/>
                <w:szCs w:val="18"/>
              </w:rPr>
            </w:pPr>
          </w:p>
        </w:tc>
        <w:tc>
          <w:tcPr>
            <w:tcW w:w="540" w:type="dxa"/>
          </w:tcPr>
          <w:p w14:paraId="306C194D" w14:textId="77777777" w:rsidR="000F4193" w:rsidRPr="000F4193" w:rsidRDefault="000F4193">
            <w:pPr>
              <w:autoSpaceDE w:val="0"/>
              <w:autoSpaceDN w:val="0"/>
              <w:adjustRightInd w:val="0"/>
              <w:spacing w:before="60" w:after="60"/>
              <w:rPr>
                <w:sz w:val="18"/>
                <w:szCs w:val="18"/>
              </w:rPr>
            </w:pPr>
          </w:p>
        </w:tc>
        <w:tc>
          <w:tcPr>
            <w:tcW w:w="540" w:type="dxa"/>
            <w:hideMark/>
          </w:tcPr>
          <w:p w14:paraId="3E137717"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b)</w:t>
            </w:r>
          </w:p>
        </w:tc>
        <w:tc>
          <w:tcPr>
            <w:tcW w:w="8338" w:type="dxa"/>
            <w:hideMark/>
          </w:tcPr>
          <w:p w14:paraId="0BCC7836"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 xml:space="preserve">Antitrust Guidelines: </w:t>
            </w:r>
            <w:hyperlink r:id="rId13" w:history="1">
              <w:r w:rsidRPr="000F4193">
                <w:rPr>
                  <w:rStyle w:val="Hyperlink"/>
                  <w:sz w:val="18"/>
                  <w:szCs w:val="18"/>
                </w:rPr>
                <w:t>http://www.naesb.org/misc/antitrust_guidance.doc</w:t>
              </w:r>
            </w:hyperlink>
            <w:r w:rsidRPr="000F4193">
              <w:rPr>
                <w:sz w:val="18"/>
                <w:szCs w:val="18"/>
              </w:rPr>
              <w:t xml:space="preserve"> (Guidance)</w:t>
            </w:r>
          </w:p>
        </w:tc>
      </w:tr>
      <w:tr w:rsidR="000F4193" w:rsidRPr="000F4193" w14:paraId="6D68BD3C" w14:textId="77777777" w:rsidTr="000F4193">
        <w:tc>
          <w:tcPr>
            <w:tcW w:w="827" w:type="dxa"/>
          </w:tcPr>
          <w:p w14:paraId="4A85E300" w14:textId="77777777" w:rsidR="000F4193" w:rsidRPr="000F4193" w:rsidRDefault="000F4193">
            <w:pPr>
              <w:autoSpaceDE w:val="0"/>
              <w:autoSpaceDN w:val="0"/>
              <w:adjustRightInd w:val="0"/>
              <w:spacing w:before="60" w:after="60"/>
              <w:rPr>
                <w:sz w:val="18"/>
                <w:szCs w:val="18"/>
              </w:rPr>
            </w:pPr>
          </w:p>
        </w:tc>
        <w:tc>
          <w:tcPr>
            <w:tcW w:w="540" w:type="dxa"/>
          </w:tcPr>
          <w:p w14:paraId="0D624707" w14:textId="77777777" w:rsidR="000F4193" w:rsidRPr="000F4193" w:rsidRDefault="000F4193">
            <w:pPr>
              <w:autoSpaceDE w:val="0"/>
              <w:autoSpaceDN w:val="0"/>
              <w:adjustRightInd w:val="0"/>
              <w:spacing w:before="60" w:after="60"/>
              <w:rPr>
                <w:sz w:val="18"/>
                <w:szCs w:val="18"/>
              </w:rPr>
            </w:pPr>
          </w:p>
        </w:tc>
        <w:tc>
          <w:tcPr>
            <w:tcW w:w="540" w:type="dxa"/>
            <w:hideMark/>
          </w:tcPr>
          <w:p w14:paraId="0E4B8AB9"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c)</w:t>
            </w:r>
          </w:p>
        </w:tc>
        <w:tc>
          <w:tcPr>
            <w:tcW w:w="8338" w:type="dxa"/>
            <w:hideMark/>
          </w:tcPr>
          <w:p w14:paraId="03159102"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Establish quorum</w:t>
            </w:r>
            <w:r w:rsidRPr="000F4193">
              <w:rPr>
                <w:rStyle w:val="FootnoteReference"/>
                <w:sz w:val="18"/>
                <w:szCs w:val="18"/>
              </w:rPr>
              <w:footnoteReference w:id="1"/>
            </w:r>
            <w:r w:rsidRPr="000F4193">
              <w:rPr>
                <w:sz w:val="18"/>
                <w:szCs w:val="18"/>
              </w:rPr>
              <w:t xml:space="preserve">: </w:t>
            </w:r>
            <w:hyperlink r:id="rId14" w:history="1">
              <w:r w:rsidRPr="000F4193">
                <w:rPr>
                  <w:rStyle w:val="Hyperlink"/>
                  <w:sz w:val="18"/>
                  <w:szCs w:val="18"/>
                </w:rPr>
                <w:t>http://www.naesb.org/pdf4/bod_terms.pdf</w:t>
              </w:r>
            </w:hyperlink>
            <w:r w:rsidRPr="000F4193">
              <w:rPr>
                <w:sz w:val="18"/>
                <w:szCs w:val="18"/>
              </w:rPr>
              <w:t xml:space="preserve"> (Board Roster)</w:t>
            </w:r>
          </w:p>
        </w:tc>
      </w:tr>
      <w:tr w:rsidR="000F4193" w:rsidRPr="000F4193" w14:paraId="68251197" w14:textId="77777777" w:rsidTr="000F4193">
        <w:tc>
          <w:tcPr>
            <w:tcW w:w="827" w:type="dxa"/>
          </w:tcPr>
          <w:p w14:paraId="663099E3" w14:textId="77777777" w:rsidR="000F4193" w:rsidRPr="000F4193" w:rsidRDefault="000F4193">
            <w:pPr>
              <w:autoSpaceDE w:val="0"/>
              <w:autoSpaceDN w:val="0"/>
              <w:adjustRightInd w:val="0"/>
              <w:spacing w:before="120" w:after="60"/>
              <w:rPr>
                <w:sz w:val="18"/>
                <w:szCs w:val="18"/>
              </w:rPr>
            </w:pPr>
          </w:p>
        </w:tc>
        <w:tc>
          <w:tcPr>
            <w:tcW w:w="540" w:type="dxa"/>
            <w:hideMark/>
          </w:tcPr>
          <w:p w14:paraId="718C8A61" w14:textId="77777777" w:rsidR="000F4193" w:rsidRPr="000F4193" w:rsidRDefault="000F4193">
            <w:pPr>
              <w:autoSpaceDE w:val="0"/>
              <w:autoSpaceDN w:val="0"/>
              <w:adjustRightInd w:val="0"/>
              <w:spacing w:before="120" w:after="60"/>
              <w:rPr>
                <w:sz w:val="18"/>
                <w:szCs w:val="18"/>
              </w:rPr>
            </w:pPr>
            <w:r w:rsidRPr="000F4193">
              <w:rPr>
                <w:sz w:val="18"/>
                <w:szCs w:val="18"/>
              </w:rPr>
              <w:t>2.</w:t>
            </w:r>
          </w:p>
        </w:tc>
        <w:tc>
          <w:tcPr>
            <w:tcW w:w="8878" w:type="dxa"/>
            <w:gridSpan w:val="2"/>
            <w:hideMark/>
          </w:tcPr>
          <w:p w14:paraId="37A5A12D" w14:textId="77777777" w:rsidR="000F4193" w:rsidRPr="000F4193" w:rsidRDefault="000F4193">
            <w:pPr>
              <w:autoSpaceDE w:val="0"/>
              <w:autoSpaceDN w:val="0"/>
              <w:adjustRightInd w:val="0"/>
              <w:spacing w:before="120" w:after="60"/>
              <w:rPr>
                <w:b/>
                <w:sz w:val="18"/>
                <w:szCs w:val="18"/>
              </w:rPr>
            </w:pPr>
            <w:r w:rsidRPr="000F4193">
              <w:rPr>
                <w:b/>
                <w:sz w:val="18"/>
                <w:szCs w:val="18"/>
              </w:rPr>
              <w:t xml:space="preserve">Consent Agenda </w:t>
            </w:r>
            <w:r w:rsidRPr="000F4193">
              <w:rPr>
                <w:sz w:val="18"/>
                <w:szCs w:val="18"/>
              </w:rPr>
              <w:t>(For Consideration and Possible Vote)</w:t>
            </w:r>
          </w:p>
        </w:tc>
      </w:tr>
      <w:tr w:rsidR="000F4193" w:rsidRPr="000F4193" w14:paraId="74F9B0D2" w14:textId="77777777" w:rsidTr="000F4193">
        <w:tc>
          <w:tcPr>
            <w:tcW w:w="827" w:type="dxa"/>
          </w:tcPr>
          <w:p w14:paraId="7120AA50" w14:textId="77777777" w:rsidR="000F4193" w:rsidRPr="000F4193" w:rsidRDefault="000F4193">
            <w:pPr>
              <w:autoSpaceDE w:val="0"/>
              <w:autoSpaceDN w:val="0"/>
              <w:adjustRightInd w:val="0"/>
              <w:spacing w:before="60" w:after="60"/>
              <w:rPr>
                <w:sz w:val="18"/>
                <w:szCs w:val="18"/>
              </w:rPr>
            </w:pPr>
          </w:p>
        </w:tc>
        <w:tc>
          <w:tcPr>
            <w:tcW w:w="540" w:type="dxa"/>
          </w:tcPr>
          <w:p w14:paraId="0D32C4D0" w14:textId="77777777" w:rsidR="000F4193" w:rsidRPr="000F4193" w:rsidRDefault="000F4193">
            <w:pPr>
              <w:autoSpaceDE w:val="0"/>
              <w:autoSpaceDN w:val="0"/>
              <w:adjustRightInd w:val="0"/>
              <w:spacing w:before="60" w:after="60"/>
              <w:rPr>
                <w:sz w:val="18"/>
                <w:szCs w:val="18"/>
              </w:rPr>
            </w:pPr>
          </w:p>
        </w:tc>
        <w:tc>
          <w:tcPr>
            <w:tcW w:w="540" w:type="dxa"/>
            <w:hideMark/>
          </w:tcPr>
          <w:p w14:paraId="6FB51BE1" w14:textId="77777777" w:rsidR="000F4193" w:rsidRPr="000F4193" w:rsidRDefault="000F4193">
            <w:pPr>
              <w:tabs>
                <w:tab w:val="left" w:pos="2520"/>
                <w:tab w:val="left" w:pos="2970"/>
                <w:tab w:val="num" w:pos="5040"/>
              </w:tabs>
              <w:autoSpaceDE w:val="0"/>
              <w:autoSpaceDN w:val="0"/>
              <w:adjustRightInd w:val="0"/>
              <w:spacing w:before="60" w:after="60"/>
              <w:rPr>
                <w:sz w:val="18"/>
                <w:szCs w:val="18"/>
              </w:rPr>
            </w:pPr>
            <w:r w:rsidRPr="000F4193">
              <w:rPr>
                <w:sz w:val="18"/>
                <w:szCs w:val="18"/>
              </w:rPr>
              <w:t>a)</w:t>
            </w:r>
          </w:p>
        </w:tc>
        <w:tc>
          <w:tcPr>
            <w:tcW w:w="8338" w:type="dxa"/>
            <w:hideMark/>
          </w:tcPr>
          <w:p w14:paraId="11FB690C" w14:textId="5528394E" w:rsidR="000F4193" w:rsidRPr="000F4193" w:rsidRDefault="000F4193">
            <w:pPr>
              <w:pStyle w:val="BodyText"/>
              <w:spacing w:before="60" w:after="60"/>
              <w:rPr>
                <w:sz w:val="18"/>
                <w:szCs w:val="18"/>
              </w:rPr>
            </w:pPr>
            <w:r w:rsidRPr="000F4193">
              <w:rPr>
                <w:sz w:val="18"/>
                <w:szCs w:val="18"/>
              </w:rPr>
              <w:t xml:space="preserve">Agenda Adoption: </w:t>
            </w:r>
            <w:hyperlink r:id="rId15" w:history="1">
              <w:r w:rsidRPr="002B07F7">
                <w:rPr>
                  <w:rStyle w:val="Hyperlink"/>
                  <w:sz w:val="18"/>
                  <w:szCs w:val="18"/>
                </w:rPr>
                <w:t>https://www.naesb.org/pdf4/bd042326a.docx</w:t>
              </w:r>
            </w:hyperlink>
            <w:r>
              <w:rPr>
                <w:sz w:val="18"/>
                <w:szCs w:val="18"/>
              </w:rPr>
              <w:t xml:space="preserve"> </w:t>
            </w:r>
            <w:r w:rsidRPr="000F4193">
              <w:rPr>
                <w:sz w:val="18"/>
                <w:szCs w:val="18"/>
              </w:rPr>
              <w:t xml:space="preserve"> </w:t>
            </w:r>
          </w:p>
        </w:tc>
      </w:tr>
      <w:tr w:rsidR="000F4193" w:rsidRPr="000F4193" w14:paraId="237D288F" w14:textId="77777777" w:rsidTr="000F4193">
        <w:tc>
          <w:tcPr>
            <w:tcW w:w="827" w:type="dxa"/>
          </w:tcPr>
          <w:p w14:paraId="2A0162B9" w14:textId="77777777" w:rsidR="000F4193" w:rsidRPr="000F4193" w:rsidRDefault="000F4193">
            <w:pPr>
              <w:autoSpaceDE w:val="0"/>
              <w:autoSpaceDN w:val="0"/>
              <w:adjustRightInd w:val="0"/>
              <w:spacing w:before="60" w:after="60"/>
              <w:rPr>
                <w:sz w:val="18"/>
                <w:szCs w:val="18"/>
              </w:rPr>
            </w:pPr>
          </w:p>
        </w:tc>
        <w:tc>
          <w:tcPr>
            <w:tcW w:w="540" w:type="dxa"/>
          </w:tcPr>
          <w:p w14:paraId="1235258E" w14:textId="77777777" w:rsidR="000F4193" w:rsidRPr="000F4193" w:rsidRDefault="000F4193">
            <w:pPr>
              <w:autoSpaceDE w:val="0"/>
              <w:autoSpaceDN w:val="0"/>
              <w:adjustRightInd w:val="0"/>
              <w:spacing w:before="60" w:after="60"/>
              <w:rPr>
                <w:sz w:val="18"/>
                <w:szCs w:val="18"/>
              </w:rPr>
            </w:pPr>
          </w:p>
        </w:tc>
        <w:tc>
          <w:tcPr>
            <w:tcW w:w="540" w:type="dxa"/>
            <w:hideMark/>
          </w:tcPr>
          <w:p w14:paraId="1BEE83F7"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b)</w:t>
            </w:r>
          </w:p>
        </w:tc>
        <w:tc>
          <w:tcPr>
            <w:tcW w:w="8338" w:type="dxa"/>
            <w:hideMark/>
          </w:tcPr>
          <w:p w14:paraId="28496A3B" w14:textId="5337BDE3" w:rsidR="000F4193" w:rsidRPr="000F4193" w:rsidRDefault="000F4193">
            <w:pPr>
              <w:pStyle w:val="BodyText"/>
              <w:spacing w:before="60" w:after="60"/>
              <w:rPr>
                <w:sz w:val="18"/>
                <w:szCs w:val="18"/>
              </w:rPr>
            </w:pPr>
            <w:r w:rsidRPr="000F4193">
              <w:rPr>
                <w:sz w:val="18"/>
                <w:szCs w:val="18"/>
              </w:rPr>
              <w:t xml:space="preserve">Adoption of Draft Minutes: </w:t>
            </w:r>
            <w:hyperlink r:id="rId16" w:history="1">
              <w:r w:rsidRPr="002B07F7">
                <w:rPr>
                  <w:rStyle w:val="Hyperlink"/>
                  <w:sz w:val="18"/>
                  <w:szCs w:val="18"/>
                </w:rPr>
                <w:t>https://naesb.org/pdf4/bd121125dm.docx</w:t>
              </w:r>
            </w:hyperlink>
            <w:r>
              <w:rPr>
                <w:sz w:val="18"/>
                <w:szCs w:val="18"/>
              </w:rPr>
              <w:t xml:space="preserve"> </w:t>
            </w:r>
            <w:r w:rsidRPr="000F4193">
              <w:rPr>
                <w:sz w:val="18"/>
                <w:szCs w:val="18"/>
              </w:rPr>
              <w:t>(12-1</w:t>
            </w:r>
            <w:r>
              <w:rPr>
                <w:sz w:val="18"/>
                <w:szCs w:val="18"/>
              </w:rPr>
              <w:t>1</w:t>
            </w:r>
            <w:r w:rsidRPr="000F4193">
              <w:rPr>
                <w:sz w:val="18"/>
                <w:szCs w:val="18"/>
              </w:rPr>
              <w:t>-2</w:t>
            </w:r>
            <w:r>
              <w:rPr>
                <w:sz w:val="18"/>
                <w:szCs w:val="18"/>
              </w:rPr>
              <w:t>5</w:t>
            </w:r>
            <w:r w:rsidRPr="000F4193">
              <w:rPr>
                <w:sz w:val="18"/>
                <w:szCs w:val="18"/>
              </w:rPr>
              <w:t xml:space="preserve"> Draft Minutes)</w:t>
            </w:r>
          </w:p>
        </w:tc>
      </w:tr>
      <w:tr w:rsidR="000F4193" w:rsidRPr="000F4193" w14:paraId="58607530" w14:textId="77777777" w:rsidTr="000F4193">
        <w:tc>
          <w:tcPr>
            <w:tcW w:w="827" w:type="dxa"/>
          </w:tcPr>
          <w:p w14:paraId="1389C899" w14:textId="77777777" w:rsidR="000F4193" w:rsidRPr="000F4193" w:rsidRDefault="000F4193">
            <w:pPr>
              <w:autoSpaceDE w:val="0"/>
              <w:autoSpaceDN w:val="0"/>
              <w:adjustRightInd w:val="0"/>
              <w:spacing w:before="60" w:after="60"/>
              <w:rPr>
                <w:sz w:val="18"/>
                <w:szCs w:val="18"/>
              </w:rPr>
            </w:pPr>
          </w:p>
        </w:tc>
        <w:tc>
          <w:tcPr>
            <w:tcW w:w="540" w:type="dxa"/>
          </w:tcPr>
          <w:p w14:paraId="27E15679" w14:textId="77777777" w:rsidR="000F4193" w:rsidRPr="000F4193" w:rsidRDefault="000F4193">
            <w:pPr>
              <w:autoSpaceDE w:val="0"/>
              <w:autoSpaceDN w:val="0"/>
              <w:adjustRightInd w:val="0"/>
              <w:spacing w:before="60" w:after="60"/>
              <w:rPr>
                <w:sz w:val="18"/>
                <w:szCs w:val="18"/>
              </w:rPr>
            </w:pPr>
          </w:p>
        </w:tc>
        <w:tc>
          <w:tcPr>
            <w:tcW w:w="540" w:type="dxa"/>
            <w:hideMark/>
          </w:tcPr>
          <w:p w14:paraId="0ABF1EFA"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c)</w:t>
            </w:r>
          </w:p>
        </w:tc>
        <w:tc>
          <w:tcPr>
            <w:tcW w:w="8338" w:type="dxa"/>
            <w:hideMark/>
          </w:tcPr>
          <w:p w14:paraId="61140714" w14:textId="65A83D7F" w:rsidR="000F4193" w:rsidRPr="000F4193" w:rsidRDefault="000F4193">
            <w:pPr>
              <w:spacing w:before="60" w:after="60"/>
              <w:rPr>
                <w:sz w:val="18"/>
                <w:szCs w:val="18"/>
              </w:rPr>
            </w:pPr>
            <w:r w:rsidRPr="000F4193">
              <w:rPr>
                <w:sz w:val="18"/>
                <w:szCs w:val="18"/>
              </w:rPr>
              <w:t>Adoption of Revised 202</w:t>
            </w:r>
            <w:r>
              <w:rPr>
                <w:sz w:val="18"/>
                <w:szCs w:val="18"/>
              </w:rPr>
              <w:t>6</w:t>
            </w:r>
            <w:r w:rsidRPr="000F4193">
              <w:rPr>
                <w:sz w:val="18"/>
                <w:szCs w:val="18"/>
              </w:rPr>
              <w:t xml:space="preserve"> WGQ Annual Plan: </w:t>
            </w:r>
            <w:hyperlink r:id="rId17" w:history="1">
              <w:r w:rsidRPr="002B07F7">
                <w:rPr>
                  <w:rStyle w:val="Hyperlink"/>
                  <w:sz w:val="18"/>
                  <w:szCs w:val="18"/>
                </w:rPr>
                <w:t>https://naesb.org/pdf4/wgq_ec030526a1.docx</w:t>
              </w:r>
            </w:hyperlink>
            <w:r>
              <w:rPr>
                <w:sz w:val="18"/>
                <w:szCs w:val="18"/>
              </w:rPr>
              <w:t xml:space="preserve"> </w:t>
            </w:r>
            <w:r w:rsidRPr="000F4193">
              <w:rPr>
                <w:sz w:val="18"/>
                <w:szCs w:val="18"/>
              </w:rPr>
              <w:t>(Redline Approved by the WGQ EC on 3</w:t>
            </w:r>
            <w:r>
              <w:rPr>
                <w:sz w:val="18"/>
                <w:szCs w:val="18"/>
              </w:rPr>
              <w:t>/5</w:t>
            </w:r>
            <w:r w:rsidRPr="000F4193">
              <w:rPr>
                <w:sz w:val="18"/>
                <w:szCs w:val="18"/>
              </w:rPr>
              <w:t>/2</w:t>
            </w:r>
            <w:r>
              <w:rPr>
                <w:sz w:val="18"/>
                <w:szCs w:val="18"/>
              </w:rPr>
              <w:t>6</w:t>
            </w:r>
            <w:r w:rsidRPr="000F4193">
              <w:rPr>
                <w:sz w:val="18"/>
                <w:szCs w:val="18"/>
              </w:rPr>
              <w:t>)</w:t>
            </w:r>
          </w:p>
        </w:tc>
      </w:tr>
      <w:tr w:rsidR="000F4193" w:rsidRPr="000F4193" w14:paraId="588A0CAB" w14:textId="77777777" w:rsidTr="000F4193">
        <w:tc>
          <w:tcPr>
            <w:tcW w:w="827" w:type="dxa"/>
          </w:tcPr>
          <w:p w14:paraId="077C93FF" w14:textId="77777777" w:rsidR="000F4193" w:rsidRPr="000F4193" w:rsidRDefault="000F4193">
            <w:pPr>
              <w:autoSpaceDE w:val="0"/>
              <w:autoSpaceDN w:val="0"/>
              <w:adjustRightInd w:val="0"/>
              <w:spacing w:before="60" w:after="60"/>
              <w:rPr>
                <w:sz w:val="18"/>
                <w:szCs w:val="18"/>
              </w:rPr>
            </w:pPr>
          </w:p>
        </w:tc>
        <w:tc>
          <w:tcPr>
            <w:tcW w:w="540" w:type="dxa"/>
          </w:tcPr>
          <w:p w14:paraId="51466425" w14:textId="77777777" w:rsidR="000F4193" w:rsidRPr="000F4193" w:rsidRDefault="000F4193">
            <w:pPr>
              <w:autoSpaceDE w:val="0"/>
              <w:autoSpaceDN w:val="0"/>
              <w:adjustRightInd w:val="0"/>
              <w:spacing w:before="60" w:after="60"/>
              <w:rPr>
                <w:sz w:val="18"/>
                <w:szCs w:val="18"/>
              </w:rPr>
            </w:pPr>
          </w:p>
        </w:tc>
        <w:tc>
          <w:tcPr>
            <w:tcW w:w="540" w:type="dxa"/>
            <w:hideMark/>
          </w:tcPr>
          <w:p w14:paraId="147CB65C"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d)</w:t>
            </w:r>
          </w:p>
        </w:tc>
        <w:tc>
          <w:tcPr>
            <w:tcW w:w="8338" w:type="dxa"/>
            <w:hideMark/>
          </w:tcPr>
          <w:p w14:paraId="0F6CB5E0" w14:textId="1D50F47F" w:rsidR="000F4193" w:rsidRPr="000F4193" w:rsidRDefault="000F4193">
            <w:pPr>
              <w:spacing w:before="60" w:after="60"/>
              <w:rPr>
                <w:sz w:val="18"/>
                <w:szCs w:val="18"/>
              </w:rPr>
            </w:pPr>
            <w:r w:rsidRPr="000F4193">
              <w:rPr>
                <w:sz w:val="18"/>
                <w:szCs w:val="18"/>
              </w:rPr>
              <w:t>Adoption of Revised 202</w:t>
            </w:r>
            <w:r>
              <w:rPr>
                <w:sz w:val="18"/>
                <w:szCs w:val="18"/>
              </w:rPr>
              <w:t>6</w:t>
            </w:r>
            <w:r w:rsidRPr="000F4193">
              <w:rPr>
                <w:sz w:val="18"/>
                <w:szCs w:val="18"/>
              </w:rPr>
              <w:t xml:space="preserve"> WEQ Annual Plan:  </w:t>
            </w:r>
            <w:hyperlink r:id="rId18" w:history="1">
              <w:r w:rsidRPr="002B07F7">
                <w:rPr>
                  <w:rStyle w:val="Hyperlink"/>
                  <w:sz w:val="18"/>
                  <w:szCs w:val="18"/>
                </w:rPr>
                <w:t>https://naesb.org/pdf4/weq_ec030426a1.docx</w:t>
              </w:r>
            </w:hyperlink>
            <w:r>
              <w:rPr>
                <w:sz w:val="18"/>
                <w:szCs w:val="18"/>
              </w:rPr>
              <w:t xml:space="preserve"> </w:t>
            </w:r>
            <w:r w:rsidRPr="000F4193">
              <w:rPr>
                <w:sz w:val="18"/>
                <w:szCs w:val="18"/>
              </w:rPr>
              <w:t>(Redline Approved by the WEQ EC on 3/</w:t>
            </w:r>
            <w:r>
              <w:rPr>
                <w:sz w:val="18"/>
                <w:szCs w:val="18"/>
              </w:rPr>
              <w:t>4</w:t>
            </w:r>
            <w:r w:rsidRPr="000F4193">
              <w:rPr>
                <w:sz w:val="18"/>
                <w:szCs w:val="18"/>
              </w:rPr>
              <w:t>/2</w:t>
            </w:r>
            <w:r>
              <w:rPr>
                <w:sz w:val="18"/>
                <w:szCs w:val="18"/>
              </w:rPr>
              <w:t>6</w:t>
            </w:r>
            <w:r w:rsidRPr="000F4193">
              <w:rPr>
                <w:sz w:val="18"/>
                <w:szCs w:val="18"/>
              </w:rPr>
              <w:t>)</w:t>
            </w:r>
          </w:p>
        </w:tc>
      </w:tr>
      <w:tr w:rsidR="000F4193" w:rsidRPr="000F4193" w14:paraId="41F54050" w14:textId="77777777" w:rsidTr="000F4193">
        <w:tc>
          <w:tcPr>
            <w:tcW w:w="827" w:type="dxa"/>
          </w:tcPr>
          <w:p w14:paraId="4314E219" w14:textId="77777777" w:rsidR="000F4193" w:rsidRPr="000F4193" w:rsidRDefault="000F4193">
            <w:pPr>
              <w:autoSpaceDE w:val="0"/>
              <w:autoSpaceDN w:val="0"/>
              <w:adjustRightInd w:val="0"/>
              <w:spacing w:before="60" w:after="60"/>
              <w:rPr>
                <w:sz w:val="18"/>
                <w:szCs w:val="18"/>
              </w:rPr>
            </w:pPr>
          </w:p>
        </w:tc>
        <w:tc>
          <w:tcPr>
            <w:tcW w:w="540" w:type="dxa"/>
          </w:tcPr>
          <w:p w14:paraId="1332BB17" w14:textId="77777777" w:rsidR="000F4193" w:rsidRPr="000F4193" w:rsidRDefault="000F4193">
            <w:pPr>
              <w:autoSpaceDE w:val="0"/>
              <w:autoSpaceDN w:val="0"/>
              <w:adjustRightInd w:val="0"/>
              <w:spacing w:before="60" w:after="60"/>
              <w:rPr>
                <w:sz w:val="18"/>
                <w:szCs w:val="18"/>
              </w:rPr>
            </w:pPr>
          </w:p>
        </w:tc>
        <w:tc>
          <w:tcPr>
            <w:tcW w:w="540" w:type="dxa"/>
            <w:hideMark/>
          </w:tcPr>
          <w:p w14:paraId="1C402B50"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e)</w:t>
            </w:r>
          </w:p>
        </w:tc>
        <w:tc>
          <w:tcPr>
            <w:tcW w:w="8338" w:type="dxa"/>
            <w:hideMark/>
          </w:tcPr>
          <w:p w14:paraId="64CA5A40" w14:textId="28560490" w:rsidR="000F4193" w:rsidRPr="000F4193" w:rsidRDefault="000F4193">
            <w:pPr>
              <w:spacing w:before="60" w:after="60"/>
              <w:rPr>
                <w:caps/>
                <w:sz w:val="18"/>
                <w:szCs w:val="18"/>
              </w:rPr>
            </w:pPr>
            <w:r w:rsidRPr="000F4193">
              <w:rPr>
                <w:sz w:val="18"/>
                <w:szCs w:val="18"/>
              </w:rPr>
              <w:t>Adoption of Revised 202</w:t>
            </w:r>
            <w:r>
              <w:rPr>
                <w:sz w:val="18"/>
                <w:szCs w:val="18"/>
              </w:rPr>
              <w:t>6</w:t>
            </w:r>
            <w:r w:rsidRPr="000F4193">
              <w:rPr>
                <w:sz w:val="18"/>
                <w:szCs w:val="18"/>
              </w:rPr>
              <w:t xml:space="preserve"> RMQ Annual Plan:  </w:t>
            </w:r>
            <w:hyperlink r:id="rId19" w:history="1">
              <w:r w:rsidRPr="002B07F7">
                <w:rPr>
                  <w:rStyle w:val="Hyperlink"/>
                  <w:sz w:val="18"/>
                  <w:szCs w:val="18"/>
                </w:rPr>
                <w:t>https://naesb.org/pdf4/rmq_ec030526a1.docx</w:t>
              </w:r>
            </w:hyperlink>
            <w:r>
              <w:rPr>
                <w:sz w:val="18"/>
                <w:szCs w:val="18"/>
              </w:rPr>
              <w:t xml:space="preserve"> </w:t>
            </w:r>
            <w:r w:rsidRPr="000F4193">
              <w:rPr>
                <w:sz w:val="18"/>
                <w:szCs w:val="18"/>
              </w:rPr>
              <w:t>(Redline Approved by the RMQ EC on 3/</w:t>
            </w:r>
            <w:r>
              <w:rPr>
                <w:sz w:val="18"/>
                <w:szCs w:val="18"/>
              </w:rPr>
              <w:t>5</w:t>
            </w:r>
            <w:r w:rsidRPr="000F4193">
              <w:rPr>
                <w:sz w:val="18"/>
                <w:szCs w:val="18"/>
              </w:rPr>
              <w:t>/2</w:t>
            </w:r>
            <w:r>
              <w:rPr>
                <w:sz w:val="18"/>
                <w:szCs w:val="18"/>
              </w:rPr>
              <w:t>6</w:t>
            </w:r>
            <w:r w:rsidRPr="000F4193">
              <w:rPr>
                <w:sz w:val="18"/>
                <w:szCs w:val="18"/>
              </w:rPr>
              <w:t>)</w:t>
            </w:r>
          </w:p>
        </w:tc>
      </w:tr>
      <w:tr w:rsidR="000F4193" w:rsidRPr="000F4193" w14:paraId="49FF2F41" w14:textId="77777777" w:rsidTr="000F4193">
        <w:trPr>
          <w:trHeight w:val="243"/>
        </w:trPr>
        <w:tc>
          <w:tcPr>
            <w:tcW w:w="827" w:type="dxa"/>
          </w:tcPr>
          <w:p w14:paraId="78B10896" w14:textId="77777777" w:rsidR="000F4193" w:rsidRPr="000F4193" w:rsidRDefault="000F4193">
            <w:pPr>
              <w:autoSpaceDE w:val="0"/>
              <w:autoSpaceDN w:val="0"/>
              <w:adjustRightInd w:val="0"/>
              <w:spacing w:before="120" w:after="60"/>
              <w:rPr>
                <w:sz w:val="18"/>
                <w:szCs w:val="18"/>
              </w:rPr>
            </w:pPr>
          </w:p>
        </w:tc>
        <w:tc>
          <w:tcPr>
            <w:tcW w:w="540" w:type="dxa"/>
            <w:hideMark/>
          </w:tcPr>
          <w:p w14:paraId="3AA3664B" w14:textId="77777777" w:rsidR="000F4193" w:rsidRPr="000F4193" w:rsidRDefault="000F4193">
            <w:pPr>
              <w:autoSpaceDE w:val="0"/>
              <w:autoSpaceDN w:val="0"/>
              <w:adjustRightInd w:val="0"/>
              <w:spacing w:before="120" w:after="60"/>
              <w:rPr>
                <w:sz w:val="18"/>
                <w:szCs w:val="18"/>
              </w:rPr>
            </w:pPr>
            <w:r w:rsidRPr="000F4193">
              <w:rPr>
                <w:sz w:val="18"/>
                <w:szCs w:val="18"/>
              </w:rPr>
              <w:t>3.</w:t>
            </w:r>
          </w:p>
        </w:tc>
        <w:tc>
          <w:tcPr>
            <w:tcW w:w="8878" w:type="dxa"/>
            <w:gridSpan w:val="2"/>
            <w:hideMark/>
          </w:tcPr>
          <w:p w14:paraId="29981234" w14:textId="19AE0729" w:rsidR="000F4193" w:rsidRPr="000F4193" w:rsidRDefault="000F4193" w:rsidP="000F4193">
            <w:pPr>
              <w:autoSpaceDE w:val="0"/>
              <w:autoSpaceDN w:val="0"/>
              <w:adjustRightInd w:val="0"/>
              <w:spacing w:before="120" w:after="60"/>
              <w:rPr>
                <w:b/>
                <w:sz w:val="18"/>
                <w:szCs w:val="18"/>
              </w:rPr>
            </w:pPr>
            <w:r>
              <w:rPr>
                <w:b/>
                <w:sz w:val="18"/>
                <w:szCs w:val="18"/>
              </w:rPr>
              <w:t>Presentation by Th</w:t>
            </w:r>
            <w:r w:rsidRPr="000F4193">
              <w:rPr>
                <w:b/>
                <w:sz w:val="18"/>
                <w:szCs w:val="18"/>
              </w:rPr>
              <w:t>omas Coleman, Senior Power Advisor, Argonne National Laboratory</w:t>
            </w:r>
          </w:p>
        </w:tc>
      </w:tr>
      <w:tr w:rsidR="000F4193" w:rsidRPr="000F4193" w14:paraId="20BC95F3" w14:textId="77777777" w:rsidTr="000F4193">
        <w:trPr>
          <w:trHeight w:val="243"/>
        </w:trPr>
        <w:tc>
          <w:tcPr>
            <w:tcW w:w="827" w:type="dxa"/>
          </w:tcPr>
          <w:p w14:paraId="5DC4ACB3" w14:textId="77777777" w:rsidR="000F4193" w:rsidRPr="000F4193" w:rsidRDefault="000F4193">
            <w:pPr>
              <w:autoSpaceDE w:val="0"/>
              <w:autoSpaceDN w:val="0"/>
              <w:adjustRightInd w:val="0"/>
              <w:spacing w:before="120" w:after="60"/>
              <w:rPr>
                <w:sz w:val="18"/>
                <w:szCs w:val="18"/>
              </w:rPr>
            </w:pPr>
          </w:p>
        </w:tc>
        <w:tc>
          <w:tcPr>
            <w:tcW w:w="540" w:type="dxa"/>
            <w:hideMark/>
          </w:tcPr>
          <w:p w14:paraId="5D2231EE" w14:textId="77777777" w:rsidR="000F4193" w:rsidRPr="000F4193" w:rsidRDefault="000F4193">
            <w:pPr>
              <w:autoSpaceDE w:val="0"/>
              <w:autoSpaceDN w:val="0"/>
              <w:adjustRightInd w:val="0"/>
              <w:spacing w:before="120" w:after="60"/>
              <w:rPr>
                <w:sz w:val="18"/>
                <w:szCs w:val="18"/>
              </w:rPr>
            </w:pPr>
            <w:r w:rsidRPr="000F4193">
              <w:rPr>
                <w:sz w:val="18"/>
                <w:szCs w:val="18"/>
              </w:rPr>
              <w:t>4.</w:t>
            </w:r>
          </w:p>
        </w:tc>
        <w:tc>
          <w:tcPr>
            <w:tcW w:w="8878" w:type="dxa"/>
            <w:gridSpan w:val="2"/>
            <w:hideMark/>
          </w:tcPr>
          <w:p w14:paraId="03E26EAD" w14:textId="77777777" w:rsidR="000F4193" w:rsidRPr="000F4193" w:rsidRDefault="000F4193">
            <w:pPr>
              <w:autoSpaceDE w:val="0"/>
              <w:autoSpaceDN w:val="0"/>
              <w:adjustRightInd w:val="0"/>
              <w:spacing w:before="120" w:after="60"/>
              <w:rPr>
                <w:b/>
                <w:sz w:val="18"/>
                <w:szCs w:val="18"/>
              </w:rPr>
            </w:pPr>
            <w:r w:rsidRPr="000F4193">
              <w:rPr>
                <w:b/>
                <w:sz w:val="18"/>
                <w:szCs w:val="18"/>
              </w:rPr>
              <w:t>Membership and Financial Reports</w:t>
            </w:r>
          </w:p>
        </w:tc>
      </w:tr>
      <w:tr w:rsidR="000F4193" w:rsidRPr="000F4193" w14:paraId="7FC2C54F" w14:textId="77777777" w:rsidTr="000F4193">
        <w:trPr>
          <w:trHeight w:val="243"/>
        </w:trPr>
        <w:tc>
          <w:tcPr>
            <w:tcW w:w="827" w:type="dxa"/>
          </w:tcPr>
          <w:p w14:paraId="7DD16078" w14:textId="77777777" w:rsidR="000F4193" w:rsidRPr="000F4193" w:rsidRDefault="000F4193">
            <w:pPr>
              <w:keepNext/>
              <w:keepLines/>
              <w:spacing w:before="60" w:after="60"/>
              <w:rPr>
                <w:sz w:val="18"/>
                <w:szCs w:val="18"/>
              </w:rPr>
            </w:pPr>
          </w:p>
        </w:tc>
        <w:tc>
          <w:tcPr>
            <w:tcW w:w="540" w:type="dxa"/>
          </w:tcPr>
          <w:p w14:paraId="646EC996" w14:textId="77777777" w:rsidR="000F4193" w:rsidRPr="000F4193" w:rsidRDefault="000F4193">
            <w:pPr>
              <w:keepNext/>
              <w:keepLines/>
              <w:spacing w:before="60" w:after="60"/>
              <w:rPr>
                <w:sz w:val="18"/>
                <w:szCs w:val="18"/>
              </w:rPr>
            </w:pPr>
          </w:p>
        </w:tc>
        <w:tc>
          <w:tcPr>
            <w:tcW w:w="540" w:type="dxa"/>
            <w:hideMark/>
          </w:tcPr>
          <w:p w14:paraId="09387236" w14:textId="77777777" w:rsidR="000F4193" w:rsidRPr="000F4193" w:rsidRDefault="000F4193">
            <w:pPr>
              <w:keepNext/>
              <w:keepLines/>
              <w:tabs>
                <w:tab w:val="left" w:pos="2520"/>
                <w:tab w:val="left" w:pos="2970"/>
              </w:tabs>
              <w:spacing w:before="60" w:after="60"/>
              <w:rPr>
                <w:sz w:val="18"/>
                <w:szCs w:val="18"/>
              </w:rPr>
            </w:pPr>
            <w:r w:rsidRPr="000F4193">
              <w:rPr>
                <w:sz w:val="18"/>
                <w:szCs w:val="18"/>
              </w:rPr>
              <w:t>a)</w:t>
            </w:r>
          </w:p>
        </w:tc>
        <w:tc>
          <w:tcPr>
            <w:tcW w:w="8338" w:type="dxa"/>
            <w:hideMark/>
          </w:tcPr>
          <w:p w14:paraId="5582389D" w14:textId="497F773D" w:rsidR="000F4193" w:rsidRPr="000F4193" w:rsidRDefault="000F4193">
            <w:pPr>
              <w:keepNext/>
              <w:keepLines/>
              <w:spacing w:before="60" w:after="60"/>
              <w:rPr>
                <w:sz w:val="18"/>
                <w:szCs w:val="18"/>
              </w:rPr>
            </w:pPr>
            <w:r w:rsidRPr="000F4193">
              <w:rPr>
                <w:sz w:val="18"/>
                <w:szCs w:val="18"/>
              </w:rPr>
              <w:t>Review of the Membership &amp; Financials</w:t>
            </w:r>
            <w:r w:rsidR="00422EE5" w:rsidRPr="00461A75">
              <w:rPr>
                <w:sz w:val="18"/>
                <w:szCs w:val="18"/>
              </w:rPr>
              <w:t xml:space="preserve">: </w:t>
            </w:r>
            <w:hyperlink r:id="rId20" w:history="1">
              <w:r w:rsidR="00461A75" w:rsidRPr="00461A75">
                <w:rPr>
                  <w:rStyle w:val="Hyperlink"/>
                  <w:sz w:val="18"/>
                  <w:szCs w:val="18"/>
                  <w:highlight w:val="yellow"/>
                </w:rPr>
                <w:t>https://www.naesb.org/misc/BOD_finance_membership_report_Dec2025.pdf</w:t>
              </w:r>
            </w:hyperlink>
            <w:r w:rsidR="00461A75" w:rsidRPr="00461A75">
              <w:rPr>
                <w:sz w:val="18"/>
                <w:szCs w:val="18"/>
                <w:highlight w:val="yellow"/>
              </w:rPr>
              <w:t xml:space="preserve"> </w:t>
            </w:r>
            <w:r w:rsidR="00AC4D69" w:rsidRPr="00461A75">
              <w:rPr>
                <w:sz w:val="18"/>
                <w:szCs w:val="18"/>
                <w:highlight w:val="yellow"/>
              </w:rPr>
              <w:t>(YE 2025 Membership &amp; Finance Report)</w:t>
            </w:r>
          </w:p>
        </w:tc>
      </w:tr>
      <w:tr w:rsidR="000F4193" w:rsidRPr="000F4193" w14:paraId="1EFDE4B3" w14:textId="77777777" w:rsidTr="000F4193">
        <w:tc>
          <w:tcPr>
            <w:tcW w:w="827" w:type="dxa"/>
          </w:tcPr>
          <w:p w14:paraId="6E186594" w14:textId="77777777" w:rsidR="000F4193" w:rsidRPr="000F4193" w:rsidRDefault="000F4193">
            <w:pPr>
              <w:autoSpaceDE w:val="0"/>
              <w:autoSpaceDN w:val="0"/>
              <w:adjustRightInd w:val="0"/>
              <w:spacing w:before="120" w:after="60"/>
              <w:rPr>
                <w:sz w:val="18"/>
                <w:szCs w:val="18"/>
              </w:rPr>
            </w:pPr>
          </w:p>
        </w:tc>
        <w:tc>
          <w:tcPr>
            <w:tcW w:w="540" w:type="dxa"/>
            <w:hideMark/>
          </w:tcPr>
          <w:p w14:paraId="38FDBE9A" w14:textId="77777777" w:rsidR="000F4193" w:rsidRPr="000F4193" w:rsidRDefault="000F4193">
            <w:pPr>
              <w:keepNext/>
              <w:keepLines/>
              <w:autoSpaceDE w:val="0"/>
              <w:autoSpaceDN w:val="0"/>
              <w:adjustRightInd w:val="0"/>
              <w:spacing w:before="120" w:after="60"/>
              <w:rPr>
                <w:sz w:val="18"/>
                <w:szCs w:val="18"/>
              </w:rPr>
            </w:pPr>
            <w:r w:rsidRPr="000F4193">
              <w:rPr>
                <w:sz w:val="18"/>
                <w:szCs w:val="18"/>
              </w:rPr>
              <w:t>5.</w:t>
            </w:r>
          </w:p>
        </w:tc>
        <w:tc>
          <w:tcPr>
            <w:tcW w:w="8878" w:type="dxa"/>
            <w:gridSpan w:val="2"/>
            <w:hideMark/>
          </w:tcPr>
          <w:p w14:paraId="7985D9B5" w14:textId="04CA76F6" w:rsidR="000F4193" w:rsidRPr="000F4193" w:rsidRDefault="000F4193">
            <w:pPr>
              <w:keepNext/>
              <w:keepLines/>
              <w:tabs>
                <w:tab w:val="left" w:pos="2520"/>
                <w:tab w:val="left" w:pos="2970"/>
              </w:tabs>
              <w:autoSpaceDE w:val="0"/>
              <w:autoSpaceDN w:val="0"/>
              <w:adjustRightInd w:val="0"/>
              <w:spacing w:before="120" w:after="60"/>
              <w:rPr>
                <w:b/>
                <w:sz w:val="18"/>
                <w:szCs w:val="18"/>
              </w:rPr>
            </w:pPr>
            <w:r w:rsidRPr="000F4193">
              <w:rPr>
                <w:b/>
                <w:sz w:val="18"/>
                <w:szCs w:val="18"/>
              </w:rPr>
              <w:t>Advisory Council Update</w:t>
            </w:r>
            <w:r w:rsidRPr="000F4193">
              <w:rPr>
                <w:bCs/>
                <w:sz w:val="18"/>
                <w:szCs w:val="18"/>
              </w:rPr>
              <w:t xml:space="preserve">: </w:t>
            </w:r>
            <w:hyperlink r:id="rId21" w:history="1">
              <w:r w:rsidRPr="002B07F7">
                <w:rPr>
                  <w:rStyle w:val="Hyperlink"/>
                  <w:bCs/>
                  <w:sz w:val="18"/>
                  <w:szCs w:val="18"/>
                </w:rPr>
                <w:t>https://naesb.org/pdf4/advisory020726notes.docx</w:t>
              </w:r>
            </w:hyperlink>
            <w:r>
              <w:rPr>
                <w:bCs/>
                <w:sz w:val="18"/>
                <w:szCs w:val="18"/>
              </w:rPr>
              <w:t xml:space="preserve"> </w:t>
            </w:r>
            <w:r w:rsidRPr="000F4193">
              <w:rPr>
                <w:bCs/>
                <w:sz w:val="18"/>
                <w:szCs w:val="18"/>
              </w:rPr>
              <w:t>(Meeting Notes 2/</w:t>
            </w:r>
            <w:r>
              <w:rPr>
                <w:bCs/>
                <w:sz w:val="18"/>
                <w:szCs w:val="18"/>
              </w:rPr>
              <w:t>7</w:t>
            </w:r>
            <w:r w:rsidRPr="000F4193">
              <w:rPr>
                <w:bCs/>
                <w:sz w:val="18"/>
                <w:szCs w:val="18"/>
              </w:rPr>
              <w:t>/2</w:t>
            </w:r>
            <w:r>
              <w:rPr>
                <w:bCs/>
                <w:sz w:val="18"/>
                <w:szCs w:val="18"/>
              </w:rPr>
              <w:t>6</w:t>
            </w:r>
            <w:r w:rsidRPr="000F4193">
              <w:rPr>
                <w:bCs/>
                <w:sz w:val="18"/>
                <w:szCs w:val="18"/>
              </w:rPr>
              <w:t>)</w:t>
            </w:r>
          </w:p>
        </w:tc>
      </w:tr>
      <w:tr w:rsidR="000F4193" w:rsidRPr="000F4193" w14:paraId="1499EF0E" w14:textId="77777777" w:rsidTr="000F4193">
        <w:tc>
          <w:tcPr>
            <w:tcW w:w="827" w:type="dxa"/>
          </w:tcPr>
          <w:p w14:paraId="0D3B68E5" w14:textId="77777777" w:rsidR="000F4193" w:rsidRPr="000F4193" w:rsidRDefault="000F4193">
            <w:pPr>
              <w:autoSpaceDE w:val="0"/>
              <w:autoSpaceDN w:val="0"/>
              <w:adjustRightInd w:val="0"/>
              <w:spacing w:before="120" w:after="60"/>
              <w:rPr>
                <w:sz w:val="18"/>
                <w:szCs w:val="18"/>
              </w:rPr>
            </w:pPr>
          </w:p>
        </w:tc>
        <w:tc>
          <w:tcPr>
            <w:tcW w:w="540" w:type="dxa"/>
            <w:hideMark/>
          </w:tcPr>
          <w:p w14:paraId="3B33BFB5" w14:textId="77777777" w:rsidR="000F4193" w:rsidRPr="000F4193" w:rsidRDefault="000F4193">
            <w:pPr>
              <w:keepNext/>
              <w:keepLines/>
              <w:autoSpaceDE w:val="0"/>
              <w:autoSpaceDN w:val="0"/>
              <w:adjustRightInd w:val="0"/>
              <w:spacing w:before="120" w:after="60"/>
              <w:rPr>
                <w:sz w:val="18"/>
                <w:szCs w:val="18"/>
              </w:rPr>
            </w:pPr>
            <w:r w:rsidRPr="000F4193">
              <w:rPr>
                <w:sz w:val="18"/>
                <w:szCs w:val="18"/>
              </w:rPr>
              <w:t>6.</w:t>
            </w:r>
          </w:p>
        </w:tc>
        <w:tc>
          <w:tcPr>
            <w:tcW w:w="8878" w:type="dxa"/>
            <w:gridSpan w:val="2"/>
            <w:hideMark/>
          </w:tcPr>
          <w:p w14:paraId="4B4E442A" w14:textId="77777777" w:rsidR="000F4193" w:rsidRPr="000F4193" w:rsidRDefault="000F4193">
            <w:pPr>
              <w:keepNext/>
              <w:keepLines/>
              <w:tabs>
                <w:tab w:val="left" w:pos="2520"/>
                <w:tab w:val="left" w:pos="2970"/>
              </w:tabs>
              <w:autoSpaceDE w:val="0"/>
              <w:autoSpaceDN w:val="0"/>
              <w:adjustRightInd w:val="0"/>
              <w:spacing w:before="120" w:after="60"/>
              <w:rPr>
                <w:b/>
                <w:sz w:val="18"/>
                <w:szCs w:val="18"/>
              </w:rPr>
            </w:pPr>
            <w:r w:rsidRPr="000F4193">
              <w:rPr>
                <w:b/>
                <w:sz w:val="18"/>
                <w:szCs w:val="18"/>
              </w:rPr>
              <w:t>Reports from Board Committees</w:t>
            </w:r>
          </w:p>
        </w:tc>
      </w:tr>
      <w:tr w:rsidR="000F4193" w:rsidRPr="000F4193" w14:paraId="0CCDB485" w14:textId="77777777" w:rsidTr="000F4193">
        <w:tc>
          <w:tcPr>
            <w:tcW w:w="827" w:type="dxa"/>
          </w:tcPr>
          <w:p w14:paraId="70749FDC" w14:textId="77777777" w:rsidR="000F4193" w:rsidRPr="000F4193" w:rsidRDefault="000F4193">
            <w:pPr>
              <w:autoSpaceDE w:val="0"/>
              <w:autoSpaceDN w:val="0"/>
              <w:adjustRightInd w:val="0"/>
              <w:spacing w:before="60" w:after="60"/>
              <w:rPr>
                <w:sz w:val="18"/>
                <w:szCs w:val="18"/>
              </w:rPr>
            </w:pPr>
          </w:p>
        </w:tc>
        <w:tc>
          <w:tcPr>
            <w:tcW w:w="540" w:type="dxa"/>
          </w:tcPr>
          <w:p w14:paraId="4525A878" w14:textId="77777777" w:rsidR="000F4193" w:rsidRPr="000F4193" w:rsidRDefault="000F4193">
            <w:pPr>
              <w:keepNext/>
              <w:keepLines/>
              <w:autoSpaceDE w:val="0"/>
              <w:autoSpaceDN w:val="0"/>
              <w:adjustRightInd w:val="0"/>
              <w:spacing w:before="60" w:after="60"/>
              <w:rPr>
                <w:sz w:val="18"/>
                <w:szCs w:val="18"/>
              </w:rPr>
            </w:pPr>
          </w:p>
        </w:tc>
        <w:tc>
          <w:tcPr>
            <w:tcW w:w="540" w:type="dxa"/>
            <w:hideMark/>
          </w:tcPr>
          <w:p w14:paraId="50BCCCA6" w14:textId="77777777" w:rsidR="000F4193" w:rsidRPr="000F4193" w:rsidRDefault="000F4193">
            <w:pPr>
              <w:keepNext/>
              <w:keepLines/>
              <w:tabs>
                <w:tab w:val="left" w:pos="2520"/>
                <w:tab w:val="left" w:pos="2970"/>
              </w:tabs>
              <w:autoSpaceDE w:val="0"/>
              <w:autoSpaceDN w:val="0"/>
              <w:adjustRightInd w:val="0"/>
              <w:spacing w:before="60" w:after="60"/>
              <w:rPr>
                <w:sz w:val="18"/>
                <w:szCs w:val="18"/>
              </w:rPr>
            </w:pPr>
            <w:r w:rsidRPr="000F4193">
              <w:rPr>
                <w:sz w:val="18"/>
                <w:szCs w:val="18"/>
              </w:rPr>
              <w:t>a)</w:t>
            </w:r>
          </w:p>
        </w:tc>
        <w:tc>
          <w:tcPr>
            <w:tcW w:w="8338" w:type="dxa"/>
            <w:hideMark/>
          </w:tcPr>
          <w:p w14:paraId="7603D9F6" w14:textId="78CFDC22" w:rsidR="000F4193" w:rsidRPr="000F4193" w:rsidRDefault="000F4193">
            <w:pPr>
              <w:keepNext/>
              <w:keepLines/>
              <w:spacing w:before="60" w:after="60"/>
              <w:rPr>
                <w:sz w:val="18"/>
                <w:szCs w:val="18"/>
              </w:rPr>
            </w:pPr>
            <w:r w:rsidRPr="000F4193">
              <w:rPr>
                <w:sz w:val="18"/>
                <w:szCs w:val="18"/>
              </w:rPr>
              <w:t xml:space="preserve">Managing Committee Update: </w:t>
            </w:r>
            <w:hyperlink r:id="rId22" w:history="1">
              <w:r w:rsidRPr="002B07F7">
                <w:rPr>
                  <w:rStyle w:val="Hyperlink"/>
                  <w:sz w:val="18"/>
                  <w:szCs w:val="18"/>
                </w:rPr>
                <w:t>https://naesb.org/pdf4/managing010926notes.docx</w:t>
              </w:r>
            </w:hyperlink>
            <w:r>
              <w:rPr>
                <w:sz w:val="18"/>
                <w:szCs w:val="18"/>
              </w:rPr>
              <w:t xml:space="preserve"> </w:t>
            </w:r>
            <w:r w:rsidRPr="000F4193">
              <w:rPr>
                <w:sz w:val="18"/>
                <w:szCs w:val="18"/>
              </w:rPr>
              <w:t>(</w:t>
            </w:r>
            <w:r>
              <w:rPr>
                <w:sz w:val="18"/>
                <w:szCs w:val="18"/>
              </w:rPr>
              <w:t>1</w:t>
            </w:r>
            <w:r w:rsidRPr="000F4193">
              <w:rPr>
                <w:sz w:val="18"/>
                <w:szCs w:val="18"/>
              </w:rPr>
              <w:t>/</w:t>
            </w:r>
            <w:r>
              <w:rPr>
                <w:sz w:val="18"/>
                <w:szCs w:val="18"/>
              </w:rPr>
              <w:t>9</w:t>
            </w:r>
            <w:r w:rsidRPr="000F4193">
              <w:rPr>
                <w:sz w:val="18"/>
                <w:szCs w:val="18"/>
              </w:rPr>
              <w:t>/2</w:t>
            </w:r>
            <w:r>
              <w:rPr>
                <w:sz w:val="18"/>
                <w:szCs w:val="18"/>
              </w:rPr>
              <w:t>6</w:t>
            </w:r>
            <w:r w:rsidRPr="000F4193">
              <w:rPr>
                <w:sz w:val="18"/>
                <w:szCs w:val="18"/>
              </w:rPr>
              <w:t xml:space="preserve"> </w:t>
            </w:r>
            <w:r w:rsidR="00670583">
              <w:rPr>
                <w:sz w:val="18"/>
                <w:szCs w:val="18"/>
              </w:rPr>
              <w:t xml:space="preserve">Meeting </w:t>
            </w:r>
            <w:r>
              <w:rPr>
                <w:sz w:val="18"/>
                <w:szCs w:val="18"/>
              </w:rPr>
              <w:t>Notes</w:t>
            </w:r>
            <w:r w:rsidRPr="000F4193">
              <w:rPr>
                <w:sz w:val="18"/>
                <w:szCs w:val="18"/>
              </w:rPr>
              <w:t>)</w:t>
            </w:r>
          </w:p>
        </w:tc>
      </w:tr>
      <w:tr w:rsidR="000F4193" w:rsidRPr="000F4193" w14:paraId="192D211C" w14:textId="77777777" w:rsidTr="000F4193">
        <w:tc>
          <w:tcPr>
            <w:tcW w:w="827" w:type="dxa"/>
          </w:tcPr>
          <w:p w14:paraId="4A93196C" w14:textId="77777777" w:rsidR="000F4193" w:rsidRPr="000F4193" w:rsidRDefault="000F4193">
            <w:pPr>
              <w:autoSpaceDE w:val="0"/>
              <w:autoSpaceDN w:val="0"/>
              <w:adjustRightInd w:val="0"/>
              <w:spacing w:before="60" w:after="60"/>
              <w:rPr>
                <w:sz w:val="18"/>
                <w:szCs w:val="18"/>
              </w:rPr>
            </w:pPr>
          </w:p>
        </w:tc>
        <w:tc>
          <w:tcPr>
            <w:tcW w:w="540" w:type="dxa"/>
          </w:tcPr>
          <w:p w14:paraId="08432C8A" w14:textId="77777777" w:rsidR="000F4193" w:rsidRPr="000F4193" w:rsidRDefault="000F4193">
            <w:pPr>
              <w:keepNext/>
              <w:autoSpaceDE w:val="0"/>
              <w:autoSpaceDN w:val="0"/>
              <w:adjustRightInd w:val="0"/>
              <w:spacing w:before="60" w:after="60"/>
              <w:rPr>
                <w:sz w:val="18"/>
                <w:szCs w:val="18"/>
              </w:rPr>
            </w:pPr>
          </w:p>
        </w:tc>
        <w:tc>
          <w:tcPr>
            <w:tcW w:w="540" w:type="dxa"/>
            <w:hideMark/>
          </w:tcPr>
          <w:p w14:paraId="1410579E" w14:textId="77777777" w:rsidR="000F4193" w:rsidRPr="000F4193" w:rsidRDefault="000F4193">
            <w:pPr>
              <w:keepNext/>
              <w:tabs>
                <w:tab w:val="left" w:pos="2520"/>
                <w:tab w:val="left" w:pos="2970"/>
              </w:tabs>
              <w:autoSpaceDE w:val="0"/>
              <w:autoSpaceDN w:val="0"/>
              <w:adjustRightInd w:val="0"/>
              <w:spacing w:before="60" w:after="60"/>
              <w:rPr>
                <w:sz w:val="18"/>
                <w:szCs w:val="18"/>
              </w:rPr>
            </w:pPr>
            <w:r w:rsidRPr="000F4193">
              <w:rPr>
                <w:sz w:val="18"/>
                <w:szCs w:val="18"/>
              </w:rPr>
              <w:t>b)</w:t>
            </w:r>
          </w:p>
        </w:tc>
        <w:tc>
          <w:tcPr>
            <w:tcW w:w="8338" w:type="dxa"/>
            <w:hideMark/>
          </w:tcPr>
          <w:p w14:paraId="51FE05B0" w14:textId="5798A5A7" w:rsidR="000F4193" w:rsidRPr="000F4193" w:rsidRDefault="000F4193">
            <w:pPr>
              <w:keepNext/>
              <w:tabs>
                <w:tab w:val="left" w:pos="2520"/>
                <w:tab w:val="left" w:pos="2970"/>
              </w:tabs>
              <w:autoSpaceDE w:val="0"/>
              <w:autoSpaceDN w:val="0"/>
              <w:adjustRightInd w:val="0"/>
              <w:spacing w:before="60" w:after="60"/>
              <w:rPr>
                <w:sz w:val="18"/>
                <w:szCs w:val="18"/>
              </w:rPr>
            </w:pPr>
            <w:r w:rsidRPr="000F4193">
              <w:rPr>
                <w:sz w:val="18"/>
                <w:szCs w:val="18"/>
              </w:rPr>
              <w:t>Revenue Committee Update</w:t>
            </w:r>
            <w:r w:rsidR="00422EE5">
              <w:rPr>
                <w:sz w:val="18"/>
                <w:szCs w:val="18"/>
              </w:rPr>
              <w:t xml:space="preserve">: </w:t>
            </w:r>
            <w:hyperlink r:id="rId23" w:history="1">
              <w:r w:rsidR="00422EE5" w:rsidRPr="00422EE5">
                <w:rPr>
                  <w:rStyle w:val="Hyperlink"/>
                  <w:sz w:val="18"/>
                  <w:szCs w:val="18"/>
                  <w:highlight w:val="yellow"/>
                </w:rPr>
                <w:t>https://naesb.org/pdf4/bd_revenue041726a.docx</w:t>
              </w:r>
            </w:hyperlink>
            <w:r w:rsidR="00422EE5" w:rsidRPr="00422EE5">
              <w:rPr>
                <w:sz w:val="18"/>
                <w:szCs w:val="18"/>
                <w:highlight w:val="yellow"/>
              </w:rPr>
              <w:t xml:space="preserve"> (4/17/26 Agenda)</w:t>
            </w:r>
          </w:p>
        </w:tc>
      </w:tr>
      <w:tr w:rsidR="000F4193" w:rsidRPr="000F4193" w14:paraId="4F8B5F3F" w14:textId="77777777" w:rsidTr="000F4193">
        <w:tc>
          <w:tcPr>
            <w:tcW w:w="827" w:type="dxa"/>
          </w:tcPr>
          <w:p w14:paraId="735BDF6C" w14:textId="77777777" w:rsidR="000F4193" w:rsidRPr="000F4193" w:rsidRDefault="000F4193">
            <w:pPr>
              <w:autoSpaceDE w:val="0"/>
              <w:autoSpaceDN w:val="0"/>
              <w:adjustRightInd w:val="0"/>
              <w:spacing w:before="60" w:after="60"/>
              <w:rPr>
                <w:sz w:val="18"/>
                <w:szCs w:val="18"/>
              </w:rPr>
            </w:pPr>
          </w:p>
        </w:tc>
        <w:tc>
          <w:tcPr>
            <w:tcW w:w="540" w:type="dxa"/>
          </w:tcPr>
          <w:p w14:paraId="2697318A" w14:textId="77777777" w:rsidR="000F4193" w:rsidRPr="000F4193" w:rsidRDefault="000F4193">
            <w:pPr>
              <w:autoSpaceDE w:val="0"/>
              <w:autoSpaceDN w:val="0"/>
              <w:adjustRightInd w:val="0"/>
              <w:spacing w:before="60" w:after="60"/>
              <w:rPr>
                <w:sz w:val="18"/>
                <w:szCs w:val="18"/>
              </w:rPr>
            </w:pPr>
          </w:p>
        </w:tc>
        <w:tc>
          <w:tcPr>
            <w:tcW w:w="540" w:type="dxa"/>
            <w:hideMark/>
          </w:tcPr>
          <w:p w14:paraId="115445FD"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c)</w:t>
            </w:r>
          </w:p>
        </w:tc>
        <w:tc>
          <w:tcPr>
            <w:tcW w:w="8338" w:type="dxa"/>
            <w:hideMark/>
          </w:tcPr>
          <w:p w14:paraId="690DBFFE" w14:textId="6EF828E2" w:rsidR="000F4193" w:rsidRPr="000F4193" w:rsidRDefault="000F4193">
            <w:pPr>
              <w:spacing w:before="60" w:after="60"/>
              <w:rPr>
                <w:sz w:val="18"/>
                <w:szCs w:val="18"/>
              </w:rPr>
            </w:pPr>
            <w:r w:rsidRPr="000F4193">
              <w:rPr>
                <w:sz w:val="18"/>
                <w:szCs w:val="18"/>
              </w:rPr>
              <w:t xml:space="preserve">Strategy Committee Update: </w:t>
            </w:r>
            <w:hyperlink r:id="rId24" w:history="1">
              <w:r w:rsidR="00670583" w:rsidRPr="002B07F7">
                <w:rPr>
                  <w:rStyle w:val="Hyperlink"/>
                  <w:sz w:val="18"/>
                  <w:szCs w:val="18"/>
                </w:rPr>
                <w:t>https://naesb.org/pdf4/bd_strategy_013026mn.docx</w:t>
              </w:r>
            </w:hyperlink>
            <w:r w:rsidR="00670583">
              <w:rPr>
                <w:sz w:val="18"/>
                <w:szCs w:val="18"/>
              </w:rPr>
              <w:t xml:space="preserve"> </w:t>
            </w:r>
            <w:r w:rsidRPr="000F4193">
              <w:rPr>
                <w:sz w:val="18"/>
                <w:szCs w:val="18"/>
              </w:rPr>
              <w:t>(</w:t>
            </w:r>
            <w:r>
              <w:rPr>
                <w:sz w:val="18"/>
                <w:szCs w:val="18"/>
              </w:rPr>
              <w:t>1</w:t>
            </w:r>
            <w:r w:rsidRPr="000F4193">
              <w:rPr>
                <w:sz w:val="18"/>
                <w:szCs w:val="18"/>
              </w:rPr>
              <w:t>/</w:t>
            </w:r>
            <w:r>
              <w:rPr>
                <w:sz w:val="18"/>
                <w:szCs w:val="18"/>
              </w:rPr>
              <w:t>30</w:t>
            </w:r>
            <w:r w:rsidRPr="000F4193">
              <w:rPr>
                <w:sz w:val="18"/>
                <w:szCs w:val="18"/>
              </w:rPr>
              <w:t>/2</w:t>
            </w:r>
            <w:r>
              <w:rPr>
                <w:sz w:val="18"/>
                <w:szCs w:val="18"/>
              </w:rPr>
              <w:t>6</w:t>
            </w:r>
            <w:r w:rsidRPr="000F4193">
              <w:rPr>
                <w:sz w:val="18"/>
                <w:szCs w:val="18"/>
              </w:rPr>
              <w:t xml:space="preserve"> </w:t>
            </w:r>
            <w:r w:rsidR="00670583">
              <w:rPr>
                <w:sz w:val="18"/>
                <w:szCs w:val="18"/>
              </w:rPr>
              <w:t xml:space="preserve">Meeting </w:t>
            </w:r>
            <w:r>
              <w:rPr>
                <w:sz w:val="18"/>
                <w:szCs w:val="18"/>
              </w:rPr>
              <w:t>Notes</w:t>
            </w:r>
            <w:r w:rsidRPr="000F4193">
              <w:rPr>
                <w:sz w:val="18"/>
                <w:szCs w:val="18"/>
              </w:rPr>
              <w:t>)</w:t>
            </w:r>
            <w:r w:rsidR="00670583">
              <w:rPr>
                <w:sz w:val="18"/>
                <w:szCs w:val="18"/>
              </w:rPr>
              <w:t xml:space="preserve">; </w:t>
            </w:r>
            <w:hyperlink r:id="rId25" w:history="1">
              <w:r w:rsidR="00670583" w:rsidRPr="002B07F7">
                <w:rPr>
                  <w:rStyle w:val="Hyperlink"/>
                  <w:sz w:val="18"/>
                  <w:szCs w:val="18"/>
                </w:rPr>
                <w:t>https://naesb.org/pdf4/bd_strategy_031626mn.docx</w:t>
              </w:r>
            </w:hyperlink>
            <w:r w:rsidR="00670583">
              <w:rPr>
                <w:sz w:val="18"/>
                <w:szCs w:val="18"/>
              </w:rPr>
              <w:t xml:space="preserve"> (3/16/26 Meeting Notes)</w:t>
            </w:r>
            <w:r w:rsidR="00422EE5">
              <w:rPr>
                <w:sz w:val="18"/>
                <w:szCs w:val="18"/>
              </w:rPr>
              <w:t xml:space="preserve">; </w:t>
            </w:r>
            <w:hyperlink r:id="rId26" w:history="1">
              <w:r w:rsidR="00422EE5" w:rsidRPr="00C72843">
                <w:rPr>
                  <w:rStyle w:val="Hyperlink"/>
                  <w:sz w:val="18"/>
                  <w:szCs w:val="18"/>
                  <w:highlight w:val="yellow"/>
                </w:rPr>
                <w:t>https://naesb.org/pdf4/bd032326ballot_results.doc</w:t>
              </w:r>
            </w:hyperlink>
            <w:r w:rsidR="00422EE5" w:rsidRPr="00C72843">
              <w:rPr>
                <w:sz w:val="18"/>
                <w:szCs w:val="18"/>
                <w:highlight w:val="yellow"/>
              </w:rPr>
              <w:t xml:space="preserve"> (4</w:t>
            </w:r>
            <w:r w:rsidR="00422EE5" w:rsidRPr="00422EE5">
              <w:rPr>
                <w:sz w:val="18"/>
                <w:szCs w:val="18"/>
                <w:highlight w:val="yellow"/>
              </w:rPr>
              <w:t>/10/26 Board Notation Ballot Results)</w:t>
            </w:r>
          </w:p>
        </w:tc>
      </w:tr>
      <w:tr w:rsidR="000F4193" w:rsidRPr="000F4193" w14:paraId="4B4085D2" w14:textId="77777777" w:rsidTr="000F4193">
        <w:tc>
          <w:tcPr>
            <w:tcW w:w="827" w:type="dxa"/>
          </w:tcPr>
          <w:p w14:paraId="30D1C3E9" w14:textId="77777777" w:rsidR="000F4193" w:rsidRPr="000F4193" w:rsidRDefault="000F4193">
            <w:pPr>
              <w:autoSpaceDE w:val="0"/>
              <w:autoSpaceDN w:val="0"/>
              <w:adjustRightInd w:val="0"/>
              <w:spacing w:before="60" w:after="60"/>
              <w:rPr>
                <w:sz w:val="18"/>
                <w:szCs w:val="18"/>
              </w:rPr>
            </w:pPr>
          </w:p>
        </w:tc>
        <w:tc>
          <w:tcPr>
            <w:tcW w:w="540" w:type="dxa"/>
            <w:hideMark/>
          </w:tcPr>
          <w:p w14:paraId="7A559B2E" w14:textId="77777777" w:rsidR="000F4193" w:rsidRPr="000F4193" w:rsidRDefault="000F4193">
            <w:pPr>
              <w:autoSpaceDE w:val="0"/>
              <w:autoSpaceDN w:val="0"/>
              <w:adjustRightInd w:val="0"/>
              <w:spacing w:before="60" w:after="60"/>
              <w:rPr>
                <w:sz w:val="18"/>
                <w:szCs w:val="18"/>
              </w:rPr>
            </w:pPr>
            <w:r w:rsidRPr="000F4193">
              <w:rPr>
                <w:sz w:val="18"/>
                <w:szCs w:val="18"/>
              </w:rPr>
              <w:t>7.</w:t>
            </w:r>
          </w:p>
        </w:tc>
        <w:tc>
          <w:tcPr>
            <w:tcW w:w="8878" w:type="dxa"/>
            <w:gridSpan w:val="2"/>
            <w:hideMark/>
          </w:tcPr>
          <w:p w14:paraId="412F363C" w14:textId="77777777" w:rsidR="000F4193" w:rsidRPr="000F4193" w:rsidRDefault="000F4193">
            <w:pPr>
              <w:spacing w:before="60" w:after="60"/>
              <w:rPr>
                <w:sz w:val="18"/>
                <w:szCs w:val="18"/>
              </w:rPr>
            </w:pPr>
            <w:r w:rsidRPr="000F4193">
              <w:rPr>
                <w:b/>
                <w:sz w:val="18"/>
                <w:szCs w:val="18"/>
              </w:rPr>
              <w:t>Standards Development Efforts</w:t>
            </w:r>
          </w:p>
        </w:tc>
      </w:tr>
      <w:tr w:rsidR="000F4193" w:rsidRPr="000F4193" w14:paraId="4C7F1033" w14:textId="77777777" w:rsidTr="000F4193">
        <w:tc>
          <w:tcPr>
            <w:tcW w:w="827" w:type="dxa"/>
          </w:tcPr>
          <w:p w14:paraId="055AA3F5" w14:textId="77777777" w:rsidR="000F4193" w:rsidRPr="000F4193" w:rsidRDefault="000F4193">
            <w:pPr>
              <w:autoSpaceDE w:val="0"/>
              <w:autoSpaceDN w:val="0"/>
              <w:adjustRightInd w:val="0"/>
              <w:spacing w:before="60" w:after="60"/>
              <w:rPr>
                <w:sz w:val="18"/>
                <w:szCs w:val="18"/>
              </w:rPr>
            </w:pPr>
          </w:p>
        </w:tc>
        <w:tc>
          <w:tcPr>
            <w:tcW w:w="540" w:type="dxa"/>
          </w:tcPr>
          <w:p w14:paraId="0150993E" w14:textId="77777777" w:rsidR="000F4193" w:rsidRPr="000F4193" w:rsidRDefault="000F4193">
            <w:pPr>
              <w:autoSpaceDE w:val="0"/>
              <w:autoSpaceDN w:val="0"/>
              <w:adjustRightInd w:val="0"/>
              <w:spacing w:before="60" w:after="60"/>
              <w:rPr>
                <w:sz w:val="18"/>
                <w:szCs w:val="18"/>
              </w:rPr>
            </w:pPr>
          </w:p>
        </w:tc>
        <w:tc>
          <w:tcPr>
            <w:tcW w:w="540" w:type="dxa"/>
            <w:hideMark/>
          </w:tcPr>
          <w:p w14:paraId="0C138B96"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a)</w:t>
            </w:r>
          </w:p>
        </w:tc>
        <w:tc>
          <w:tcPr>
            <w:tcW w:w="8338" w:type="dxa"/>
            <w:hideMark/>
          </w:tcPr>
          <w:p w14:paraId="64DEA579" w14:textId="58B0BFFD" w:rsidR="000F4193" w:rsidRPr="002B4C58" w:rsidRDefault="00670583">
            <w:pPr>
              <w:tabs>
                <w:tab w:val="left" w:pos="2520"/>
                <w:tab w:val="left" w:pos="2970"/>
              </w:tabs>
              <w:autoSpaceDE w:val="0"/>
              <w:autoSpaceDN w:val="0"/>
              <w:adjustRightInd w:val="0"/>
              <w:spacing w:before="60" w:after="60"/>
              <w:rPr>
                <w:sz w:val="18"/>
                <w:szCs w:val="18"/>
              </w:rPr>
            </w:pPr>
            <w:r w:rsidRPr="002B4C58">
              <w:rPr>
                <w:sz w:val="18"/>
                <w:szCs w:val="18"/>
              </w:rPr>
              <w:t>Wholesale Electric Quadrant</w:t>
            </w:r>
            <w:r w:rsidR="000F4193" w:rsidRPr="002B4C58">
              <w:rPr>
                <w:sz w:val="18"/>
                <w:szCs w:val="18"/>
              </w:rPr>
              <w:t xml:space="preserve"> Activities</w:t>
            </w:r>
            <w:r w:rsidR="002B4C58" w:rsidRPr="002B4C58">
              <w:rPr>
                <w:sz w:val="18"/>
                <w:szCs w:val="18"/>
              </w:rPr>
              <w:t xml:space="preserve">: </w:t>
            </w:r>
            <w:hyperlink r:id="rId27" w:history="1">
              <w:r w:rsidR="002B4C58" w:rsidRPr="002B4C58">
                <w:rPr>
                  <w:rStyle w:val="Hyperlink"/>
                  <w:sz w:val="18"/>
                  <w:szCs w:val="18"/>
                  <w:highlight w:val="yellow"/>
                </w:rPr>
                <w:t>https://www.naesb.org/misc/BOD_WEQ_Update_042326.docx</w:t>
              </w:r>
            </w:hyperlink>
          </w:p>
        </w:tc>
      </w:tr>
      <w:tr w:rsidR="000F4193" w:rsidRPr="000F4193" w14:paraId="40D90F79" w14:textId="77777777" w:rsidTr="000F4193">
        <w:tc>
          <w:tcPr>
            <w:tcW w:w="827" w:type="dxa"/>
          </w:tcPr>
          <w:p w14:paraId="419D52A3" w14:textId="77777777" w:rsidR="000F4193" w:rsidRPr="000F4193" w:rsidRDefault="000F4193">
            <w:pPr>
              <w:autoSpaceDE w:val="0"/>
              <w:autoSpaceDN w:val="0"/>
              <w:adjustRightInd w:val="0"/>
              <w:spacing w:before="60" w:after="60"/>
              <w:rPr>
                <w:sz w:val="18"/>
                <w:szCs w:val="18"/>
              </w:rPr>
            </w:pPr>
          </w:p>
        </w:tc>
        <w:tc>
          <w:tcPr>
            <w:tcW w:w="540" w:type="dxa"/>
          </w:tcPr>
          <w:p w14:paraId="4B781673" w14:textId="77777777" w:rsidR="000F4193" w:rsidRPr="000F4193" w:rsidRDefault="000F4193">
            <w:pPr>
              <w:autoSpaceDE w:val="0"/>
              <w:autoSpaceDN w:val="0"/>
              <w:adjustRightInd w:val="0"/>
              <w:spacing w:before="60" w:after="60"/>
              <w:rPr>
                <w:sz w:val="18"/>
                <w:szCs w:val="18"/>
              </w:rPr>
            </w:pPr>
          </w:p>
        </w:tc>
        <w:tc>
          <w:tcPr>
            <w:tcW w:w="540" w:type="dxa"/>
            <w:hideMark/>
          </w:tcPr>
          <w:p w14:paraId="59020E72"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b)</w:t>
            </w:r>
          </w:p>
        </w:tc>
        <w:tc>
          <w:tcPr>
            <w:tcW w:w="8338" w:type="dxa"/>
            <w:hideMark/>
          </w:tcPr>
          <w:p w14:paraId="3EF10EFF" w14:textId="19BC6B14" w:rsidR="000F4193" w:rsidRPr="000F4193" w:rsidRDefault="00670583">
            <w:pPr>
              <w:tabs>
                <w:tab w:val="left" w:pos="2520"/>
                <w:tab w:val="left" w:pos="2970"/>
              </w:tabs>
              <w:autoSpaceDE w:val="0"/>
              <w:autoSpaceDN w:val="0"/>
              <w:adjustRightInd w:val="0"/>
              <w:spacing w:before="60" w:after="60"/>
              <w:rPr>
                <w:sz w:val="18"/>
                <w:szCs w:val="18"/>
              </w:rPr>
            </w:pPr>
            <w:r>
              <w:rPr>
                <w:sz w:val="18"/>
                <w:szCs w:val="18"/>
              </w:rPr>
              <w:t>Wholesale Gas Quadrant</w:t>
            </w:r>
            <w:r w:rsidR="000F4193" w:rsidRPr="000F4193">
              <w:rPr>
                <w:sz w:val="18"/>
                <w:szCs w:val="18"/>
              </w:rPr>
              <w:t xml:space="preserve"> Activities</w:t>
            </w:r>
            <w:r w:rsidR="002B4C58">
              <w:rPr>
                <w:sz w:val="18"/>
                <w:szCs w:val="18"/>
              </w:rPr>
              <w:t xml:space="preserve">: </w:t>
            </w:r>
            <w:hyperlink r:id="rId28" w:history="1">
              <w:r w:rsidR="002B4C58" w:rsidRPr="002B4C58">
                <w:rPr>
                  <w:rStyle w:val="Hyperlink"/>
                  <w:sz w:val="18"/>
                  <w:szCs w:val="18"/>
                  <w:highlight w:val="yellow"/>
                </w:rPr>
                <w:t>https://www.naesb.org/misc/BOD_WGQ_Update_042326.docx</w:t>
              </w:r>
            </w:hyperlink>
            <w:r w:rsidR="002B4C58">
              <w:rPr>
                <w:sz w:val="18"/>
                <w:szCs w:val="18"/>
              </w:rPr>
              <w:t xml:space="preserve"> </w:t>
            </w:r>
          </w:p>
        </w:tc>
      </w:tr>
      <w:tr w:rsidR="000F4193" w:rsidRPr="000F4193" w14:paraId="2CEFEFAD" w14:textId="77777777" w:rsidTr="000F4193">
        <w:tc>
          <w:tcPr>
            <w:tcW w:w="827" w:type="dxa"/>
          </w:tcPr>
          <w:p w14:paraId="62336FB2" w14:textId="77777777" w:rsidR="000F4193" w:rsidRPr="000F4193" w:rsidRDefault="000F4193">
            <w:pPr>
              <w:autoSpaceDE w:val="0"/>
              <w:autoSpaceDN w:val="0"/>
              <w:adjustRightInd w:val="0"/>
              <w:spacing w:before="60" w:after="60"/>
              <w:rPr>
                <w:sz w:val="18"/>
                <w:szCs w:val="18"/>
              </w:rPr>
            </w:pPr>
          </w:p>
        </w:tc>
        <w:tc>
          <w:tcPr>
            <w:tcW w:w="540" w:type="dxa"/>
          </w:tcPr>
          <w:p w14:paraId="6A50D83A" w14:textId="77777777" w:rsidR="000F4193" w:rsidRPr="000F4193" w:rsidRDefault="000F4193">
            <w:pPr>
              <w:autoSpaceDE w:val="0"/>
              <w:autoSpaceDN w:val="0"/>
              <w:adjustRightInd w:val="0"/>
              <w:spacing w:before="60" w:after="60"/>
              <w:rPr>
                <w:sz w:val="18"/>
                <w:szCs w:val="18"/>
              </w:rPr>
            </w:pPr>
          </w:p>
        </w:tc>
        <w:tc>
          <w:tcPr>
            <w:tcW w:w="540" w:type="dxa"/>
            <w:hideMark/>
          </w:tcPr>
          <w:p w14:paraId="3A841DBC"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c)</w:t>
            </w:r>
          </w:p>
        </w:tc>
        <w:tc>
          <w:tcPr>
            <w:tcW w:w="8338" w:type="dxa"/>
            <w:hideMark/>
          </w:tcPr>
          <w:p w14:paraId="79758804" w14:textId="5F264F19" w:rsidR="000F4193" w:rsidRPr="000F4193" w:rsidRDefault="00670583">
            <w:pPr>
              <w:tabs>
                <w:tab w:val="left" w:pos="2520"/>
                <w:tab w:val="left" w:pos="2970"/>
              </w:tabs>
              <w:autoSpaceDE w:val="0"/>
              <w:autoSpaceDN w:val="0"/>
              <w:adjustRightInd w:val="0"/>
              <w:spacing w:before="60" w:after="60"/>
              <w:rPr>
                <w:sz w:val="18"/>
                <w:szCs w:val="18"/>
              </w:rPr>
            </w:pPr>
            <w:r>
              <w:rPr>
                <w:sz w:val="18"/>
                <w:szCs w:val="18"/>
              </w:rPr>
              <w:t xml:space="preserve">Retail Markets Quadrant </w:t>
            </w:r>
            <w:r w:rsidR="000F4193" w:rsidRPr="000F4193">
              <w:rPr>
                <w:sz w:val="18"/>
                <w:szCs w:val="18"/>
              </w:rPr>
              <w:t>Activities</w:t>
            </w:r>
            <w:r w:rsidR="002B4C58">
              <w:rPr>
                <w:sz w:val="18"/>
                <w:szCs w:val="18"/>
              </w:rPr>
              <w:t xml:space="preserve">: </w:t>
            </w:r>
            <w:hyperlink r:id="rId29" w:history="1">
              <w:r w:rsidR="002B4C58" w:rsidRPr="002B4C58">
                <w:rPr>
                  <w:rStyle w:val="Hyperlink"/>
                  <w:sz w:val="18"/>
                  <w:szCs w:val="18"/>
                  <w:highlight w:val="yellow"/>
                </w:rPr>
                <w:t>https://www.naesb.org/misc/BOD_RMQ_Update_042326.docx</w:t>
              </w:r>
            </w:hyperlink>
            <w:r w:rsidR="002B4C58">
              <w:rPr>
                <w:sz w:val="18"/>
                <w:szCs w:val="18"/>
              </w:rPr>
              <w:t xml:space="preserve"> </w:t>
            </w:r>
          </w:p>
        </w:tc>
      </w:tr>
      <w:tr w:rsidR="000F4193" w:rsidRPr="000F4193" w14:paraId="27B9DB3B" w14:textId="77777777" w:rsidTr="000F4193">
        <w:tc>
          <w:tcPr>
            <w:tcW w:w="827" w:type="dxa"/>
          </w:tcPr>
          <w:p w14:paraId="0BCA7AD2" w14:textId="77777777" w:rsidR="000F4193" w:rsidRPr="000F4193" w:rsidRDefault="000F4193">
            <w:pPr>
              <w:autoSpaceDE w:val="0"/>
              <w:autoSpaceDN w:val="0"/>
              <w:adjustRightInd w:val="0"/>
              <w:spacing w:before="60" w:after="60"/>
              <w:rPr>
                <w:sz w:val="18"/>
                <w:szCs w:val="18"/>
              </w:rPr>
            </w:pPr>
          </w:p>
        </w:tc>
        <w:tc>
          <w:tcPr>
            <w:tcW w:w="540" w:type="dxa"/>
          </w:tcPr>
          <w:p w14:paraId="71D67BE4" w14:textId="77777777" w:rsidR="000F4193" w:rsidRPr="000F4193" w:rsidRDefault="000F4193">
            <w:pPr>
              <w:autoSpaceDE w:val="0"/>
              <w:autoSpaceDN w:val="0"/>
              <w:adjustRightInd w:val="0"/>
              <w:spacing w:before="60" w:after="60"/>
              <w:rPr>
                <w:sz w:val="18"/>
                <w:szCs w:val="18"/>
              </w:rPr>
            </w:pPr>
          </w:p>
        </w:tc>
        <w:tc>
          <w:tcPr>
            <w:tcW w:w="540" w:type="dxa"/>
            <w:hideMark/>
          </w:tcPr>
          <w:p w14:paraId="4C5BBD1C"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d)</w:t>
            </w:r>
          </w:p>
        </w:tc>
        <w:tc>
          <w:tcPr>
            <w:tcW w:w="8338" w:type="dxa"/>
            <w:hideMark/>
          </w:tcPr>
          <w:p w14:paraId="7672A892" w14:textId="2CBE8DC2"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 xml:space="preserve">Other </w:t>
            </w:r>
            <w:r w:rsidR="00A503A4">
              <w:rPr>
                <w:sz w:val="18"/>
                <w:szCs w:val="18"/>
              </w:rPr>
              <w:t>Activit</w:t>
            </w:r>
            <w:r w:rsidR="00A503A4" w:rsidRPr="002B4C58">
              <w:rPr>
                <w:sz w:val="18"/>
                <w:szCs w:val="18"/>
              </w:rPr>
              <w:t>ies</w:t>
            </w:r>
            <w:r w:rsidR="002B4C58" w:rsidRPr="002B4C58">
              <w:rPr>
                <w:sz w:val="18"/>
                <w:szCs w:val="18"/>
              </w:rPr>
              <w:t xml:space="preserve">: </w:t>
            </w:r>
            <w:hyperlink r:id="rId30" w:history="1">
              <w:r w:rsidR="002B4C58" w:rsidRPr="002B4C58">
                <w:rPr>
                  <w:rStyle w:val="Hyperlink"/>
                  <w:sz w:val="18"/>
                  <w:szCs w:val="18"/>
                  <w:highlight w:val="yellow"/>
                </w:rPr>
                <w:t>https://www.naesb.org/misc/BOD_Other_Updates_042326.docx</w:t>
              </w:r>
            </w:hyperlink>
          </w:p>
        </w:tc>
      </w:tr>
      <w:tr w:rsidR="000F4193" w:rsidRPr="000F4193" w14:paraId="1B365A64" w14:textId="77777777" w:rsidTr="000F4193">
        <w:tc>
          <w:tcPr>
            <w:tcW w:w="827" w:type="dxa"/>
          </w:tcPr>
          <w:p w14:paraId="201C3962" w14:textId="77777777" w:rsidR="000F4193" w:rsidRPr="000F4193" w:rsidRDefault="000F4193">
            <w:pPr>
              <w:autoSpaceDE w:val="0"/>
              <w:autoSpaceDN w:val="0"/>
              <w:adjustRightInd w:val="0"/>
              <w:spacing w:before="120" w:after="60"/>
              <w:rPr>
                <w:sz w:val="18"/>
                <w:szCs w:val="18"/>
              </w:rPr>
            </w:pPr>
          </w:p>
        </w:tc>
        <w:tc>
          <w:tcPr>
            <w:tcW w:w="540" w:type="dxa"/>
            <w:hideMark/>
          </w:tcPr>
          <w:p w14:paraId="75D21AFF" w14:textId="77777777" w:rsidR="000F4193" w:rsidRPr="000F4193" w:rsidRDefault="000F4193">
            <w:pPr>
              <w:autoSpaceDE w:val="0"/>
              <w:autoSpaceDN w:val="0"/>
              <w:adjustRightInd w:val="0"/>
              <w:spacing w:before="120" w:after="60"/>
              <w:rPr>
                <w:sz w:val="18"/>
                <w:szCs w:val="18"/>
              </w:rPr>
            </w:pPr>
            <w:r w:rsidRPr="000F4193">
              <w:rPr>
                <w:sz w:val="18"/>
                <w:szCs w:val="18"/>
              </w:rPr>
              <w:t>8.</w:t>
            </w:r>
          </w:p>
        </w:tc>
        <w:tc>
          <w:tcPr>
            <w:tcW w:w="8878" w:type="dxa"/>
            <w:gridSpan w:val="2"/>
            <w:hideMark/>
          </w:tcPr>
          <w:p w14:paraId="1862A3E6" w14:textId="77777777" w:rsidR="000F4193" w:rsidRPr="000F4193" w:rsidRDefault="000F4193">
            <w:pPr>
              <w:pStyle w:val="BodyText"/>
              <w:tabs>
                <w:tab w:val="left" w:pos="720"/>
                <w:tab w:val="left" w:pos="1440"/>
              </w:tabs>
              <w:spacing w:before="120" w:after="60"/>
              <w:rPr>
                <w:b/>
                <w:sz w:val="18"/>
                <w:szCs w:val="18"/>
              </w:rPr>
            </w:pPr>
            <w:r w:rsidRPr="000F4193">
              <w:rPr>
                <w:b/>
                <w:sz w:val="18"/>
                <w:szCs w:val="18"/>
              </w:rPr>
              <w:t>Old and New Business</w:t>
            </w:r>
          </w:p>
        </w:tc>
      </w:tr>
      <w:tr w:rsidR="000F4193" w:rsidRPr="000F4193" w14:paraId="4F63EDF4" w14:textId="77777777" w:rsidTr="000F4193">
        <w:tc>
          <w:tcPr>
            <w:tcW w:w="827" w:type="dxa"/>
          </w:tcPr>
          <w:p w14:paraId="0F366BC6" w14:textId="77777777" w:rsidR="000F4193" w:rsidRPr="000F4193" w:rsidRDefault="000F4193">
            <w:pPr>
              <w:autoSpaceDE w:val="0"/>
              <w:autoSpaceDN w:val="0"/>
              <w:adjustRightInd w:val="0"/>
              <w:spacing w:before="60" w:after="60"/>
              <w:rPr>
                <w:sz w:val="18"/>
                <w:szCs w:val="18"/>
              </w:rPr>
            </w:pPr>
          </w:p>
        </w:tc>
        <w:tc>
          <w:tcPr>
            <w:tcW w:w="540" w:type="dxa"/>
          </w:tcPr>
          <w:p w14:paraId="35D13C4F" w14:textId="77777777" w:rsidR="000F4193" w:rsidRPr="000F4193" w:rsidRDefault="000F4193">
            <w:pPr>
              <w:autoSpaceDE w:val="0"/>
              <w:autoSpaceDN w:val="0"/>
              <w:adjustRightInd w:val="0"/>
              <w:spacing w:before="60" w:after="60"/>
              <w:rPr>
                <w:sz w:val="18"/>
                <w:szCs w:val="18"/>
              </w:rPr>
            </w:pPr>
          </w:p>
        </w:tc>
        <w:tc>
          <w:tcPr>
            <w:tcW w:w="540" w:type="dxa"/>
            <w:hideMark/>
          </w:tcPr>
          <w:p w14:paraId="37037113"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a)</w:t>
            </w:r>
          </w:p>
        </w:tc>
        <w:tc>
          <w:tcPr>
            <w:tcW w:w="8338" w:type="dxa"/>
            <w:hideMark/>
          </w:tcPr>
          <w:p w14:paraId="1A15BF98" w14:textId="77777777" w:rsidR="000F4193" w:rsidRPr="000F4193" w:rsidRDefault="000F4193">
            <w:pPr>
              <w:spacing w:before="60" w:after="60"/>
              <w:rPr>
                <w:sz w:val="18"/>
                <w:szCs w:val="18"/>
              </w:rPr>
            </w:pPr>
            <w:r w:rsidRPr="000F4193">
              <w:rPr>
                <w:sz w:val="18"/>
                <w:szCs w:val="18"/>
              </w:rPr>
              <w:t xml:space="preserve">Regulatory Filings and Related Actions, Liaisons with external groups </w:t>
            </w:r>
          </w:p>
        </w:tc>
      </w:tr>
      <w:tr w:rsidR="000F4193" w:rsidRPr="000F4193" w14:paraId="7349A17D" w14:textId="77777777" w:rsidTr="000F4193">
        <w:tc>
          <w:tcPr>
            <w:tcW w:w="827" w:type="dxa"/>
          </w:tcPr>
          <w:p w14:paraId="47AC8B46" w14:textId="77777777" w:rsidR="000F4193" w:rsidRPr="000F4193" w:rsidRDefault="000F4193">
            <w:pPr>
              <w:autoSpaceDE w:val="0"/>
              <w:autoSpaceDN w:val="0"/>
              <w:adjustRightInd w:val="0"/>
              <w:spacing w:before="60" w:after="60"/>
              <w:rPr>
                <w:sz w:val="18"/>
                <w:szCs w:val="18"/>
              </w:rPr>
            </w:pPr>
          </w:p>
        </w:tc>
        <w:tc>
          <w:tcPr>
            <w:tcW w:w="540" w:type="dxa"/>
          </w:tcPr>
          <w:p w14:paraId="4167C9E8" w14:textId="77777777" w:rsidR="000F4193" w:rsidRPr="000F4193" w:rsidRDefault="000F4193">
            <w:pPr>
              <w:keepNext/>
              <w:keepLines/>
              <w:autoSpaceDE w:val="0"/>
              <w:autoSpaceDN w:val="0"/>
              <w:adjustRightInd w:val="0"/>
              <w:spacing w:before="60" w:after="60"/>
              <w:rPr>
                <w:sz w:val="18"/>
                <w:szCs w:val="18"/>
              </w:rPr>
            </w:pPr>
          </w:p>
        </w:tc>
        <w:tc>
          <w:tcPr>
            <w:tcW w:w="540" w:type="dxa"/>
            <w:hideMark/>
          </w:tcPr>
          <w:p w14:paraId="45B99C14" w14:textId="77777777" w:rsidR="000F4193" w:rsidRPr="000F4193" w:rsidRDefault="000F4193">
            <w:pPr>
              <w:keepNext/>
              <w:keepLines/>
              <w:tabs>
                <w:tab w:val="left" w:pos="2520"/>
                <w:tab w:val="left" w:pos="2970"/>
              </w:tabs>
              <w:autoSpaceDE w:val="0"/>
              <w:autoSpaceDN w:val="0"/>
              <w:adjustRightInd w:val="0"/>
              <w:spacing w:before="60" w:after="60"/>
              <w:rPr>
                <w:sz w:val="18"/>
                <w:szCs w:val="18"/>
              </w:rPr>
            </w:pPr>
            <w:r w:rsidRPr="000F4193">
              <w:rPr>
                <w:sz w:val="18"/>
                <w:szCs w:val="18"/>
              </w:rPr>
              <w:t>b)</w:t>
            </w:r>
          </w:p>
        </w:tc>
        <w:tc>
          <w:tcPr>
            <w:tcW w:w="8338" w:type="dxa"/>
            <w:hideMark/>
          </w:tcPr>
          <w:p w14:paraId="7CA57A16" w14:textId="77777777" w:rsidR="000F4193" w:rsidRPr="000F4193" w:rsidRDefault="000F4193">
            <w:pPr>
              <w:pStyle w:val="BodyText"/>
              <w:keepNext/>
              <w:keepLines/>
              <w:spacing w:before="60" w:after="60"/>
              <w:rPr>
                <w:sz w:val="18"/>
                <w:szCs w:val="18"/>
              </w:rPr>
            </w:pPr>
            <w:r w:rsidRPr="000F4193">
              <w:rPr>
                <w:sz w:val="18"/>
                <w:szCs w:val="18"/>
              </w:rPr>
              <w:t>Comments from Board Members, Invited Guests and Attendees</w:t>
            </w:r>
          </w:p>
        </w:tc>
      </w:tr>
      <w:tr w:rsidR="000F4193" w:rsidRPr="000F4193" w14:paraId="4A7332A4" w14:textId="77777777" w:rsidTr="000F4193">
        <w:tc>
          <w:tcPr>
            <w:tcW w:w="827" w:type="dxa"/>
          </w:tcPr>
          <w:p w14:paraId="6AC53038" w14:textId="77777777" w:rsidR="000F4193" w:rsidRPr="000F4193" w:rsidRDefault="000F4193">
            <w:pPr>
              <w:autoSpaceDE w:val="0"/>
              <w:autoSpaceDN w:val="0"/>
              <w:adjustRightInd w:val="0"/>
              <w:spacing w:before="60" w:after="60"/>
              <w:rPr>
                <w:sz w:val="18"/>
                <w:szCs w:val="18"/>
              </w:rPr>
            </w:pPr>
          </w:p>
        </w:tc>
        <w:tc>
          <w:tcPr>
            <w:tcW w:w="540" w:type="dxa"/>
          </w:tcPr>
          <w:p w14:paraId="29D7BF45" w14:textId="77777777" w:rsidR="000F4193" w:rsidRPr="000F4193" w:rsidRDefault="000F4193">
            <w:pPr>
              <w:keepNext/>
              <w:keepLines/>
              <w:autoSpaceDE w:val="0"/>
              <w:autoSpaceDN w:val="0"/>
              <w:adjustRightInd w:val="0"/>
              <w:spacing w:before="60" w:after="60"/>
              <w:rPr>
                <w:sz w:val="18"/>
                <w:szCs w:val="18"/>
              </w:rPr>
            </w:pPr>
          </w:p>
        </w:tc>
        <w:tc>
          <w:tcPr>
            <w:tcW w:w="540" w:type="dxa"/>
            <w:hideMark/>
          </w:tcPr>
          <w:p w14:paraId="54D17555" w14:textId="77777777" w:rsidR="000F4193" w:rsidRPr="000F4193" w:rsidRDefault="000F4193">
            <w:pPr>
              <w:keepNext/>
              <w:keepLines/>
              <w:tabs>
                <w:tab w:val="left" w:pos="2520"/>
                <w:tab w:val="left" w:pos="2970"/>
              </w:tabs>
              <w:autoSpaceDE w:val="0"/>
              <w:autoSpaceDN w:val="0"/>
              <w:adjustRightInd w:val="0"/>
              <w:spacing w:before="60" w:after="60"/>
              <w:rPr>
                <w:sz w:val="18"/>
                <w:szCs w:val="18"/>
              </w:rPr>
            </w:pPr>
            <w:r w:rsidRPr="000F4193">
              <w:rPr>
                <w:sz w:val="18"/>
                <w:szCs w:val="18"/>
              </w:rPr>
              <w:t>c)</w:t>
            </w:r>
          </w:p>
        </w:tc>
        <w:tc>
          <w:tcPr>
            <w:tcW w:w="8338" w:type="dxa"/>
            <w:hideMark/>
          </w:tcPr>
          <w:p w14:paraId="028F31B9" w14:textId="7332C054" w:rsidR="000F4193" w:rsidRPr="000F4193" w:rsidRDefault="000F4193">
            <w:pPr>
              <w:pStyle w:val="BodyText"/>
              <w:keepNext/>
              <w:keepLines/>
              <w:spacing w:before="60" w:after="60"/>
              <w:rPr>
                <w:sz w:val="18"/>
                <w:szCs w:val="18"/>
              </w:rPr>
            </w:pPr>
            <w:r w:rsidRPr="000F4193">
              <w:rPr>
                <w:sz w:val="18"/>
                <w:szCs w:val="18"/>
              </w:rPr>
              <w:t>Board Meeting Schedule 202</w:t>
            </w:r>
            <w:r w:rsidR="00A503A4">
              <w:rPr>
                <w:sz w:val="18"/>
                <w:szCs w:val="18"/>
              </w:rPr>
              <w:t>6</w:t>
            </w:r>
            <w:r w:rsidRPr="000F4193">
              <w:rPr>
                <w:sz w:val="18"/>
                <w:szCs w:val="18"/>
              </w:rPr>
              <w:t xml:space="preserve">: </w:t>
            </w:r>
            <w:hyperlink r:id="rId31" w:history="1">
              <w:r w:rsidR="00A503A4">
                <w:rPr>
                  <w:rStyle w:val="Hyperlink"/>
                  <w:sz w:val="18"/>
                  <w:szCs w:val="18"/>
                </w:rPr>
                <w:t>https://naesb.org/pdf4/2026_schedule.pdf</w:t>
              </w:r>
            </w:hyperlink>
            <w:r w:rsidR="00A503A4">
              <w:t xml:space="preserve"> </w:t>
            </w:r>
          </w:p>
        </w:tc>
      </w:tr>
      <w:tr w:rsidR="000F4193" w:rsidRPr="000F4193" w14:paraId="6B4E7D0F" w14:textId="77777777" w:rsidTr="000F4193">
        <w:tc>
          <w:tcPr>
            <w:tcW w:w="827" w:type="dxa"/>
          </w:tcPr>
          <w:p w14:paraId="406A8C68" w14:textId="77777777" w:rsidR="000F4193" w:rsidRPr="000F4193" w:rsidRDefault="000F4193">
            <w:pPr>
              <w:autoSpaceDE w:val="0"/>
              <w:autoSpaceDN w:val="0"/>
              <w:adjustRightInd w:val="0"/>
              <w:spacing w:before="60" w:after="60"/>
              <w:rPr>
                <w:sz w:val="18"/>
                <w:szCs w:val="18"/>
              </w:rPr>
            </w:pPr>
          </w:p>
        </w:tc>
        <w:tc>
          <w:tcPr>
            <w:tcW w:w="540" w:type="dxa"/>
          </w:tcPr>
          <w:p w14:paraId="52993F8E" w14:textId="77777777" w:rsidR="000F4193" w:rsidRPr="000F4193" w:rsidRDefault="000F4193">
            <w:pPr>
              <w:autoSpaceDE w:val="0"/>
              <w:autoSpaceDN w:val="0"/>
              <w:adjustRightInd w:val="0"/>
              <w:spacing w:before="60" w:after="60"/>
              <w:rPr>
                <w:sz w:val="18"/>
                <w:szCs w:val="18"/>
              </w:rPr>
            </w:pPr>
          </w:p>
        </w:tc>
        <w:tc>
          <w:tcPr>
            <w:tcW w:w="540" w:type="dxa"/>
            <w:hideMark/>
          </w:tcPr>
          <w:p w14:paraId="5C281941" w14:textId="77777777" w:rsidR="000F4193" w:rsidRPr="000F4193" w:rsidRDefault="000F4193">
            <w:pPr>
              <w:tabs>
                <w:tab w:val="left" w:pos="2520"/>
                <w:tab w:val="left" w:pos="2970"/>
              </w:tabs>
              <w:autoSpaceDE w:val="0"/>
              <w:autoSpaceDN w:val="0"/>
              <w:adjustRightInd w:val="0"/>
              <w:spacing w:before="60" w:after="60"/>
              <w:rPr>
                <w:sz w:val="18"/>
                <w:szCs w:val="18"/>
              </w:rPr>
            </w:pPr>
            <w:r w:rsidRPr="000F4193">
              <w:rPr>
                <w:sz w:val="18"/>
                <w:szCs w:val="18"/>
              </w:rPr>
              <w:t>d)</w:t>
            </w:r>
          </w:p>
        </w:tc>
        <w:tc>
          <w:tcPr>
            <w:tcW w:w="8338" w:type="dxa"/>
            <w:hideMark/>
          </w:tcPr>
          <w:p w14:paraId="095DB752" w14:textId="328CFF32" w:rsidR="000F4193" w:rsidRPr="000F4193" w:rsidRDefault="000F4193">
            <w:pPr>
              <w:pStyle w:val="BodyText"/>
              <w:spacing w:before="60" w:after="60"/>
              <w:rPr>
                <w:sz w:val="18"/>
                <w:szCs w:val="18"/>
              </w:rPr>
            </w:pPr>
            <w:r w:rsidRPr="000F4193">
              <w:rPr>
                <w:sz w:val="18"/>
                <w:szCs w:val="18"/>
              </w:rPr>
              <w:t>NAESB Bulletin, November - February, 202</w:t>
            </w:r>
            <w:r w:rsidR="00A503A4">
              <w:rPr>
                <w:sz w:val="18"/>
                <w:szCs w:val="18"/>
              </w:rPr>
              <w:t>6</w:t>
            </w:r>
            <w:r w:rsidRPr="000F4193">
              <w:rPr>
                <w:sz w:val="18"/>
                <w:szCs w:val="18"/>
              </w:rPr>
              <w:t xml:space="preserve">: </w:t>
            </w:r>
            <w:hyperlink r:id="rId32" w:history="1">
              <w:r w:rsidR="00A503A4" w:rsidRPr="002B07F7">
                <w:rPr>
                  <w:rStyle w:val="Hyperlink"/>
                  <w:sz w:val="18"/>
                  <w:szCs w:val="18"/>
                </w:rPr>
                <w:t>http://naesb.org/pdf4/naesb_bulletin_vol18_issue3.pdf</w:t>
              </w:r>
            </w:hyperlink>
            <w:r w:rsidR="00A503A4">
              <w:rPr>
                <w:sz w:val="18"/>
                <w:szCs w:val="18"/>
              </w:rPr>
              <w:t xml:space="preserve"> </w:t>
            </w:r>
          </w:p>
        </w:tc>
      </w:tr>
      <w:tr w:rsidR="000F4193" w14:paraId="5D0A859C" w14:textId="77777777" w:rsidTr="000F4193">
        <w:tc>
          <w:tcPr>
            <w:tcW w:w="827" w:type="dxa"/>
            <w:hideMark/>
          </w:tcPr>
          <w:p w14:paraId="3D209219" w14:textId="77777777" w:rsidR="000F4193" w:rsidRPr="000F4193" w:rsidRDefault="000F4193">
            <w:pPr>
              <w:autoSpaceDE w:val="0"/>
              <w:autoSpaceDN w:val="0"/>
              <w:adjustRightInd w:val="0"/>
              <w:spacing w:before="120" w:after="60"/>
              <w:rPr>
                <w:sz w:val="18"/>
                <w:szCs w:val="18"/>
              </w:rPr>
            </w:pPr>
            <w:r w:rsidRPr="000F4193">
              <w:rPr>
                <w:sz w:val="18"/>
                <w:szCs w:val="18"/>
              </w:rPr>
              <w:t>1:00 P</w:t>
            </w:r>
          </w:p>
        </w:tc>
        <w:tc>
          <w:tcPr>
            <w:tcW w:w="540" w:type="dxa"/>
            <w:hideMark/>
          </w:tcPr>
          <w:p w14:paraId="2591A76B" w14:textId="77777777" w:rsidR="000F4193" w:rsidRPr="000F4193" w:rsidRDefault="000F4193">
            <w:pPr>
              <w:pageBreakBefore/>
              <w:autoSpaceDE w:val="0"/>
              <w:autoSpaceDN w:val="0"/>
              <w:adjustRightInd w:val="0"/>
              <w:spacing w:before="120" w:after="60"/>
              <w:rPr>
                <w:sz w:val="18"/>
                <w:szCs w:val="18"/>
              </w:rPr>
            </w:pPr>
            <w:r w:rsidRPr="000F4193">
              <w:rPr>
                <w:sz w:val="18"/>
                <w:szCs w:val="18"/>
              </w:rPr>
              <w:t>9.</w:t>
            </w:r>
          </w:p>
        </w:tc>
        <w:tc>
          <w:tcPr>
            <w:tcW w:w="8878" w:type="dxa"/>
            <w:gridSpan w:val="2"/>
            <w:hideMark/>
          </w:tcPr>
          <w:p w14:paraId="5FD081A5" w14:textId="77777777" w:rsidR="000F4193" w:rsidRDefault="000F4193">
            <w:pPr>
              <w:pageBreakBefore/>
              <w:tabs>
                <w:tab w:val="left" w:pos="2520"/>
                <w:tab w:val="left" w:pos="2970"/>
              </w:tabs>
              <w:autoSpaceDE w:val="0"/>
              <w:autoSpaceDN w:val="0"/>
              <w:adjustRightInd w:val="0"/>
              <w:spacing w:before="120" w:after="60"/>
              <w:rPr>
                <w:b/>
                <w:sz w:val="18"/>
                <w:szCs w:val="18"/>
              </w:rPr>
            </w:pPr>
            <w:r w:rsidRPr="000F4193">
              <w:rPr>
                <w:b/>
                <w:sz w:val="18"/>
                <w:szCs w:val="18"/>
              </w:rPr>
              <w:t>Adjourn</w:t>
            </w:r>
          </w:p>
        </w:tc>
      </w:tr>
    </w:tbl>
    <w:p w14:paraId="28DDC852" w14:textId="77777777" w:rsidR="00E85672" w:rsidRDefault="00E85672" w:rsidP="000F4193">
      <w:pPr>
        <w:spacing w:before="120" w:after="120"/>
        <w:jc w:val="both"/>
      </w:pPr>
    </w:p>
    <w:p w14:paraId="52A282C8" w14:textId="406F49A2" w:rsidR="00116900" w:rsidRDefault="00116900">
      <w:r>
        <w:br w:type="page"/>
      </w:r>
    </w:p>
    <w:p w14:paraId="74D8EC20" w14:textId="7F3F9DB9" w:rsidR="00116900" w:rsidRPr="00A85BEA" w:rsidRDefault="00116900" w:rsidP="00116900">
      <w:pPr>
        <w:jc w:val="center"/>
        <w:rPr>
          <w:b/>
          <w:bCs/>
          <w:smallCaps/>
          <w:sz w:val="24"/>
          <w:szCs w:val="24"/>
        </w:rPr>
      </w:pPr>
      <w:r w:rsidRPr="00A85BEA">
        <w:rPr>
          <w:b/>
          <w:bCs/>
          <w:smallCaps/>
          <w:sz w:val="24"/>
          <w:szCs w:val="24"/>
        </w:rPr>
        <w:lastRenderedPageBreak/>
        <w:t xml:space="preserve">Speaker </w:t>
      </w:r>
      <w:r w:rsidR="00A0715C" w:rsidRPr="00A85BEA">
        <w:rPr>
          <w:b/>
          <w:bCs/>
          <w:smallCaps/>
          <w:sz w:val="24"/>
          <w:szCs w:val="24"/>
        </w:rPr>
        <w:t>Biograph</w:t>
      </w:r>
      <w:r w:rsidR="002845BC">
        <w:rPr>
          <w:b/>
          <w:bCs/>
          <w:smallCaps/>
          <w:sz w:val="24"/>
          <w:szCs w:val="24"/>
        </w:rPr>
        <w:t>y</w:t>
      </w:r>
    </w:p>
    <w:p w14:paraId="77428EEF" w14:textId="77777777" w:rsidR="00A55616" w:rsidRDefault="00A55616" w:rsidP="00A55616">
      <w:pPr>
        <w:pStyle w:val="NormalWeb"/>
        <w:spacing w:after="0" w:afterAutospacing="0"/>
        <w:rPr>
          <w:b/>
          <w:bCs/>
        </w:rPr>
      </w:pPr>
      <w:r w:rsidRPr="00A55616">
        <w:rPr>
          <w:noProof/>
        </w:rPr>
        <w:drawing>
          <wp:anchor distT="0" distB="0" distL="114300" distR="114300" simplePos="0" relativeHeight="251659264" behindDoc="0" locked="0" layoutInCell="1" allowOverlap="1" wp14:anchorId="46E9DAE9" wp14:editId="370FC8C0">
            <wp:simplePos x="0" y="0"/>
            <wp:positionH relativeFrom="column">
              <wp:posOffset>-635</wp:posOffset>
            </wp:positionH>
            <wp:positionV relativeFrom="paragraph">
              <wp:posOffset>175895</wp:posOffset>
            </wp:positionV>
            <wp:extent cx="2242185" cy="2242185"/>
            <wp:effectExtent l="0" t="0" r="571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E38" w:rsidRPr="00A55616">
        <w:rPr>
          <w:b/>
          <w:bCs/>
        </w:rPr>
        <w:t>T</w:t>
      </w:r>
      <w:r w:rsidRPr="00A55616">
        <w:rPr>
          <w:b/>
          <w:bCs/>
        </w:rPr>
        <w:t xml:space="preserve">homas Coleman, Senior Power Advisor, </w:t>
      </w:r>
    </w:p>
    <w:p w14:paraId="6223C7A5" w14:textId="3B4C4011" w:rsidR="00F63A11" w:rsidRPr="00A55616" w:rsidRDefault="00A55616" w:rsidP="00A55616">
      <w:pPr>
        <w:pStyle w:val="NormalWeb"/>
        <w:spacing w:before="0" w:beforeAutospacing="0"/>
        <w:rPr>
          <w:b/>
          <w:bCs/>
        </w:rPr>
      </w:pPr>
      <w:r w:rsidRPr="00A55616">
        <w:rPr>
          <w:b/>
          <w:bCs/>
        </w:rPr>
        <w:t>Argonne National Laboratory</w:t>
      </w:r>
    </w:p>
    <w:p w14:paraId="58B601D5" w14:textId="212D443C" w:rsidR="00A55616" w:rsidRDefault="00A55616" w:rsidP="00A55616">
      <w:pPr>
        <w:contextualSpacing/>
        <w:rPr>
          <w:color w:val="000000" w:themeColor="text1"/>
        </w:rPr>
      </w:pPr>
      <w:r w:rsidRPr="00A55616">
        <w:rPr>
          <w:color w:val="000000" w:themeColor="text1"/>
        </w:rPr>
        <w:t xml:space="preserve">Thomas Coleman has been in the energy industry for 35 years.  He started his career working for Tenneco where he worked in the natural gas transportation, marketing, and rates departments.  He later worked for Williams Energy, Bear Energy and JP Morgan Energy where he worked as a natural gas and power trader and subsequently an originator serving as Vice President of East Origination where he negotiated and closed power purchase agreements, asset management deals, and load serving deals.  Following JP Morgan, Mr. Coleman spent a decade at NERC where he was NERC’s Chief Technical Advisor.  In this role he led natural gas policy and led NERC’s risk mitigation program for natural gas and power interoperability.  He also served as the Executive Director of the Center for Grid Security at SAFE where he developed and promoted policy changes to ensure a reliable and resilient power grid. As Senior Power Advisor at ANL he leads and manages projects that promote power grid reliability and resilience focusing on the unique attributes of gas and power interdependency. </w:t>
      </w:r>
    </w:p>
    <w:p w14:paraId="609F7B86" w14:textId="77777777" w:rsidR="00A55616" w:rsidRPr="00A55616" w:rsidRDefault="00A55616" w:rsidP="00A55616">
      <w:pPr>
        <w:contextualSpacing/>
        <w:rPr>
          <w:color w:val="000000" w:themeColor="text1"/>
        </w:rPr>
      </w:pPr>
    </w:p>
    <w:p w14:paraId="3DB61AD3" w14:textId="59713E77" w:rsidR="00184D7B" w:rsidRPr="00116900" w:rsidRDefault="00A55616" w:rsidP="00A55616">
      <w:pPr>
        <w:contextualSpacing/>
      </w:pPr>
      <w:r w:rsidRPr="00A55616">
        <w:rPr>
          <w:color w:val="000000" w:themeColor="text1"/>
        </w:rPr>
        <w:t>Mr. Coleman holds a B.S. degree from the University of Florida and an MBA from Vanderbilt University.</w:t>
      </w:r>
    </w:p>
    <w:sectPr w:rsidR="00184D7B" w:rsidRPr="00116900" w:rsidSect="009D3499">
      <w:headerReference w:type="default" r:id="rId34"/>
      <w:footerReference w:type="default" r:id="rId35"/>
      <w:headerReference w:type="first" r:id="rId36"/>
      <w:footerReference w:type="first" r:id="rId37"/>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A62F" w14:textId="77777777" w:rsidR="00671653" w:rsidRDefault="00671653">
      <w:r>
        <w:separator/>
      </w:r>
    </w:p>
  </w:endnote>
  <w:endnote w:type="continuationSeparator" w:id="0">
    <w:p w14:paraId="0F64594D" w14:textId="77777777" w:rsidR="00671653" w:rsidRDefault="0067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40882B5C" w:rsidR="00116900" w:rsidRPr="005B7D45" w:rsidRDefault="00116900" w:rsidP="00116900">
    <w:pPr>
      <w:pStyle w:val="Footer"/>
      <w:pBdr>
        <w:top w:val="single" w:sz="4" w:space="1" w:color="auto"/>
      </w:pBdr>
      <w:jc w:val="right"/>
      <w:rPr>
        <w:sz w:val="18"/>
        <w:szCs w:val="18"/>
      </w:rPr>
    </w:pPr>
    <w:r>
      <w:rPr>
        <w:sz w:val="18"/>
        <w:szCs w:val="18"/>
      </w:rPr>
      <w:t>Announcement of the</w:t>
    </w:r>
    <w:r w:rsidRPr="005B7D45">
      <w:rPr>
        <w:sz w:val="18"/>
        <w:szCs w:val="18"/>
      </w:rPr>
      <w:t xml:space="preserve"> </w:t>
    </w:r>
    <w:r>
      <w:rPr>
        <w:sz w:val="18"/>
        <w:szCs w:val="18"/>
      </w:rPr>
      <w:t xml:space="preserve">Virtual </w:t>
    </w:r>
    <w:r w:rsidRPr="005B7D45">
      <w:rPr>
        <w:sz w:val="18"/>
        <w:szCs w:val="18"/>
      </w:rPr>
      <w:t>NAESB Board of Directors Meeting</w:t>
    </w:r>
    <w:r>
      <w:rPr>
        <w:sz w:val="18"/>
        <w:szCs w:val="18"/>
      </w:rPr>
      <w:t xml:space="preserve"> –</w:t>
    </w:r>
    <w:r w:rsidRPr="005B7D45">
      <w:rPr>
        <w:sz w:val="18"/>
        <w:szCs w:val="18"/>
      </w:rPr>
      <w:t xml:space="preserve"> </w:t>
    </w:r>
    <w:r w:rsidR="00184D7B">
      <w:rPr>
        <w:sz w:val="18"/>
        <w:szCs w:val="18"/>
      </w:rPr>
      <w:t>April</w:t>
    </w:r>
    <w:r w:rsidR="00A85BEA">
      <w:rPr>
        <w:sz w:val="18"/>
        <w:szCs w:val="18"/>
      </w:rPr>
      <w:t xml:space="preserve"> </w:t>
    </w:r>
    <w:r w:rsidR="00FF2E38">
      <w:rPr>
        <w:sz w:val="18"/>
        <w:szCs w:val="18"/>
      </w:rPr>
      <w:t>2</w:t>
    </w:r>
    <w:r w:rsidR="009C25F7">
      <w:rPr>
        <w:sz w:val="18"/>
        <w:szCs w:val="18"/>
      </w:rPr>
      <w:t>3</w:t>
    </w:r>
    <w:r w:rsidR="00184D7B">
      <w:rPr>
        <w:sz w:val="18"/>
        <w:szCs w:val="18"/>
      </w:rPr>
      <w:t>,</w:t>
    </w:r>
    <w:r>
      <w:rPr>
        <w:sz w:val="18"/>
        <w:szCs w:val="18"/>
      </w:rPr>
      <w:t xml:space="preserve"> 202</w:t>
    </w:r>
    <w:r w:rsidR="009C25F7">
      <w:rPr>
        <w:sz w:val="18"/>
        <w:szCs w:val="18"/>
      </w:rPr>
      <w:t>6</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578E1E17" w:rsidR="005B7D45" w:rsidRDefault="00A4716F" w:rsidP="00B95BD7">
    <w:pPr>
      <w:pStyle w:val="Footer"/>
      <w:pBdr>
        <w:top w:val="single" w:sz="4" w:space="1" w:color="auto"/>
      </w:pBdr>
      <w:jc w:val="right"/>
      <w:rPr>
        <w:sz w:val="18"/>
        <w:szCs w:val="18"/>
      </w:rPr>
    </w:pPr>
    <w:r>
      <w:rPr>
        <w:sz w:val="18"/>
        <w:szCs w:val="18"/>
      </w:rPr>
      <w:t>Announcement of</w:t>
    </w:r>
    <w:r w:rsidR="00E45697">
      <w:rPr>
        <w:sz w:val="18"/>
        <w:szCs w:val="18"/>
      </w:rPr>
      <w:t xml:space="preserve"> the</w:t>
    </w:r>
    <w:r w:rsidR="00E45697" w:rsidRPr="005B7D45">
      <w:rPr>
        <w:sz w:val="18"/>
        <w:szCs w:val="18"/>
      </w:rPr>
      <w:t xml:space="preserve"> </w:t>
    </w:r>
    <w:r>
      <w:rPr>
        <w:sz w:val="18"/>
        <w:szCs w:val="18"/>
      </w:rPr>
      <w:t xml:space="preserve">Virtual </w:t>
    </w:r>
    <w:r w:rsidR="00E45697" w:rsidRPr="005B7D45">
      <w:rPr>
        <w:sz w:val="18"/>
        <w:szCs w:val="18"/>
      </w:rPr>
      <w:t>NAESB Board of Directors Meeting</w:t>
    </w:r>
    <w:r w:rsidR="00116900">
      <w:rPr>
        <w:sz w:val="18"/>
        <w:szCs w:val="18"/>
      </w:rPr>
      <w:t xml:space="preserve"> –</w:t>
    </w:r>
    <w:r w:rsidR="00E45697" w:rsidRPr="005B7D45">
      <w:rPr>
        <w:sz w:val="18"/>
        <w:szCs w:val="18"/>
      </w:rPr>
      <w:t xml:space="preserve"> </w:t>
    </w:r>
    <w:r w:rsidR="00F63A11">
      <w:rPr>
        <w:sz w:val="18"/>
        <w:szCs w:val="18"/>
      </w:rPr>
      <w:t xml:space="preserve">April </w:t>
    </w:r>
    <w:r w:rsidR="00EF5F67">
      <w:rPr>
        <w:sz w:val="18"/>
        <w:szCs w:val="18"/>
      </w:rPr>
      <w:t>2</w:t>
    </w:r>
    <w:r w:rsidR="009C25F7">
      <w:rPr>
        <w:sz w:val="18"/>
        <w:szCs w:val="18"/>
      </w:rPr>
      <w:t>3</w:t>
    </w:r>
    <w:r w:rsidR="005A2A08">
      <w:rPr>
        <w:sz w:val="18"/>
        <w:szCs w:val="18"/>
      </w:rPr>
      <w:t>, 202</w:t>
    </w:r>
    <w:r w:rsidR="009C25F7">
      <w:rPr>
        <w:sz w:val="18"/>
        <w:szCs w:val="18"/>
      </w:rPr>
      <w:t>6</w:t>
    </w:r>
  </w:p>
  <w:p w14:paraId="02253FE9" w14:textId="16624253" w:rsidR="00422EE5" w:rsidRPr="005B7D45" w:rsidRDefault="00422EE5" w:rsidP="00B95BD7">
    <w:pPr>
      <w:pStyle w:val="Footer"/>
      <w:pBdr>
        <w:top w:val="single" w:sz="4" w:space="1" w:color="auto"/>
      </w:pBdr>
      <w:jc w:val="right"/>
      <w:rPr>
        <w:sz w:val="18"/>
        <w:szCs w:val="18"/>
      </w:rPr>
    </w:pPr>
    <w:r w:rsidRPr="00422EE5">
      <w:rPr>
        <w:sz w:val="18"/>
        <w:szCs w:val="18"/>
        <w:highlight w:val="yellow"/>
      </w:rPr>
      <w:t>Additional/Updated Materials Highlighted</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F15D" w14:textId="77777777" w:rsidR="00671653" w:rsidRDefault="00671653">
      <w:r>
        <w:separator/>
      </w:r>
    </w:p>
  </w:footnote>
  <w:footnote w:type="continuationSeparator" w:id="0">
    <w:p w14:paraId="0FA1CC97" w14:textId="77777777" w:rsidR="00671653" w:rsidRDefault="00671653">
      <w:r>
        <w:continuationSeparator/>
      </w:r>
    </w:p>
  </w:footnote>
  <w:footnote w:id="1">
    <w:p w14:paraId="77B4965F" w14:textId="5156248E" w:rsidR="000F4193" w:rsidRDefault="000F4193" w:rsidP="000F4193">
      <w:pPr>
        <w:pStyle w:val="FootnoteText"/>
        <w:rPr>
          <w:sz w:val="16"/>
          <w:szCs w:val="16"/>
        </w:rPr>
      </w:pPr>
      <w:r>
        <w:rPr>
          <w:rStyle w:val="FootnoteReference"/>
          <w:sz w:val="16"/>
          <w:szCs w:val="16"/>
        </w:rPr>
        <w:footnoteRef/>
      </w:r>
      <w:r>
        <w:rPr>
          <w:sz w:val="16"/>
          <w:szCs w:val="16"/>
        </w:rPr>
        <w:t xml:space="preserve"> </w:t>
      </w:r>
      <w:r w:rsidR="00A503A4">
        <w:rPr>
          <w:bCs/>
          <w:sz w:val="16"/>
          <w:szCs w:val="16"/>
        </w:rPr>
        <w:t xml:space="preserve">If </w:t>
      </w:r>
      <w:r>
        <w:rPr>
          <w:bCs/>
          <w:sz w:val="16"/>
          <w:szCs w:val="16"/>
        </w:rPr>
        <w:t xml:space="preserve">quorum is not </w:t>
      </w:r>
      <w:r w:rsidR="00A503A4">
        <w:rPr>
          <w:bCs/>
          <w:sz w:val="16"/>
          <w:szCs w:val="16"/>
        </w:rPr>
        <w:t>established</w:t>
      </w:r>
      <w:r>
        <w:rPr>
          <w:bCs/>
          <w:sz w:val="16"/>
          <w:szCs w:val="16"/>
        </w:rPr>
        <w:t xml:space="preserve">, the meeting will be considered a working session, and all votes will be </w:t>
      </w:r>
      <w:r w:rsidR="00A503A4">
        <w:rPr>
          <w:bCs/>
          <w:sz w:val="16"/>
          <w:szCs w:val="16"/>
        </w:rPr>
        <w:t xml:space="preserve">taken </w:t>
      </w:r>
      <w:r>
        <w:rPr>
          <w:bCs/>
          <w:sz w:val="16"/>
          <w:szCs w:val="16"/>
        </w:rPr>
        <w:t>notationally after the session concludes.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p w14:paraId="65882625" w14:textId="77777777" w:rsidR="00306B38" w:rsidRDefault="00306B38" w:rsidP="002477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9"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0"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1368751488">
    <w:abstractNumId w:val="19"/>
  </w:num>
  <w:num w:numId="2" w16cid:durableId="1756627459">
    <w:abstractNumId w:val="23"/>
  </w:num>
  <w:num w:numId="3" w16cid:durableId="167595300">
    <w:abstractNumId w:val="1"/>
  </w:num>
  <w:num w:numId="4" w16cid:durableId="482308410">
    <w:abstractNumId w:val="38"/>
  </w:num>
  <w:num w:numId="5" w16cid:durableId="843402863">
    <w:abstractNumId w:val="2"/>
  </w:num>
  <w:num w:numId="6" w16cid:durableId="1410351909">
    <w:abstractNumId w:val="16"/>
  </w:num>
  <w:num w:numId="7" w16cid:durableId="801117699">
    <w:abstractNumId w:val="4"/>
  </w:num>
  <w:num w:numId="8" w16cid:durableId="1819374742">
    <w:abstractNumId w:val="27"/>
  </w:num>
  <w:num w:numId="9" w16cid:durableId="2007442200">
    <w:abstractNumId w:val="35"/>
  </w:num>
  <w:num w:numId="10" w16cid:durableId="102304448">
    <w:abstractNumId w:val="43"/>
  </w:num>
  <w:num w:numId="11" w16cid:durableId="1981492246">
    <w:abstractNumId w:val="3"/>
  </w:num>
  <w:num w:numId="12" w16cid:durableId="1267695432">
    <w:abstractNumId w:val="15"/>
  </w:num>
  <w:num w:numId="13" w16cid:durableId="1607154432">
    <w:abstractNumId w:val="42"/>
  </w:num>
  <w:num w:numId="14" w16cid:durableId="1284119349">
    <w:abstractNumId w:val="13"/>
  </w:num>
  <w:num w:numId="15" w16cid:durableId="1322780457">
    <w:abstractNumId w:val="10"/>
  </w:num>
  <w:num w:numId="16" w16cid:durableId="1138306474">
    <w:abstractNumId w:val="26"/>
  </w:num>
  <w:num w:numId="17" w16cid:durableId="372538346">
    <w:abstractNumId w:val="18"/>
  </w:num>
  <w:num w:numId="18" w16cid:durableId="390619548">
    <w:abstractNumId w:val="0"/>
  </w:num>
  <w:num w:numId="19" w16cid:durableId="1850294591">
    <w:abstractNumId w:val="36"/>
  </w:num>
  <w:num w:numId="20" w16cid:durableId="106512631">
    <w:abstractNumId w:val="24"/>
  </w:num>
  <w:num w:numId="21" w16cid:durableId="734203806">
    <w:abstractNumId w:val="31"/>
  </w:num>
  <w:num w:numId="22" w16cid:durableId="156458085">
    <w:abstractNumId w:val="25"/>
  </w:num>
  <w:num w:numId="23" w16cid:durableId="2005358395">
    <w:abstractNumId w:val="40"/>
  </w:num>
  <w:num w:numId="24" w16cid:durableId="1859662599">
    <w:abstractNumId w:val="14"/>
  </w:num>
  <w:num w:numId="25" w16cid:durableId="2039157025">
    <w:abstractNumId w:val="33"/>
  </w:num>
  <w:num w:numId="26" w16cid:durableId="1398086056">
    <w:abstractNumId w:val="11"/>
  </w:num>
  <w:num w:numId="27" w16cid:durableId="1330673568">
    <w:abstractNumId w:val="17"/>
  </w:num>
  <w:num w:numId="28" w16cid:durableId="662200098">
    <w:abstractNumId w:val="28"/>
  </w:num>
  <w:num w:numId="29" w16cid:durableId="1439714454">
    <w:abstractNumId w:val="41"/>
  </w:num>
  <w:num w:numId="30" w16cid:durableId="1697002001">
    <w:abstractNumId w:val="8"/>
  </w:num>
  <w:num w:numId="31" w16cid:durableId="1770543569">
    <w:abstractNumId w:val="39"/>
  </w:num>
  <w:num w:numId="32" w16cid:durableId="262805587">
    <w:abstractNumId w:val="21"/>
  </w:num>
  <w:num w:numId="33" w16cid:durableId="464586809">
    <w:abstractNumId w:val="37"/>
  </w:num>
  <w:num w:numId="34" w16cid:durableId="1339774121">
    <w:abstractNumId w:val="7"/>
  </w:num>
  <w:num w:numId="35" w16cid:durableId="195654717">
    <w:abstractNumId w:val="5"/>
  </w:num>
  <w:num w:numId="36" w16cid:durableId="823467572">
    <w:abstractNumId w:val="9"/>
  </w:num>
  <w:num w:numId="37" w16cid:durableId="351151522">
    <w:abstractNumId w:val="6"/>
  </w:num>
  <w:num w:numId="38" w16cid:durableId="330301513">
    <w:abstractNumId w:val="12"/>
  </w:num>
  <w:num w:numId="39" w16cid:durableId="1065762138">
    <w:abstractNumId w:val="22"/>
  </w:num>
  <w:num w:numId="40" w16cid:durableId="1105612619">
    <w:abstractNumId w:val="34"/>
  </w:num>
  <w:num w:numId="41" w16cid:durableId="1512574059">
    <w:abstractNumId w:val="32"/>
  </w:num>
  <w:num w:numId="42" w16cid:durableId="145513106">
    <w:abstractNumId w:val="20"/>
  </w:num>
  <w:num w:numId="43" w16cid:durableId="1672756848">
    <w:abstractNumId w:val="30"/>
  </w:num>
  <w:num w:numId="44" w16cid:durableId="18625485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40CD6"/>
    <w:rsid w:val="000422D7"/>
    <w:rsid w:val="00047E2B"/>
    <w:rsid w:val="000514C8"/>
    <w:rsid w:val="000601F6"/>
    <w:rsid w:val="00065F6B"/>
    <w:rsid w:val="00070A6A"/>
    <w:rsid w:val="000722F1"/>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6A09"/>
    <w:rsid w:val="000C4C37"/>
    <w:rsid w:val="000C62AF"/>
    <w:rsid w:val="000D1584"/>
    <w:rsid w:val="000D300D"/>
    <w:rsid w:val="000E0C19"/>
    <w:rsid w:val="000E41BD"/>
    <w:rsid w:val="000E6334"/>
    <w:rsid w:val="000F083F"/>
    <w:rsid w:val="000F31AC"/>
    <w:rsid w:val="000F4193"/>
    <w:rsid w:val="000F771D"/>
    <w:rsid w:val="00103EFC"/>
    <w:rsid w:val="00103F06"/>
    <w:rsid w:val="0011076F"/>
    <w:rsid w:val="00110E45"/>
    <w:rsid w:val="00113DA1"/>
    <w:rsid w:val="00116900"/>
    <w:rsid w:val="00123C9B"/>
    <w:rsid w:val="00124B8F"/>
    <w:rsid w:val="0013131B"/>
    <w:rsid w:val="00144198"/>
    <w:rsid w:val="00144D28"/>
    <w:rsid w:val="00144F0E"/>
    <w:rsid w:val="001575C2"/>
    <w:rsid w:val="001604B6"/>
    <w:rsid w:val="00162107"/>
    <w:rsid w:val="00163760"/>
    <w:rsid w:val="001673DC"/>
    <w:rsid w:val="0017020C"/>
    <w:rsid w:val="0017169E"/>
    <w:rsid w:val="0017473D"/>
    <w:rsid w:val="00184D7B"/>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5A3C"/>
    <w:rsid w:val="00247772"/>
    <w:rsid w:val="00247F24"/>
    <w:rsid w:val="0025579E"/>
    <w:rsid w:val="00256F3D"/>
    <w:rsid w:val="0025785B"/>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B4C58"/>
    <w:rsid w:val="002C0809"/>
    <w:rsid w:val="002C222C"/>
    <w:rsid w:val="002C357F"/>
    <w:rsid w:val="002C639B"/>
    <w:rsid w:val="002D0129"/>
    <w:rsid w:val="002D36D2"/>
    <w:rsid w:val="002E513F"/>
    <w:rsid w:val="002E5FDC"/>
    <w:rsid w:val="002F00D1"/>
    <w:rsid w:val="002F4C43"/>
    <w:rsid w:val="002F54AB"/>
    <w:rsid w:val="002F627A"/>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64D"/>
    <w:rsid w:val="00336D91"/>
    <w:rsid w:val="00337540"/>
    <w:rsid w:val="0033762C"/>
    <w:rsid w:val="00337B9B"/>
    <w:rsid w:val="0034308F"/>
    <w:rsid w:val="00344EFD"/>
    <w:rsid w:val="00345778"/>
    <w:rsid w:val="0034766F"/>
    <w:rsid w:val="0035466E"/>
    <w:rsid w:val="0035516D"/>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D3506"/>
    <w:rsid w:val="003D35D4"/>
    <w:rsid w:val="003D4E77"/>
    <w:rsid w:val="003E2893"/>
    <w:rsid w:val="003E6A91"/>
    <w:rsid w:val="003F6C54"/>
    <w:rsid w:val="003F74E5"/>
    <w:rsid w:val="00407DDB"/>
    <w:rsid w:val="00407EC5"/>
    <w:rsid w:val="00420D7E"/>
    <w:rsid w:val="00421E1C"/>
    <w:rsid w:val="00422EE5"/>
    <w:rsid w:val="0043371F"/>
    <w:rsid w:val="00436A79"/>
    <w:rsid w:val="0044217E"/>
    <w:rsid w:val="00455994"/>
    <w:rsid w:val="00461A75"/>
    <w:rsid w:val="00463943"/>
    <w:rsid w:val="00466569"/>
    <w:rsid w:val="00466958"/>
    <w:rsid w:val="00470400"/>
    <w:rsid w:val="00481A59"/>
    <w:rsid w:val="00481BF3"/>
    <w:rsid w:val="00484F63"/>
    <w:rsid w:val="004868AC"/>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7B95"/>
    <w:rsid w:val="00547CA0"/>
    <w:rsid w:val="0056303A"/>
    <w:rsid w:val="0056585B"/>
    <w:rsid w:val="005659B0"/>
    <w:rsid w:val="00567BB9"/>
    <w:rsid w:val="005700D9"/>
    <w:rsid w:val="00573A2F"/>
    <w:rsid w:val="0057645E"/>
    <w:rsid w:val="005813C1"/>
    <w:rsid w:val="005841BB"/>
    <w:rsid w:val="005918EE"/>
    <w:rsid w:val="005961F3"/>
    <w:rsid w:val="005A06F1"/>
    <w:rsid w:val="005A0E16"/>
    <w:rsid w:val="005A2A08"/>
    <w:rsid w:val="005A74F0"/>
    <w:rsid w:val="005B04DD"/>
    <w:rsid w:val="005B1F1E"/>
    <w:rsid w:val="005B603E"/>
    <w:rsid w:val="005B715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32C9"/>
    <w:rsid w:val="00600886"/>
    <w:rsid w:val="00601245"/>
    <w:rsid w:val="00612DD5"/>
    <w:rsid w:val="00613977"/>
    <w:rsid w:val="0062006C"/>
    <w:rsid w:val="00627408"/>
    <w:rsid w:val="00630B69"/>
    <w:rsid w:val="0064070F"/>
    <w:rsid w:val="006424DB"/>
    <w:rsid w:val="00650212"/>
    <w:rsid w:val="00650964"/>
    <w:rsid w:val="006600C9"/>
    <w:rsid w:val="00662A6F"/>
    <w:rsid w:val="00663427"/>
    <w:rsid w:val="00667325"/>
    <w:rsid w:val="00670583"/>
    <w:rsid w:val="00671653"/>
    <w:rsid w:val="00677AC4"/>
    <w:rsid w:val="00677C40"/>
    <w:rsid w:val="0068376E"/>
    <w:rsid w:val="006848B0"/>
    <w:rsid w:val="00685B39"/>
    <w:rsid w:val="00686750"/>
    <w:rsid w:val="00692FDB"/>
    <w:rsid w:val="00695742"/>
    <w:rsid w:val="006A6526"/>
    <w:rsid w:val="006B255F"/>
    <w:rsid w:val="006C0B34"/>
    <w:rsid w:val="006C745A"/>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148C"/>
    <w:rsid w:val="00772717"/>
    <w:rsid w:val="00773A50"/>
    <w:rsid w:val="00776C37"/>
    <w:rsid w:val="00780040"/>
    <w:rsid w:val="0079639A"/>
    <w:rsid w:val="007A19B0"/>
    <w:rsid w:val="007A5071"/>
    <w:rsid w:val="007B2EDD"/>
    <w:rsid w:val="007C0D96"/>
    <w:rsid w:val="007C667E"/>
    <w:rsid w:val="007C77C5"/>
    <w:rsid w:val="007D0A61"/>
    <w:rsid w:val="007D4D73"/>
    <w:rsid w:val="007D71B8"/>
    <w:rsid w:val="007E099A"/>
    <w:rsid w:val="007E13E0"/>
    <w:rsid w:val="007E1AFC"/>
    <w:rsid w:val="007E4686"/>
    <w:rsid w:val="007E5C93"/>
    <w:rsid w:val="007E659C"/>
    <w:rsid w:val="007F60AE"/>
    <w:rsid w:val="008014C7"/>
    <w:rsid w:val="00803D90"/>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370F"/>
    <w:rsid w:val="008B6680"/>
    <w:rsid w:val="008C0D9C"/>
    <w:rsid w:val="008C264A"/>
    <w:rsid w:val="008C3CA2"/>
    <w:rsid w:val="008C429F"/>
    <w:rsid w:val="008C4DF7"/>
    <w:rsid w:val="008C5C7F"/>
    <w:rsid w:val="008D0B3B"/>
    <w:rsid w:val="008D2D1D"/>
    <w:rsid w:val="008D3E7E"/>
    <w:rsid w:val="008D4BA6"/>
    <w:rsid w:val="008D7F73"/>
    <w:rsid w:val="008E6BAE"/>
    <w:rsid w:val="008E76B5"/>
    <w:rsid w:val="00900042"/>
    <w:rsid w:val="00900C2C"/>
    <w:rsid w:val="00923834"/>
    <w:rsid w:val="00923A98"/>
    <w:rsid w:val="0092580A"/>
    <w:rsid w:val="00925897"/>
    <w:rsid w:val="0093107B"/>
    <w:rsid w:val="0093675F"/>
    <w:rsid w:val="0094013A"/>
    <w:rsid w:val="00943DC1"/>
    <w:rsid w:val="00944211"/>
    <w:rsid w:val="00945EEC"/>
    <w:rsid w:val="00954309"/>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C25F7"/>
    <w:rsid w:val="009C319C"/>
    <w:rsid w:val="009C3459"/>
    <w:rsid w:val="009C5BB2"/>
    <w:rsid w:val="009C5D86"/>
    <w:rsid w:val="009C6655"/>
    <w:rsid w:val="009C739C"/>
    <w:rsid w:val="009D3499"/>
    <w:rsid w:val="009D6EEE"/>
    <w:rsid w:val="009D75C6"/>
    <w:rsid w:val="009D7EB6"/>
    <w:rsid w:val="009E3E24"/>
    <w:rsid w:val="00A01789"/>
    <w:rsid w:val="00A02A8F"/>
    <w:rsid w:val="00A0715C"/>
    <w:rsid w:val="00A114CD"/>
    <w:rsid w:val="00A21436"/>
    <w:rsid w:val="00A40476"/>
    <w:rsid w:val="00A43DA5"/>
    <w:rsid w:val="00A443FC"/>
    <w:rsid w:val="00A4716F"/>
    <w:rsid w:val="00A50178"/>
    <w:rsid w:val="00A503A4"/>
    <w:rsid w:val="00A51A9F"/>
    <w:rsid w:val="00A55616"/>
    <w:rsid w:val="00A62CEA"/>
    <w:rsid w:val="00A67B0D"/>
    <w:rsid w:val="00A67F1E"/>
    <w:rsid w:val="00A716D6"/>
    <w:rsid w:val="00A718B2"/>
    <w:rsid w:val="00A75D14"/>
    <w:rsid w:val="00A82F92"/>
    <w:rsid w:val="00A83F3F"/>
    <w:rsid w:val="00A854D2"/>
    <w:rsid w:val="00A85BEA"/>
    <w:rsid w:val="00A928F4"/>
    <w:rsid w:val="00A94C76"/>
    <w:rsid w:val="00AA05F2"/>
    <w:rsid w:val="00AA2ED3"/>
    <w:rsid w:val="00AA6B22"/>
    <w:rsid w:val="00AB0F79"/>
    <w:rsid w:val="00AB2D5C"/>
    <w:rsid w:val="00AB320E"/>
    <w:rsid w:val="00AB328C"/>
    <w:rsid w:val="00AC3AEE"/>
    <w:rsid w:val="00AC4D69"/>
    <w:rsid w:val="00AC51AA"/>
    <w:rsid w:val="00AD2D70"/>
    <w:rsid w:val="00AE67DD"/>
    <w:rsid w:val="00AF2652"/>
    <w:rsid w:val="00AF59F8"/>
    <w:rsid w:val="00B00D46"/>
    <w:rsid w:val="00B01503"/>
    <w:rsid w:val="00B02CBD"/>
    <w:rsid w:val="00B05D48"/>
    <w:rsid w:val="00B072FD"/>
    <w:rsid w:val="00B109D0"/>
    <w:rsid w:val="00B13BFA"/>
    <w:rsid w:val="00B1422D"/>
    <w:rsid w:val="00B16A5B"/>
    <w:rsid w:val="00B175DF"/>
    <w:rsid w:val="00B17A23"/>
    <w:rsid w:val="00B17D8B"/>
    <w:rsid w:val="00B2217A"/>
    <w:rsid w:val="00B26D8C"/>
    <w:rsid w:val="00B26E16"/>
    <w:rsid w:val="00B2702D"/>
    <w:rsid w:val="00B27EA2"/>
    <w:rsid w:val="00B30407"/>
    <w:rsid w:val="00B304E3"/>
    <w:rsid w:val="00B33C5D"/>
    <w:rsid w:val="00B350FD"/>
    <w:rsid w:val="00B36E96"/>
    <w:rsid w:val="00B377DC"/>
    <w:rsid w:val="00B40E09"/>
    <w:rsid w:val="00B4468D"/>
    <w:rsid w:val="00B45596"/>
    <w:rsid w:val="00B46B7B"/>
    <w:rsid w:val="00B55D07"/>
    <w:rsid w:val="00B61277"/>
    <w:rsid w:val="00B675D9"/>
    <w:rsid w:val="00B704A3"/>
    <w:rsid w:val="00B70BCC"/>
    <w:rsid w:val="00B736DA"/>
    <w:rsid w:val="00B73784"/>
    <w:rsid w:val="00B7523D"/>
    <w:rsid w:val="00B77A2A"/>
    <w:rsid w:val="00B81F19"/>
    <w:rsid w:val="00B8258B"/>
    <w:rsid w:val="00B95BD7"/>
    <w:rsid w:val="00B95EDD"/>
    <w:rsid w:val="00BA5175"/>
    <w:rsid w:val="00BA5BB0"/>
    <w:rsid w:val="00BB0FC7"/>
    <w:rsid w:val="00BC5C73"/>
    <w:rsid w:val="00BC6122"/>
    <w:rsid w:val="00BD18DC"/>
    <w:rsid w:val="00BD3867"/>
    <w:rsid w:val="00BD48A9"/>
    <w:rsid w:val="00BD5A12"/>
    <w:rsid w:val="00BE049A"/>
    <w:rsid w:val="00BE2D6E"/>
    <w:rsid w:val="00BE692E"/>
    <w:rsid w:val="00BF00C2"/>
    <w:rsid w:val="00BF5A58"/>
    <w:rsid w:val="00C02BD4"/>
    <w:rsid w:val="00C03B96"/>
    <w:rsid w:val="00C041D3"/>
    <w:rsid w:val="00C146B3"/>
    <w:rsid w:val="00C16E4C"/>
    <w:rsid w:val="00C2593F"/>
    <w:rsid w:val="00C25A18"/>
    <w:rsid w:val="00C2659A"/>
    <w:rsid w:val="00C35CE4"/>
    <w:rsid w:val="00C53933"/>
    <w:rsid w:val="00C61F27"/>
    <w:rsid w:val="00C624F4"/>
    <w:rsid w:val="00C64B43"/>
    <w:rsid w:val="00C72843"/>
    <w:rsid w:val="00C73BFD"/>
    <w:rsid w:val="00C77E66"/>
    <w:rsid w:val="00C84230"/>
    <w:rsid w:val="00C873D2"/>
    <w:rsid w:val="00C90176"/>
    <w:rsid w:val="00C911FF"/>
    <w:rsid w:val="00C95E91"/>
    <w:rsid w:val="00CA0E00"/>
    <w:rsid w:val="00CB3CA0"/>
    <w:rsid w:val="00CB4B7B"/>
    <w:rsid w:val="00CB524E"/>
    <w:rsid w:val="00CB6448"/>
    <w:rsid w:val="00CC2D66"/>
    <w:rsid w:val="00CC3FBF"/>
    <w:rsid w:val="00CC4F20"/>
    <w:rsid w:val="00CD219F"/>
    <w:rsid w:val="00CD3CEF"/>
    <w:rsid w:val="00CD486D"/>
    <w:rsid w:val="00CD7214"/>
    <w:rsid w:val="00CD7B7B"/>
    <w:rsid w:val="00CE082E"/>
    <w:rsid w:val="00CE5683"/>
    <w:rsid w:val="00CE6AD4"/>
    <w:rsid w:val="00CF12A3"/>
    <w:rsid w:val="00CF1810"/>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3057"/>
    <w:rsid w:val="00D63C2A"/>
    <w:rsid w:val="00D70576"/>
    <w:rsid w:val="00D70B49"/>
    <w:rsid w:val="00D73664"/>
    <w:rsid w:val="00D7548E"/>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324D"/>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C1B89"/>
    <w:rsid w:val="00EC31F4"/>
    <w:rsid w:val="00EC35BD"/>
    <w:rsid w:val="00EC5B96"/>
    <w:rsid w:val="00ED02D8"/>
    <w:rsid w:val="00ED65B7"/>
    <w:rsid w:val="00EE1B1A"/>
    <w:rsid w:val="00EE4CBC"/>
    <w:rsid w:val="00EE51B3"/>
    <w:rsid w:val="00EE53F9"/>
    <w:rsid w:val="00EF1B69"/>
    <w:rsid w:val="00EF26DC"/>
    <w:rsid w:val="00EF5F67"/>
    <w:rsid w:val="00F01955"/>
    <w:rsid w:val="00F02586"/>
    <w:rsid w:val="00F117B8"/>
    <w:rsid w:val="00F11C21"/>
    <w:rsid w:val="00F130FF"/>
    <w:rsid w:val="00F230EB"/>
    <w:rsid w:val="00F26CEC"/>
    <w:rsid w:val="00F307E9"/>
    <w:rsid w:val="00F3779D"/>
    <w:rsid w:val="00F37AA4"/>
    <w:rsid w:val="00F40CC7"/>
    <w:rsid w:val="00F4131E"/>
    <w:rsid w:val="00F41EEB"/>
    <w:rsid w:val="00F43A7E"/>
    <w:rsid w:val="00F44B8A"/>
    <w:rsid w:val="00F55833"/>
    <w:rsid w:val="00F60271"/>
    <w:rsid w:val="00F62457"/>
    <w:rsid w:val="00F63A11"/>
    <w:rsid w:val="00F641E5"/>
    <w:rsid w:val="00F66186"/>
    <w:rsid w:val="00F67032"/>
    <w:rsid w:val="00F70839"/>
    <w:rsid w:val="00F71F06"/>
    <w:rsid w:val="00F72223"/>
    <w:rsid w:val="00F7376D"/>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788"/>
    <w:rsid w:val="00FF2E3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905914826">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44272432">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20184800">
      <w:bodyDiv w:val="1"/>
      <w:marLeft w:val="0"/>
      <w:marRight w:val="0"/>
      <w:marTop w:val="0"/>
      <w:marBottom w:val="0"/>
      <w:divBdr>
        <w:top w:val="none" w:sz="0" w:space="0" w:color="auto"/>
        <w:left w:val="none" w:sz="0" w:space="0" w:color="auto"/>
        <w:bottom w:val="none" w:sz="0" w:space="0" w:color="auto"/>
        <w:right w:val="none" w:sz="0" w:space="0" w:color="auto"/>
      </w:divBdr>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esb.org/misc/antitrust_guidance.doc" TargetMode="External"/><Relationship Id="rId18" Type="http://schemas.openxmlformats.org/officeDocument/2006/relationships/hyperlink" Target="https://naesb.org/pdf4/weq_ec030426a1.docx" TargetMode="External"/><Relationship Id="rId26" Type="http://schemas.openxmlformats.org/officeDocument/2006/relationships/hyperlink" Target="https://naesb.org/pdf4/bd032326ballot_results.doc" TargetMode="External"/><Relationship Id="rId39" Type="http://schemas.openxmlformats.org/officeDocument/2006/relationships/theme" Target="theme/theme1.xml"/><Relationship Id="rId21" Type="http://schemas.openxmlformats.org/officeDocument/2006/relationships/hyperlink" Target="https://naesb.org/pdf4/advisory020726notes.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cid:image001.png@01D8E929.9C415D50" TargetMode="External"/><Relationship Id="rId17" Type="http://schemas.openxmlformats.org/officeDocument/2006/relationships/hyperlink" Target="https://naesb.org/pdf4/wgq_ec030526a1.docx" TargetMode="External"/><Relationship Id="rId25" Type="http://schemas.openxmlformats.org/officeDocument/2006/relationships/hyperlink" Target="https://naesb.org/pdf4/bd_strategy_031626mn.docx"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esb.org/pdf4/bd121125dm.docx" TargetMode="External"/><Relationship Id="rId20" Type="http://schemas.openxmlformats.org/officeDocument/2006/relationships/hyperlink" Target="https://www.naesb.org/misc/BOD_finance_membership_report_Dec2025.pdf" TargetMode="External"/><Relationship Id="rId29" Type="http://schemas.openxmlformats.org/officeDocument/2006/relationships/hyperlink" Target="https://www.naesb.org/misc/BOD_RMQ_Update_04232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aesb.org/pdf4/bd_strategy_013026mn.docx" TargetMode="External"/><Relationship Id="rId32" Type="http://schemas.openxmlformats.org/officeDocument/2006/relationships/hyperlink" Target="http://naesb.org/pdf4/naesb_bulletin_vol18_issue3.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esb.org/pdf4/bd042326a.docx" TargetMode="External"/><Relationship Id="rId23" Type="http://schemas.openxmlformats.org/officeDocument/2006/relationships/hyperlink" Target="https://naesb.org/pdf4/bd_revenue041726a.docx" TargetMode="External"/><Relationship Id="rId28" Type="http://schemas.openxmlformats.org/officeDocument/2006/relationships/hyperlink" Target="https://www.naesb.org/misc/BOD_WGQ_Update_042326.docx" TargetMode="External"/><Relationship Id="rId36" Type="http://schemas.openxmlformats.org/officeDocument/2006/relationships/header" Target="header2.xml"/><Relationship Id="rId10" Type="http://schemas.openxmlformats.org/officeDocument/2006/relationships/image" Target="cid:image004.png@01D8E929.9C415D50" TargetMode="External"/><Relationship Id="rId19" Type="http://schemas.openxmlformats.org/officeDocument/2006/relationships/hyperlink" Target="https://naesb.org/pdf4/rmq_ec030526a1.docx" TargetMode="External"/><Relationship Id="rId31" Type="http://schemas.openxmlformats.org/officeDocument/2006/relationships/hyperlink" Target="https://naesb.org/pdf4/2026_schedule.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aesb.org/pdf4/bod_terms.pdf" TargetMode="External"/><Relationship Id="rId22" Type="http://schemas.openxmlformats.org/officeDocument/2006/relationships/hyperlink" Target="https://naesb.org/pdf4/managing010926notes.docx" TargetMode="External"/><Relationship Id="rId27" Type="http://schemas.openxmlformats.org/officeDocument/2006/relationships/hyperlink" Target="https://www.naesb.org/misc/BOD_WEQ_Update_042326.docx" TargetMode="External"/><Relationship Id="rId30" Type="http://schemas.openxmlformats.org/officeDocument/2006/relationships/hyperlink" Target="https://www.naesb.org/misc/BOD_Other_Updates_042326.docx" TargetMode="External"/><Relationship Id="rId35" Type="http://schemas.openxmlformats.org/officeDocument/2006/relationships/footer" Target="footer1.xml"/><Relationship Id="rId8" Type="http://schemas.openxmlformats.org/officeDocument/2006/relationships/hyperlink" Target="mailto:naesb@naesb.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9797-2545-4277-AE49-33A8FF1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8613</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7</cp:revision>
  <cp:lastPrinted>2018-03-20T00:07:00Z</cp:lastPrinted>
  <dcterms:created xsi:type="dcterms:W3CDTF">2026-04-16T19:45:00Z</dcterms:created>
  <dcterms:modified xsi:type="dcterms:W3CDTF">2026-04-22T17:48:00Z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