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89" w:rsidRDefault="00F86B89" w:rsidP="00961225">
      <w:bookmarkStart w:id="0" w:name="_GoBack"/>
      <w:bookmarkEnd w:id="0"/>
    </w:p>
    <w:tbl>
      <w:tblPr>
        <w:tblW w:w="3922" w:type="pct"/>
        <w:tblCellSpacing w:w="0" w:type="dxa"/>
        <w:tblBorders>
          <w:top w:val="single" w:sz="8" w:space="0" w:color="C4C4C4"/>
          <w:left w:val="single" w:sz="8" w:space="0" w:color="C4C4C4"/>
          <w:bottom w:val="single" w:sz="8" w:space="0" w:color="C4C4C4"/>
          <w:right w:val="single" w:sz="8" w:space="0" w:color="C4C4C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894"/>
      </w:tblGrid>
      <w:tr w:rsidR="004A0953" w:rsidRPr="00F86B89" w:rsidTr="004A0953">
        <w:trPr>
          <w:tblHeader/>
          <w:tblCellSpacing w:w="0" w:type="dxa"/>
        </w:trPr>
        <w:tc>
          <w:tcPr>
            <w:tcW w:w="4350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​Hotel</w:t>
            </w:r>
          </w:p>
        </w:tc>
        <w:tc>
          <w:tcPr>
            <w:tcW w:w="5894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​Description</w:t>
            </w:r>
          </w:p>
        </w:tc>
      </w:tr>
      <w:tr w:rsidR="004A0953" w:rsidRPr="00F86B89" w:rsidTr="004A0953">
        <w:trPr>
          <w:tblCellSpacing w:w="0" w:type="dxa"/>
        </w:trPr>
        <w:tc>
          <w:tcPr>
            <w:tcW w:w="4350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​ </w:t>
            </w:r>
            <w:proofErr w:type="spellStart"/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DoubleTree</w:t>
            </w:r>
            <w:proofErr w:type="spellEnd"/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Suites by Hilton Phoenix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320 N 44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St.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Phoenix, AZ 85034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602-225-0500</w:t>
            </w:r>
          </w:p>
        </w:tc>
        <w:tc>
          <w:tcPr>
            <w:tcW w:w="5894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Located only 2.3 miles from SRP’s Tempe office!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Complimentary full breakfast buffet beginning at 6am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All of our spacious two-room suites are equipped with two large flat screen TVs, microwave, refrigerator and wet bar.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Complimentary 24 hour airport shuttle service and self-parking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DoubleTree</w:t>
            </w:r>
            <w:proofErr w:type="spellEnd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Fitness by </w:t>
            </w:r>
            <w:proofErr w:type="spellStart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Precor</w:t>
            </w:r>
            <w:proofErr w:type="spellEnd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Cardio equipment, free weights and room to stretch!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Belvedere American Bar &amp; Grill, serving breakfast, lunch and dinner with drink specials nightly!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Hilton </w:t>
            </w:r>
            <w:proofErr w:type="spellStart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HHonors</w:t>
            </w:r>
            <w:proofErr w:type="spellEnd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 warm </w:t>
            </w:r>
            <w:proofErr w:type="spellStart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DoubleTree</w:t>
            </w:r>
            <w:proofErr w:type="spellEnd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Chocolate Chip Cookie upon arrival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​</w:t>
            </w:r>
          </w:p>
        </w:tc>
      </w:tr>
      <w:tr w:rsidR="004A0953" w:rsidRPr="00F86B89" w:rsidTr="004A0953">
        <w:trPr>
          <w:tblCellSpacing w:w="0" w:type="dxa"/>
        </w:trPr>
        <w:tc>
          <w:tcPr>
            <w:tcW w:w="4350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Hyatt Place Mesa Riverview/Bass Pro</w:t>
            </w:r>
          </w:p>
          <w:p w:rsidR="004A0953" w:rsidRPr="00F86B89" w:rsidRDefault="004A09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​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1422 West Bass Pro Drive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Mesa, Arizona 85204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(480) 969-8200 </w:t>
            </w:r>
          </w:p>
          <w:p w:rsidR="004A0953" w:rsidRPr="00F86B89" w:rsidRDefault="004A09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0953" w:rsidRPr="00F86B89" w:rsidRDefault="004A09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94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​This Mesa hotel features spacious guestrooms each with the Hyatt Grand Bed™ and a 42" flat panel HDTV.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Fresh 24/7 with mouthwatering options including our signature flatbreads &amp; more Complimentary Wi-Fi available throughout the hotel.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Complimentary a.m. Kitchen Skillet™, featuring freshly prepared breakfast sandwiches, steel cut oatmeal, fresh cut fruit, and more is available daily in our Guest Kitchen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24/7 Guest Kitchen serves made-to-order snacks and entrees.</w:t>
            </w:r>
          </w:p>
          <w:p w:rsidR="004A0953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Intimate Bakery Café serves Starbucks® specialty coffees, premium beers and wines</w:t>
            </w:r>
          </w:p>
          <w:p w:rsidR="004A0953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Walking distance to over a dozen restaurants and shopping</w:t>
            </w:r>
          </w:p>
        </w:tc>
      </w:tr>
      <w:tr w:rsidR="004A0953" w:rsidRPr="00F86B89" w:rsidTr="004A0953">
        <w:trPr>
          <w:tblCellSpacing w:w="0" w:type="dxa"/>
        </w:trPr>
        <w:tc>
          <w:tcPr>
            <w:tcW w:w="4350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Hyatt Place Tempe/Airport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1413 Rio Salado Parkway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Tempe, AZ 85281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480-804-9544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 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hyperlink r:id="rId6" w:tgtFrame="_blank" w:history="1">
              <w:r w:rsidRPr="00F86B8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Map Link</w:t>
              </w:r>
            </w:hyperlink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 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Web site: </w:t>
            </w:r>
            <w:hyperlink r:id="rId7" w:tgtFrame="_blank" w:history="1">
              <w:r w:rsidRPr="00F86B8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www.phoenixairport.place.hyatt.com</w:t>
              </w:r>
            </w:hyperlink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​</w:t>
            </w:r>
          </w:p>
        </w:tc>
        <w:tc>
          <w:tcPr>
            <w:tcW w:w="5894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​Free High Speed Internet Access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Hyatt's Gold Passport Points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Free Bountiful Breakfast Buffet served daily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Free Continental Breakfast served daily. Freshly prepared menu items available for purchase 24 hours a day.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Suites with separate living and sleeping areas, 40" HD flat panel TV, Hyatt Signature Grand Beds, mini-kitchens, two telephones, working desk, high speed internet access, iron &amp; board, hair dryer and the latest Pay Per View Movies.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Complimentary airport and local area shuttle service, 6am-11pm, within a 5 mile radius including </w:t>
            </w:r>
            <w:proofErr w:type="spellStart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Phx</w:t>
            </w:r>
            <w:proofErr w:type="spellEnd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Sky Harbor Int'l Airport, Downtown Tempe, and AZ Mills Mall </w:t>
            </w:r>
          </w:p>
        </w:tc>
      </w:tr>
      <w:tr w:rsidR="004A0953" w:rsidRPr="00F86B89" w:rsidTr="004A0953">
        <w:trPr>
          <w:tblCellSpacing w:w="0" w:type="dxa"/>
        </w:trPr>
        <w:tc>
          <w:tcPr>
            <w:tcW w:w="4350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0953" w:rsidRPr="00F86B89" w:rsidRDefault="004A095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  </w:t>
            </w:r>
          </w:p>
          <w:p w:rsidR="004A0953" w:rsidRPr="00F86B89" w:rsidRDefault="004A09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Style w:val="Strong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Holiday Inn &amp; Suites Phoenix Airport</w:t>
            </w:r>
          </w:p>
          <w:p w:rsidR="004A0953" w:rsidRPr="00F86B89" w:rsidRDefault="004A09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3220 S. 48th St. Phoenix</w:t>
            </w:r>
          </w:p>
          <w:p w:rsidR="004A0953" w:rsidRPr="00F86B89" w:rsidRDefault="004A09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480.543.1700</w:t>
            </w:r>
          </w:p>
          <w:p w:rsidR="004A0953" w:rsidRPr="00F86B89" w:rsidRDefault="004A09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website: </w:t>
            </w:r>
            <w:hyperlink r:id="rId8" w:tgtFrame="_blank" w:history="1">
              <w:r w:rsidRPr="00F86B8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HolidayInn.com/</w:t>
              </w:r>
              <w:proofErr w:type="spellStart"/>
              <w:r w:rsidRPr="00F86B8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PhoenixAirport</w:t>
              </w:r>
              <w:proofErr w:type="spellEnd"/>
            </w:hyperlink>
          </w:p>
          <w:p w:rsidR="004A0953" w:rsidRPr="00F86B89" w:rsidRDefault="004A09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A0953" w:rsidRPr="00F86B89" w:rsidRDefault="004A09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​</w:t>
            </w:r>
          </w:p>
        </w:tc>
        <w:tc>
          <w:tcPr>
            <w:tcW w:w="5894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Hotel Features: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24-hour shuttle service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Complimentary business center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Outdoor heated pool and whirlpool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State-of-the-art fitness center 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 On-site Restaurant &amp; Lounge 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Room Features: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High-speed internet access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40 ” high definition LCD TV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Coffee and coffee brewers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Large desk with ergonomic chair 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• Microwave oven and refrigerator 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Minutes from: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Airport terminals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Downtown Phoenix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Tempe Mill Avenue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• Corporate parks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• Chandler/Gilbert</w:t>
            </w:r>
          </w:p>
        </w:tc>
      </w:tr>
      <w:tr w:rsidR="004A0953" w:rsidRPr="00F86B89" w:rsidTr="004A0953">
        <w:trPr>
          <w:tblCellSpacing w:w="0" w:type="dxa"/>
        </w:trPr>
        <w:tc>
          <w:tcPr>
            <w:tcW w:w="4350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​Holiday Inn Express Suites Old Town Scottsdale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9" w:history="1">
              <w:r w:rsidRPr="00F86B8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Address</w:t>
              </w:r>
            </w:hyperlink>
            <w:r w:rsidRPr="00F86B89">
              <w:rPr>
                <w:rStyle w:val="xdb"/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86B89">
              <w:rPr>
                <w:rStyle w:val="xbe"/>
                <w:rFonts w:ascii="Arial" w:hAnsi="Arial" w:cs="Arial"/>
                <w:color w:val="000000" w:themeColor="text1"/>
                <w:sz w:val="20"/>
                <w:szCs w:val="20"/>
              </w:rPr>
              <w:t>3131 N Scottsdale Rd, Scottsdale, AZ 85251</w:t>
            </w:r>
          </w:p>
          <w:p w:rsidR="004A0953" w:rsidRPr="00F86B89" w:rsidRDefault="004A09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Pr="00F86B8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Phone</w:t>
              </w:r>
            </w:hyperlink>
            <w:r w:rsidRPr="00F86B89">
              <w:rPr>
                <w:rStyle w:val="xdb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F86B89">
              <w:rPr>
                <w:rStyle w:val="xbe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(480) 675-7665</w:t>
            </w:r>
          </w:p>
          <w:p w:rsidR="004A0953" w:rsidRPr="00F86B89" w:rsidRDefault="004A09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Style w:val="xbe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Website: </w:t>
            </w:r>
            <w:hyperlink r:id="rId11" w:history="1">
              <w:r w:rsidRPr="00F86B8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https://www.ihg.com/holidayinnexpress/hotels/us/en/scottsdale/phxsr/hoteldetail</w:t>
              </w:r>
            </w:hyperlink>
          </w:p>
        </w:tc>
        <w:tc>
          <w:tcPr>
            <w:tcW w:w="5894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​</w:t>
            </w:r>
          </w:p>
          <w:p w:rsidR="004A0953" w:rsidRPr="00F86B89" w:rsidRDefault="004A09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Hotel in Old Town Scottsdale with Spacious Suites 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Nestled deep in the Sonoran Desert, Scottsdale is a lovely oasis that offers the excitement and attractions of a busy metropolis, as well as the quiet and laid-back atmosphere of a Western town. The </w:t>
            </w:r>
            <w:r w:rsidRPr="00F86B89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Holiday Inn Express®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Hotel &amp; Suites Scottsdale offers easy access to the area's attractions and lovely desert landscape.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Corporate travelers appreciate that our modern facilities include a well-equipped Business Center, as well as an 875-sq-ft event room. The hotel's location in Scottsdale, Arizona places guests near such area businesses as Scottsdale Healthcare, General Dynamics, Boeing and </w:t>
            </w:r>
            <w:proofErr w:type="spellStart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Greenbaum</w:t>
            </w:r>
            <w:proofErr w:type="spellEnd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Surgery Center.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suggest that you take the time to explore the beautiful Desert Botanical Garden nearby. After spending the morning at the garden, head over to the Phoenix Zoo for a fun-filled afternoon. Don't miss the great shopping at Old Town Scottsdale or Fashion Square Mall. While visiting, be sure to check the schedules at Scottsdale Stadium and </w:t>
            </w:r>
            <w:proofErr w:type="spellStart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WestWorld</w:t>
            </w:r>
            <w:proofErr w:type="spellEnd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see what events are in town.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Our complimentary, hot breakfast ensures that you start your day off the right way with a hearty meal. We provide free high-speed, wired and wireless Internet access throughout the hotel's facility, and the Scottsdale, Arizona area is easily accessible with our free shuttle. We look forward to welcoming you to the all-suite </w:t>
            </w:r>
            <w:r w:rsidRPr="00F86B89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Holiday Inn Express®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Old Town Scottsdale hotel!</w:t>
            </w:r>
          </w:p>
        </w:tc>
      </w:tr>
      <w:tr w:rsidR="004A0953" w:rsidRPr="00F86B89" w:rsidTr="004A0953">
        <w:trPr>
          <w:tblCellSpacing w:w="0" w:type="dxa"/>
        </w:trPr>
        <w:tc>
          <w:tcPr>
            <w:tcW w:w="4350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 w:rsidP="0096122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​</w:t>
            </w:r>
            <w:hyperlink r:id="rId12" w:history="1">
              <w:r w:rsidRPr="00F86B8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Hampton Inn &amp; Suites Phoenix Tempe</w:t>
              </w:r>
            </w:hyperlink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Style w:val="visualgroup"/>
                <w:rFonts w:ascii="Arial" w:hAnsi="Arial" w:cs="Arial"/>
                <w:color w:val="000000" w:themeColor="text1"/>
                <w:sz w:val="20"/>
                <w:szCs w:val="20"/>
              </w:rPr>
              <w:t>1415 N. Scottsdale Road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F86B89">
              <w:rPr>
                <w:rStyle w:val="address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86B89">
              <w:rPr>
                <w:rStyle w:val="visualgroup"/>
                <w:rFonts w:ascii="Arial" w:hAnsi="Arial" w:cs="Arial"/>
                <w:color w:val="000000" w:themeColor="text1"/>
                <w:sz w:val="20"/>
                <w:szCs w:val="20"/>
              </w:rPr>
              <w:t>Tempe,</w:t>
            </w:r>
            <w:r w:rsidRPr="00F86B89">
              <w:rPr>
                <w:rStyle w:val="address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86B89">
              <w:rPr>
                <w:rStyle w:val="visualgroup"/>
                <w:rFonts w:ascii="Arial" w:hAnsi="Arial" w:cs="Arial"/>
                <w:color w:val="000000" w:themeColor="text1"/>
                <w:sz w:val="20"/>
                <w:szCs w:val="20"/>
              </w:rPr>
              <w:t>Arizona,</w:t>
            </w:r>
            <w:r w:rsidRPr="00F86B89">
              <w:rPr>
                <w:rStyle w:val="address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86B89">
              <w:rPr>
                <w:rStyle w:val="visualgroup"/>
                <w:rFonts w:ascii="Arial" w:hAnsi="Arial" w:cs="Arial"/>
                <w:color w:val="000000" w:themeColor="text1"/>
                <w:sz w:val="20"/>
                <w:szCs w:val="20"/>
              </w:rPr>
              <w:t>85281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Style w:val="telephone"/>
                <w:rFonts w:ascii="Arial" w:hAnsi="Arial" w:cs="Arial"/>
                <w:color w:val="000000" w:themeColor="text1"/>
                <w:sz w:val="20"/>
                <w:szCs w:val="20"/>
              </w:rPr>
              <w:t>Phone: 480-941-3441</w:t>
            </w:r>
            <w:r w:rsidRPr="00F86B89">
              <w:rPr>
                <w:rStyle w:val="phonenumbers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Style w:val="phonenumbers"/>
                <w:rFonts w:ascii="Arial" w:hAnsi="Arial" w:cs="Arial"/>
                <w:color w:val="000000" w:themeColor="text1"/>
                <w:sz w:val="20"/>
                <w:szCs w:val="20"/>
              </w:rPr>
              <w:t xml:space="preserve">website: </w:t>
            </w:r>
            <w:hyperlink r:id="rId13" w:history="1">
              <w:r w:rsidRPr="00F86B8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http://hamptoninn3.hilton.com/en/hotels/arizona/hampton-inn-and-suites-phoenix-tempe-PHXSUHX/index.html</w:t>
              </w:r>
            </w:hyperlink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A0953" w:rsidRPr="00F86B89" w:rsidRDefault="004A095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​  *Located just one mile from Arizona State University and Mill Ave.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*Fantastic views of Camelback Mountain and the surrounding area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*Four miles south of Old Town Scottsdale, offering world-class shopping and dining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*Surrounded by outdoor activities including golf, hiking, water sports and horse riding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*Easy access to Phoenix Sky Harbor Airport and neighboring cities via nearby freeways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*Free Hot breakfast each mooring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*Free Airport pick up and drop off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*Free </w:t>
            </w:r>
            <w:proofErr w:type="spellStart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*Free shuttle to Tempe Market Place and ASU-Mill Ave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*Business center with printer and fax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*Heated pool and spa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*Fitness center 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*dry-cleaning service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*788 sq. ft. of meeting room space</w:t>
            </w: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*Hilton Honors points with every stay</w:t>
            </w:r>
          </w:p>
        </w:tc>
      </w:tr>
      <w:tr w:rsidR="004A0953" w:rsidRPr="00F86B89" w:rsidTr="004A0953">
        <w:trPr>
          <w:tblCellSpacing w:w="0" w:type="dxa"/>
        </w:trPr>
        <w:tc>
          <w:tcPr>
            <w:tcW w:w="4350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​Radisson Hotel Phoenix Airport North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427 N. 44 Street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Phoenix, AZ 85008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602-220-4400 or 1-800-333-3333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 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Web Site: </w:t>
            </w:r>
            <w:hyperlink r:id="rId14" w:tgtFrame="_blank" w:history="1">
              <w:r w:rsidRPr="00F86B8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www.radisson.com/phoenixaz_airportnorth</w:t>
              </w:r>
            </w:hyperlink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A0953" w:rsidRPr="00F86B89" w:rsidRDefault="004A0953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​2.5 miles from SRP, located just south of the 202 freeway, 1 mile north of Sky Harbor Airport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Rates are for standard room King or Double Queens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not include tax 12.07%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One bedroom suites available $20 upgrades.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27" color television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Self-controlled heating &amp; air conditioning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Free Wired &amp; Wireless high speed internet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Free faxing &amp; copying services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Spacious workstation with desk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Offers airport shuttle transportation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Outdoor swimming pool and patio area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 exercise facility with cardio and free weights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Full-service restaurant that serves breakfast, lunch, dinner and room service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Lobby lounge open daily 4pm - 12 midnight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Frequent guest stay program: </w:t>
            </w:r>
            <w:hyperlink r:id="rId15" w:tgtFrame="_blank" w:history="1">
              <w:r w:rsidRPr="00F86B8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www.goldpointsplus.com</w:t>
              </w:r>
            </w:hyperlink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A0953" w:rsidRPr="00F86B89" w:rsidTr="004A0953">
        <w:trPr>
          <w:tblCellSpacing w:w="0" w:type="dxa"/>
        </w:trPr>
        <w:tc>
          <w:tcPr>
            <w:tcW w:w="4350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​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Tempe Mission Palms </w:t>
            </w:r>
          </w:p>
          <w:p w:rsidR="004A0953" w:rsidRPr="00F86B89" w:rsidRDefault="004A095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60 E. Fifth Street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Tempe, AZ 85281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800-547-8705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480-894-1400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  </w:t>
            </w:r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Web Site: </w:t>
            </w:r>
            <w:hyperlink r:id="rId16" w:tgtFrame="_blank" w:history="1">
              <w:r w:rsidRPr="00F86B8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www.missionpalms.com</w:t>
              </w:r>
            </w:hyperlink>
            <w:r w:rsidRPr="00F86B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A0953" w:rsidRPr="00F86B89" w:rsidRDefault="004A0953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​303 Deluxe guest rooms and suites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Rooftop terrace and pool, featuring a heated swimming pool, 2 spas, tennis court, fitness facility and the "Terrace Cabana" serving lunches, snacks and pool side cocktails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lobby lounge, offering specially priced drinks and appetizers daily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Mission Grille, a full-service restaurant featuring New American and regional cuisine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Complimentary airport shuttle to and from Sky Harbor International, located 4.5 miles away from the hotel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One mile from SRP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Guest rooms feature 2 dual-line telephones with voice mail, 25" Sony television and PlayStation, work desk with lamp, coffee makers, iron and full-sized board, hair dryer, complimentary USA Today, and movies on demand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Walk to over 170 shops, restaurants and entertainment venues including Tempe Town Lake, ASU Sun Devil Stadium, The Bamboo Club, PF Chang's, Gordon Biersch, The Gap, Bath and Body Works, </w:t>
            </w:r>
            <w:proofErr w:type="spellStart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Rula</w:t>
            </w:r>
            <w:proofErr w:type="spellEnd"/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Bula Irish Pub and more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Complimentary welcome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cocktail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Complimentary incoming faxes 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Local, operator assisted and toll-free calls, high-speed wireless internet access, daily valet and self-parking, daily newspaper, fitness center use and in-room coffee. </w:t>
            </w:r>
          </w:p>
        </w:tc>
      </w:tr>
      <w:tr w:rsidR="004A0953" w:rsidRPr="00F86B89" w:rsidTr="004A0953">
        <w:trPr>
          <w:tblCellSpacing w:w="0" w:type="dxa"/>
        </w:trPr>
        <w:tc>
          <w:tcPr>
            <w:tcW w:w="4350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0953" w:rsidRPr="00F86B89" w:rsidRDefault="004A0953" w:rsidP="00F86B89">
            <w:pPr>
              <w:pStyle w:val="NormalWe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The </w:t>
            </w:r>
            <w:proofErr w:type="spellStart"/>
            <w:r w:rsidRPr="00F86B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Camby</w:t>
            </w:r>
            <w:proofErr w:type="spellEnd"/>
            <w:r w:rsidRPr="00F86B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Hotel </w:t>
            </w:r>
          </w:p>
          <w:p w:rsidR="004A0953" w:rsidRPr="00F86B89" w:rsidRDefault="004A0953" w:rsidP="00F86B89">
            <w:pPr>
              <w:pStyle w:val="NormalWe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2401 East Camelback Road </w:t>
            </w:r>
          </w:p>
          <w:p w:rsidR="004A0953" w:rsidRPr="00F86B89" w:rsidRDefault="004A0953" w:rsidP="00F86B89">
            <w:pPr>
              <w:pStyle w:val="NormalWe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Phoenix, AZ 85016</w:t>
            </w:r>
          </w:p>
          <w:p w:rsidR="004A0953" w:rsidRPr="00F86B89" w:rsidRDefault="004A0953" w:rsidP="00F86B8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Main </w:t>
            </w:r>
            <w:hyperlink r:id="rId17" w:history="1">
              <w:r w:rsidRPr="00F86B8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602-468-0700</w:t>
              </w:r>
            </w:hyperlink>
          </w:p>
          <w:p w:rsidR="004A0953" w:rsidRPr="00F86B89" w:rsidRDefault="004A0953" w:rsidP="00F86B8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website: </w:t>
            </w:r>
            <w:hyperlink r:id="rId18" w:history="1">
              <w:r w:rsidRPr="00F86B8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https://www.thecamby.com/</w:t>
              </w:r>
            </w:hyperlink>
          </w:p>
          <w:p w:rsidR="004A0953" w:rsidRPr="00F86B89" w:rsidRDefault="004A0953" w:rsidP="00F86B89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A0953" w:rsidRPr="00F86B89" w:rsidRDefault="004A09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All public areas non-smoking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Coffee/tea in-room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Concierge desk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Continental breakfast, fee: $11.00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Free Wi-Fi 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Full American breakfast, fee: $13.00 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Grab-n-Go breakfast, fee: $9.00 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Hot breakfast, fee: $17.00 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Housekeeping service daily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Limousine service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9" w:tgtFrame="_blank" w:history="1">
              <w:r w:rsidRPr="00F86B8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Mobility accessible rooms</w:t>
              </w:r>
            </w:hyperlink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Newspaper in hotel lobby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0" w:tgtFrame="_self" w:history="1">
              <w:r w:rsidRPr="00F86B8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Rooftop Pool and Bar</w:t>
              </w:r>
            </w:hyperlink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Room service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Room service, 24-hour</w:t>
            </w:r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1" w:tgtFrame="_blank" w:history="1">
              <w:r w:rsidRPr="00F86B8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Rent a Car with the Enterprise Rental Program</w:t>
              </w:r>
            </w:hyperlink>
          </w:p>
          <w:p w:rsidR="004A0953" w:rsidRPr="00F86B89" w:rsidRDefault="004A0953" w:rsidP="00F86B8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2" w:tgtFrame="_self" w:history="1">
              <w:r w:rsidRPr="00F86B8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Spa Services</w:t>
              </w:r>
            </w:hyperlink>
          </w:p>
          <w:p w:rsidR="004A0953" w:rsidRPr="00F86B89" w:rsidRDefault="004A0953" w:rsidP="00F86B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Copy service</w:t>
            </w:r>
          </w:p>
          <w:p w:rsidR="004A0953" w:rsidRPr="00F86B89" w:rsidRDefault="004A0953" w:rsidP="00F86B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Fax service</w:t>
            </w:r>
          </w:p>
          <w:p w:rsidR="004A0953" w:rsidRPr="00F86B89" w:rsidRDefault="004A0953" w:rsidP="00F86B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Fee for each additional page of outgoing fax</w:t>
            </w:r>
          </w:p>
          <w:p w:rsidR="004A0953" w:rsidRPr="00F86B89" w:rsidRDefault="004A0953" w:rsidP="00F86B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Messenger service</w:t>
            </w:r>
          </w:p>
          <w:p w:rsidR="004A0953" w:rsidRPr="00F86B89" w:rsidRDefault="004A0953" w:rsidP="00F86B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Network/Internet printing</w:t>
            </w:r>
          </w:p>
          <w:p w:rsidR="004A0953" w:rsidRPr="00F86B89" w:rsidRDefault="004A0953" w:rsidP="00F86B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Notary public</w:t>
            </w:r>
          </w:p>
          <w:p w:rsidR="004A0953" w:rsidRPr="00F86B89" w:rsidRDefault="004A0953" w:rsidP="00F86B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Overnight delivery/pickup</w:t>
            </w:r>
          </w:p>
          <w:p w:rsidR="004A0953" w:rsidRPr="00F86B89" w:rsidRDefault="004A0953" w:rsidP="00F86B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Post/parcel</w:t>
            </w:r>
          </w:p>
          <w:p w:rsidR="004A0953" w:rsidRPr="00F86B89" w:rsidRDefault="004A0953" w:rsidP="00F86B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6B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Translator</w:t>
            </w:r>
          </w:p>
          <w:p w:rsidR="004A0953" w:rsidRPr="00F86B89" w:rsidRDefault="004A09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E5AA1" w:rsidRDefault="00CE5AA1"/>
    <w:sectPr w:rsidR="00CE5AA1" w:rsidSect="009612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3CD"/>
    <w:multiLevelType w:val="multilevel"/>
    <w:tmpl w:val="AC14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5431C"/>
    <w:multiLevelType w:val="multilevel"/>
    <w:tmpl w:val="7DF6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5"/>
    <w:rsid w:val="00315CC9"/>
    <w:rsid w:val="004A0953"/>
    <w:rsid w:val="00961225"/>
    <w:rsid w:val="00C17D27"/>
    <w:rsid w:val="00CE5AA1"/>
    <w:rsid w:val="00F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2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6122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22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612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1225"/>
    <w:rPr>
      <w:rFonts w:ascii="Times New Roman" w:hAnsi="Times New Roman"/>
      <w:sz w:val="24"/>
      <w:szCs w:val="24"/>
    </w:rPr>
  </w:style>
  <w:style w:type="character" w:customStyle="1" w:styleId="xdb">
    <w:name w:val="_xdb"/>
    <w:basedOn w:val="DefaultParagraphFont"/>
    <w:rsid w:val="00961225"/>
  </w:style>
  <w:style w:type="character" w:customStyle="1" w:styleId="xbe">
    <w:name w:val="_xbe"/>
    <w:basedOn w:val="DefaultParagraphFont"/>
    <w:rsid w:val="00961225"/>
  </w:style>
  <w:style w:type="character" w:customStyle="1" w:styleId="address">
    <w:name w:val="address"/>
    <w:basedOn w:val="DefaultParagraphFont"/>
    <w:rsid w:val="00961225"/>
  </w:style>
  <w:style w:type="character" w:customStyle="1" w:styleId="visualgroup">
    <w:name w:val="visualgroup"/>
    <w:basedOn w:val="DefaultParagraphFont"/>
    <w:rsid w:val="00961225"/>
  </w:style>
  <w:style w:type="character" w:customStyle="1" w:styleId="phonenumbers">
    <w:name w:val="phone_numbers"/>
    <w:basedOn w:val="DefaultParagraphFont"/>
    <w:rsid w:val="00961225"/>
  </w:style>
  <w:style w:type="character" w:customStyle="1" w:styleId="telephone">
    <w:name w:val="telephone"/>
    <w:basedOn w:val="DefaultParagraphFont"/>
    <w:rsid w:val="00961225"/>
  </w:style>
  <w:style w:type="character" w:styleId="Strong">
    <w:name w:val="Strong"/>
    <w:basedOn w:val="DefaultParagraphFont"/>
    <w:uiPriority w:val="22"/>
    <w:qFormat/>
    <w:rsid w:val="00961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2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6122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22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612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1225"/>
    <w:rPr>
      <w:rFonts w:ascii="Times New Roman" w:hAnsi="Times New Roman"/>
      <w:sz w:val="24"/>
      <w:szCs w:val="24"/>
    </w:rPr>
  </w:style>
  <w:style w:type="character" w:customStyle="1" w:styleId="xdb">
    <w:name w:val="_xdb"/>
    <w:basedOn w:val="DefaultParagraphFont"/>
    <w:rsid w:val="00961225"/>
  </w:style>
  <w:style w:type="character" w:customStyle="1" w:styleId="xbe">
    <w:name w:val="_xbe"/>
    <w:basedOn w:val="DefaultParagraphFont"/>
    <w:rsid w:val="00961225"/>
  </w:style>
  <w:style w:type="character" w:customStyle="1" w:styleId="address">
    <w:name w:val="address"/>
    <w:basedOn w:val="DefaultParagraphFont"/>
    <w:rsid w:val="00961225"/>
  </w:style>
  <w:style w:type="character" w:customStyle="1" w:styleId="visualgroup">
    <w:name w:val="visualgroup"/>
    <w:basedOn w:val="DefaultParagraphFont"/>
    <w:rsid w:val="00961225"/>
  </w:style>
  <w:style w:type="character" w:customStyle="1" w:styleId="phonenumbers">
    <w:name w:val="phone_numbers"/>
    <w:basedOn w:val="DefaultParagraphFont"/>
    <w:rsid w:val="00961225"/>
  </w:style>
  <w:style w:type="character" w:customStyle="1" w:styleId="telephone">
    <w:name w:val="telephone"/>
    <w:basedOn w:val="DefaultParagraphFont"/>
    <w:rsid w:val="00961225"/>
  </w:style>
  <w:style w:type="character" w:styleId="Strong">
    <w:name w:val="Strong"/>
    <w:basedOn w:val="DefaultParagraphFont"/>
    <w:uiPriority w:val="22"/>
    <w:qFormat/>
    <w:rsid w:val="0096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HolidayInn.com_PhoenixAirport&amp;d=DgMFaQ&amp;c=akfg7FU5kpSpmm2ZSGIDmg&amp;r=GbZXqdRuCkZJw4BMw3G0oOtJWGRQ16zbvQf08fKbj28&amp;m=cE4RI_yiWOlzP-fUwZh3X8zIm5SxNcZ4-j2RN7F5c_o&amp;s=A0xA-kfspTdl1pe0AFMd05Cjo5f4u1f3y4gfph-XmFU&amp;e=" TargetMode="External"/><Relationship Id="rId13" Type="http://schemas.openxmlformats.org/officeDocument/2006/relationships/hyperlink" Target="http://hamptoninn3.hilton.com/en/hotels/arizona/hampton-inn-and-suites-phoenix-tempe-PHXSUHX/index.html" TargetMode="External"/><Relationship Id="rId18" Type="http://schemas.openxmlformats.org/officeDocument/2006/relationships/hyperlink" Target="https://www.thecamby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gacy.enterprise.com/car_rental/deeplinkmap.do?bid=028&amp;refId=cambyhot" TargetMode="External"/><Relationship Id="rId7" Type="http://schemas.openxmlformats.org/officeDocument/2006/relationships/hyperlink" Target="http://www.phoenixairport.place.hyatt.com/" TargetMode="External"/><Relationship Id="rId12" Type="http://schemas.openxmlformats.org/officeDocument/2006/relationships/hyperlink" Target="http://hamptoninn3.hilton.com/en/hotels/arizona/hampton-inn-and-suites-phoenix-tempe-PHXSUHX/index.html" TargetMode="External"/><Relationship Id="rId17" Type="http://schemas.openxmlformats.org/officeDocument/2006/relationships/hyperlink" Target="tel:602-468-07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ssionpalms.com/" TargetMode="External"/><Relationship Id="rId20" Type="http://schemas.openxmlformats.org/officeDocument/2006/relationships/hyperlink" Target="https://www.thecamby.com/dining/the-rooftop-pool-and-b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sidesrp/travel/images/amerisuites_map.gif" TargetMode="External"/><Relationship Id="rId11" Type="http://schemas.openxmlformats.org/officeDocument/2006/relationships/hyperlink" Target="https://www.ihg.com/holidayinnexpress/hotels/us/en/scottsdale/phxsr/hoteldetai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srp/Departments/travel/Pag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search?biw=1920&amp;bih=911&amp;q=holiday+inn+express+%26+suites+scottsdale+-+old+town+phone&amp;stick=H4sIAAAAAAAAAOPgE-LWT9c3LMmxyDE1jtfSz0620k_Oz8lJTS7JzM_Tz87LL89JTUlPjS9IzEvNKdbPSCyOL8jIz0u1ApMAqxb1n0AAAAA&amp;sa=X&amp;ved=0ahUKEwiXyKSC5qjRAhVLOCYKHRkGDwYQ6BMIpQEwEA" TargetMode="External"/><Relationship Id="rId19" Type="http://schemas.openxmlformats.org/officeDocument/2006/relationships/hyperlink" Target="https://www.thecamby.com/hotel-accommod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biw=1920&amp;bih=911&amp;q=holiday+inn+express+%26+suites+scottsdale+-+old+town+address&amp;stick=H4sIAAAAAAAAAOPgE-LWT9c3LMmxyDE1jteSzU620s_JT04syczPgzOsElNSilKLiwEgJYibLgAAAA&amp;sa=X&amp;ved=0ahUKEwiXyKSC5qjRAhVLOCYKHRkGDwYQ6BMIogEwDw" TargetMode="External"/><Relationship Id="rId14" Type="http://schemas.openxmlformats.org/officeDocument/2006/relationships/hyperlink" Target="http://www.radisson.com/phoenixaz_airportnorth%20" TargetMode="External"/><Relationship Id="rId22" Type="http://schemas.openxmlformats.org/officeDocument/2006/relationships/hyperlink" Target="https://www.thecamby.com/zest-s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 (SRP)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Paul A</dc:creator>
  <cp:keywords/>
  <dc:description/>
  <cp:lastModifiedBy>NAESB</cp:lastModifiedBy>
  <cp:revision>5</cp:revision>
  <dcterms:created xsi:type="dcterms:W3CDTF">2017-01-10T19:49:00Z</dcterms:created>
  <dcterms:modified xsi:type="dcterms:W3CDTF">2019-02-14T22:22:00Z</dcterms:modified>
</cp:coreProperties>
</file>