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2" w:type="dxa"/>
        <w:jc w:val="center"/>
        <w:tblLook w:val="00A0" w:firstRow="1" w:lastRow="0" w:firstColumn="1" w:lastColumn="0" w:noHBand="0" w:noVBand="0"/>
      </w:tblPr>
      <w:tblGrid>
        <w:gridCol w:w="1170"/>
        <w:gridCol w:w="2901"/>
        <w:gridCol w:w="1872"/>
        <w:gridCol w:w="1872"/>
        <w:gridCol w:w="1777"/>
      </w:tblGrid>
      <w:tr w:rsidR="00106727" w:rsidRPr="00AD255D" w14:paraId="2B871B97" w14:textId="77777777" w:rsidTr="00B11077">
        <w:trPr>
          <w:trHeight w:val="300"/>
          <w:jc w:val="center"/>
        </w:trPr>
        <w:tc>
          <w:tcPr>
            <w:tcW w:w="959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4328FAD7" w14:textId="77777777" w:rsidR="00106727" w:rsidRPr="00AD255D" w:rsidRDefault="00106727" w:rsidP="00B11077">
            <w:pPr>
              <w:pageBreakBefore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Financial Report Year-End –As of December 2018</w:t>
            </w: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 w:type="page"/>
            </w:r>
          </w:p>
          <w:p w14:paraId="162BDB41" w14:textId="77777777" w:rsidR="00106727" w:rsidRPr="00AD255D" w:rsidRDefault="00106727" w:rsidP="00B11077">
            <w:pPr>
              <w:pageBreakBefore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smallCaps/>
                <w:color w:val="000000"/>
                <w:sz w:val="18"/>
                <w:szCs w:val="18"/>
              </w:rPr>
              <w:t>Income and Expense Detail -- Accrual Based</w:t>
            </w:r>
          </w:p>
        </w:tc>
      </w:tr>
      <w:tr w:rsidR="00106727" w:rsidRPr="00AD255D" w14:paraId="6EC7332D" w14:textId="77777777" w:rsidTr="00B11077">
        <w:trPr>
          <w:trHeight w:val="300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93A3490" w14:textId="77777777" w:rsidR="00106727" w:rsidRPr="00AD255D" w:rsidRDefault="00106727" w:rsidP="00B1107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FF67CE" w14:textId="77777777" w:rsidR="00106727" w:rsidRPr="00AD255D" w:rsidRDefault="00106727" w:rsidP="00B1107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3E2E78" w14:textId="77A1CE5C" w:rsidR="00106727" w:rsidRPr="00AD255D" w:rsidRDefault="00D22AC1" w:rsidP="00B1107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YE 2018</w:t>
            </w:r>
            <w:r w:rsidR="00106727"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(YE Dec 2018)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18962E6" w14:textId="021BB75B" w:rsidR="00106727" w:rsidRPr="00AD255D" w:rsidRDefault="00106727" w:rsidP="00B1107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Prev</w:t>
            </w:r>
            <w:proofErr w:type="spellEnd"/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</w:t>
            </w:r>
            <w:r w:rsidR="00D22AC1"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(YE Dec 2017)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A3D8F5" w14:textId="77777777" w:rsidR="00106727" w:rsidRPr="00AD255D" w:rsidRDefault="00106727" w:rsidP="00B1107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YE Budget</w:t>
            </w:r>
          </w:p>
        </w:tc>
      </w:tr>
      <w:tr w:rsidR="00106727" w:rsidRPr="00AD255D" w14:paraId="09AA0E39" w14:textId="77777777" w:rsidTr="00B11077">
        <w:trPr>
          <w:trHeight w:val="300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32F12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31AAC4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Meeting Fees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0710A54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$6,200 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A60C5B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$2,500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C350914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$4,000 </w:t>
            </w:r>
          </w:p>
        </w:tc>
      </w:tr>
      <w:tr w:rsidR="00106727" w:rsidRPr="00AD255D" w14:paraId="10BDC824" w14:textId="77777777" w:rsidTr="00B11077">
        <w:trPr>
          <w:trHeight w:val="234"/>
          <w:jc w:val="center"/>
        </w:trPr>
        <w:tc>
          <w:tcPr>
            <w:tcW w:w="1170" w:type="dxa"/>
            <w:noWrap/>
            <w:vAlign w:val="center"/>
          </w:tcPr>
          <w:p w14:paraId="5BF05EE5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  <w:hideMark/>
          </w:tcPr>
          <w:p w14:paraId="2F756E41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Certification</w:t>
            </w:r>
          </w:p>
        </w:tc>
        <w:tc>
          <w:tcPr>
            <w:tcW w:w="1872" w:type="dxa"/>
            <w:noWrap/>
            <w:vAlign w:val="center"/>
          </w:tcPr>
          <w:p w14:paraId="47137F24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$5,000 </w:t>
            </w:r>
          </w:p>
        </w:tc>
        <w:tc>
          <w:tcPr>
            <w:tcW w:w="1872" w:type="dxa"/>
            <w:noWrap/>
            <w:vAlign w:val="center"/>
          </w:tcPr>
          <w:p w14:paraId="52016583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$5,000 </w:t>
            </w:r>
          </w:p>
        </w:tc>
        <w:tc>
          <w:tcPr>
            <w:tcW w:w="1777" w:type="dxa"/>
            <w:vAlign w:val="center"/>
          </w:tcPr>
          <w:p w14:paraId="1AA03FD7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$4,000 </w:t>
            </w:r>
          </w:p>
        </w:tc>
      </w:tr>
      <w:tr w:rsidR="00106727" w:rsidRPr="00AD255D" w14:paraId="3CA5B783" w14:textId="77777777" w:rsidTr="00B11077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5BB3C6EC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  <w:hideMark/>
          </w:tcPr>
          <w:p w14:paraId="1AE32E45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Interest &amp; Misc.</w:t>
            </w:r>
          </w:p>
        </w:tc>
        <w:tc>
          <w:tcPr>
            <w:tcW w:w="1872" w:type="dxa"/>
            <w:noWrap/>
            <w:vAlign w:val="center"/>
          </w:tcPr>
          <w:p w14:paraId="1872BB13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$1,095 </w:t>
            </w:r>
          </w:p>
        </w:tc>
        <w:tc>
          <w:tcPr>
            <w:tcW w:w="1872" w:type="dxa"/>
            <w:noWrap/>
            <w:vAlign w:val="center"/>
          </w:tcPr>
          <w:p w14:paraId="047F8F9D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$353 </w:t>
            </w:r>
          </w:p>
        </w:tc>
        <w:tc>
          <w:tcPr>
            <w:tcW w:w="1777" w:type="dxa"/>
            <w:vAlign w:val="center"/>
          </w:tcPr>
          <w:p w14:paraId="2CB526FE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$120 </w:t>
            </w:r>
          </w:p>
        </w:tc>
      </w:tr>
      <w:tr w:rsidR="00106727" w:rsidRPr="00AD255D" w14:paraId="280771B7" w14:textId="77777777" w:rsidTr="00B11077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3C7E033E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  <w:hideMark/>
          </w:tcPr>
          <w:p w14:paraId="494F3585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Dues</w:t>
            </w:r>
          </w:p>
        </w:tc>
        <w:tc>
          <w:tcPr>
            <w:tcW w:w="1872" w:type="dxa"/>
            <w:noWrap/>
            <w:vAlign w:val="center"/>
          </w:tcPr>
          <w:p w14:paraId="7EC4FA8A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$1,876,250 </w:t>
            </w:r>
          </w:p>
        </w:tc>
        <w:tc>
          <w:tcPr>
            <w:tcW w:w="1872" w:type="dxa"/>
            <w:noWrap/>
            <w:vAlign w:val="center"/>
          </w:tcPr>
          <w:p w14:paraId="65CC8E6B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$1,921,000 </w:t>
            </w:r>
          </w:p>
        </w:tc>
        <w:tc>
          <w:tcPr>
            <w:tcW w:w="1777" w:type="dxa"/>
            <w:vAlign w:val="center"/>
          </w:tcPr>
          <w:p w14:paraId="73809CAC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$1,930,000 </w:t>
            </w:r>
          </w:p>
        </w:tc>
      </w:tr>
      <w:tr w:rsidR="00106727" w:rsidRPr="00AD255D" w14:paraId="47EAFF3D" w14:textId="77777777" w:rsidTr="00B11077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40A23D71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  <w:hideMark/>
          </w:tcPr>
          <w:p w14:paraId="2B1BE83A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Dues Forfeited</w:t>
            </w:r>
          </w:p>
        </w:tc>
        <w:tc>
          <w:tcPr>
            <w:tcW w:w="1872" w:type="dxa"/>
            <w:noWrap/>
            <w:vAlign w:val="center"/>
          </w:tcPr>
          <w:p w14:paraId="68A8BA2E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($12,250)</w:t>
            </w:r>
          </w:p>
        </w:tc>
        <w:tc>
          <w:tcPr>
            <w:tcW w:w="1872" w:type="dxa"/>
            <w:noWrap/>
            <w:vAlign w:val="center"/>
          </w:tcPr>
          <w:p w14:paraId="2BFB70FF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($43,167)</w:t>
            </w:r>
          </w:p>
        </w:tc>
        <w:tc>
          <w:tcPr>
            <w:tcW w:w="1777" w:type="dxa"/>
            <w:vAlign w:val="center"/>
          </w:tcPr>
          <w:p w14:paraId="682AAAE5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($45,000)</w:t>
            </w:r>
          </w:p>
        </w:tc>
      </w:tr>
      <w:tr w:rsidR="00106727" w:rsidRPr="00AD255D" w14:paraId="5A7B7D73" w14:textId="77777777" w:rsidTr="00B11077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1D4E9E28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vAlign w:val="center"/>
            <w:hideMark/>
          </w:tcPr>
          <w:p w14:paraId="6C161395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Standards Sales</w:t>
            </w:r>
          </w:p>
        </w:tc>
        <w:tc>
          <w:tcPr>
            <w:tcW w:w="1872" w:type="dxa"/>
            <w:noWrap/>
            <w:vAlign w:val="center"/>
          </w:tcPr>
          <w:p w14:paraId="25FA3E08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$170,922 </w:t>
            </w:r>
          </w:p>
        </w:tc>
        <w:tc>
          <w:tcPr>
            <w:tcW w:w="1872" w:type="dxa"/>
            <w:noWrap/>
            <w:vAlign w:val="center"/>
          </w:tcPr>
          <w:p w14:paraId="0C2A78F9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$157,335 </w:t>
            </w:r>
          </w:p>
        </w:tc>
        <w:tc>
          <w:tcPr>
            <w:tcW w:w="1777" w:type="dxa"/>
            <w:vAlign w:val="center"/>
          </w:tcPr>
          <w:p w14:paraId="546FA78C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$220,000 </w:t>
            </w:r>
          </w:p>
        </w:tc>
      </w:tr>
      <w:tr w:rsidR="00106727" w:rsidRPr="00AD255D" w14:paraId="69346C17" w14:textId="77777777" w:rsidTr="00B11077">
        <w:trPr>
          <w:trHeight w:val="261"/>
          <w:jc w:val="center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E888B94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5F8EB2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Workshops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7F22C03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$7,250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08F57C5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$17,500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26CA87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$10,000 </w:t>
            </w:r>
          </w:p>
        </w:tc>
      </w:tr>
      <w:tr w:rsidR="00106727" w:rsidRPr="00AD255D" w14:paraId="1848E088" w14:textId="77777777" w:rsidTr="00B11077">
        <w:trPr>
          <w:trHeight w:val="315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B23ABE6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866A2D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Total Income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A40F19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$2,054,467 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5E4083F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$2,060,521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D54BD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$2,123,120 </w:t>
            </w:r>
          </w:p>
        </w:tc>
      </w:tr>
      <w:tr w:rsidR="00106727" w:rsidRPr="00AD255D" w14:paraId="7BC967C0" w14:textId="77777777" w:rsidTr="00B11077">
        <w:trPr>
          <w:trHeight w:val="300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3EDA7D46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F04C54A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Salaries, Benefits and Taxes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5118013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$1,262,986 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6B2ABA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$1,202,243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952E288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$1,265,000 </w:t>
            </w:r>
          </w:p>
        </w:tc>
      </w:tr>
      <w:tr w:rsidR="00106727" w:rsidRPr="00AD255D" w14:paraId="31399EEF" w14:textId="77777777" w:rsidTr="00B11077">
        <w:trPr>
          <w:trHeight w:val="300"/>
          <w:jc w:val="center"/>
        </w:trPr>
        <w:tc>
          <w:tcPr>
            <w:tcW w:w="1170" w:type="dxa"/>
            <w:noWrap/>
          </w:tcPr>
          <w:p w14:paraId="789E23C3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hideMark/>
          </w:tcPr>
          <w:p w14:paraId="65CEE926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Office Rents and Parking</w:t>
            </w:r>
          </w:p>
        </w:tc>
        <w:tc>
          <w:tcPr>
            <w:tcW w:w="1872" w:type="dxa"/>
            <w:noWrap/>
            <w:vAlign w:val="center"/>
          </w:tcPr>
          <w:p w14:paraId="4DD333A4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$191,545 </w:t>
            </w:r>
          </w:p>
        </w:tc>
        <w:tc>
          <w:tcPr>
            <w:tcW w:w="1872" w:type="dxa"/>
            <w:noWrap/>
            <w:vAlign w:val="center"/>
          </w:tcPr>
          <w:p w14:paraId="3A70F671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$184,388 </w:t>
            </w:r>
          </w:p>
        </w:tc>
        <w:tc>
          <w:tcPr>
            <w:tcW w:w="1777" w:type="dxa"/>
            <w:vAlign w:val="center"/>
          </w:tcPr>
          <w:p w14:paraId="1AAB1B0E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$210,000 </w:t>
            </w:r>
          </w:p>
        </w:tc>
      </w:tr>
      <w:tr w:rsidR="00106727" w:rsidRPr="00AD255D" w14:paraId="7D4E0041" w14:textId="77777777" w:rsidTr="00B11077">
        <w:trPr>
          <w:trHeight w:val="300"/>
          <w:jc w:val="center"/>
        </w:trPr>
        <w:tc>
          <w:tcPr>
            <w:tcW w:w="1170" w:type="dxa"/>
            <w:noWrap/>
          </w:tcPr>
          <w:p w14:paraId="0A930F2B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hideMark/>
          </w:tcPr>
          <w:p w14:paraId="46B99E04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Office Expenses</w:t>
            </w:r>
          </w:p>
        </w:tc>
        <w:tc>
          <w:tcPr>
            <w:tcW w:w="1872" w:type="dxa"/>
            <w:noWrap/>
            <w:vAlign w:val="center"/>
          </w:tcPr>
          <w:p w14:paraId="59EFDE89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$69,786 </w:t>
            </w:r>
          </w:p>
        </w:tc>
        <w:tc>
          <w:tcPr>
            <w:tcW w:w="1872" w:type="dxa"/>
            <w:noWrap/>
            <w:vAlign w:val="center"/>
          </w:tcPr>
          <w:p w14:paraId="62391ADD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$74,756 </w:t>
            </w:r>
          </w:p>
        </w:tc>
        <w:tc>
          <w:tcPr>
            <w:tcW w:w="1777" w:type="dxa"/>
            <w:vAlign w:val="center"/>
          </w:tcPr>
          <w:p w14:paraId="43C87C1B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$70,000 </w:t>
            </w:r>
          </w:p>
        </w:tc>
      </w:tr>
      <w:tr w:rsidR="00106727" w:rsidRPr="00AD255D" w14:paraId="5773B6F2" w14:textId="77777777" w:rsidTr="00B11077">
        <w:trPr>
          <w:trHeight w:val="300"/>
          <w:jc w:val="center"/>
        </w:trPr>
        <w:tc>
          <w:tcPr>
            <w:tcW w:w="1170" w:type="dxa"/>
            <w:noWrap/>
          </w:tcPr>
          <w:p w14:paraId="346CC5C2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hideMark/>
          </w:tcPr>
          <w:p w14:paraId="4BEB7EF7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Telecommunications</w:t>
            </w:r>
          </w:p>
        </w:tc>
        <w:tc>
          <w:tcPr>
            <w:tcW w:w="1872" w:type="dxa"/>
            <w:noWrap/>
            <w:vAlign w:val="center"/>
          </w:tcPr>
          <w:p w14:paraId="24729B41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$40,733 </w:t>
            </w:r>
          </w:p>
        </w:tc>
        <w:tc>
          <w:tcPr>
            <w:tcW w:w="1872" w:type="dxa"/>
            <w:noWrap/>
            <w:vAlign w:val="center"/>
          </w:tcPr>
          <w:p w14:paraId="5BBAD811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$44,595 </w:t>
            </w:r>
          </w:p>
        </w:tc>
        <w:tc>
          <w:tcPr>
            <w:tcW w:w="1777" w:type="dxa"/>
            <w:vAlign w:val="center"/>
          </w:tcPr>
          <w:p w14:paraId="29FFDAA5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$60,000 </w:t>
            </w:r>
          </w:p>
        </w:tc>
      </w:tr>
      <w:tr w:rsidR="00106727" w:rsidRPr="00AD255D" w14:paraId="35AF3A32" w14:textId="77777777" w:rsidTr="00B11077">
        <w:trPr>
          <w:trHeight w:val="300"/>
          <w:jc w:val="center"/>
        </w:trPr>
        <w:tc>
          <w:tcPr>
            <w:tcW w:w="1170" w:type="dxa"/>
            <w:noWrap/>
          </w:tcPr>
          <w:p w14:paraId="0D3E34F0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hideMark/>
          </w:tcPr>
          <w:p w14:paraId="2681988E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Travel and Meetings</w:t>
            </w:r>
          </w:p>
        </w:tc>
        <w:tc>
          <w:tcPr>
            <w:tcW w:w="1872" w:type="dxa"/>
            <w:noWrap/>
            <w:vAlign w:val="center"/>
          </w:tcPr>
          <w:p w14:paraId="54C6505C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$343,941 </w:t>
            </w:r>
          </w:p>
        </w:tc>
        <w:tc>
          <w:tcPr>
            <w:tcW w:w="1872" w:type="dxa"/>
            <w:noWrap/>
            <w:vAlign w:val="center"/>
          </w:tcPr>
          <w:p w14:paraId="5705ABEB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$386,919 </w:t>
            </w:r>
          </w:p>
        </w:tc>
        <w:tc>
          <w:tcPr>
            <w:tcW w:w="1777" w:type="dxa"/>
            <w:vAlign w:val="center"/>
          </w:tcPr>
          <w:p w14:paraId="0FA12FB0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$315,000 </w:t>
            </w:r>
          </w:p>
        </w:tc>
      </w:tr>
      <w:tr w:rsidR="00106727" w:rsidRPr="00AD255D" w14:paraId="139C1160" w14:textId="77777777" w:rsidTr="00B11077">
        <w:trPr>
          <w:trHeight w:val="300"/>
          <w:jc w:val="center"/>
        </w:trPr>
        <w:tc>
          <w:tcPr>
            <w:tcW w:w="1170" w:type="dxa"/>
            <w:noWrap/>
          </w:tcPr>
          <w:p w14:paraId="1E58600A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hideMark/>
          </w:tcPr>
          <w:p w14:paraId="3F692B3C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Publications/Mailings/Printing</w:t>
            </w:r>
          </w:p>
        </w:tc>
        <w:tc>
          <w:tcPr>
            <w:tcW w:w="1872" w:type="dxa"/>
            <w:noWrap/>
            <w:vAlign w:val="center"/>
          </w:tcPr>
          <w:p w14:paraId="40AC8133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$45,323 </w:t>
            </w:r>
          </w:p>
        </w:tc>
        <w:tc>
          <w:tcPr>
            <w:tcW w:w="1872" w:type="dxa"/>
            <w:noWrap/>
            <w:vAlign w:val="center"/>
          </w:tcPr>
          <w:p w14:paraId="34E56AA7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$41,677 </w:t>
            </w:r>
          </w:p>
        </w:tc>
        <w:tc>
          <w:tcPr>
            <w:tcW w:w="1777" w:type="dxa"/>
            <w:vAlign w:val="center"/>
          </w:tcPr>
          <w:p w14:paraId="60395C70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$50,000 </w:t>
            </w:r>
          </w:p>
        </w:tc>
      </w:tr>
      <w:tr w:rsidR="00106727" w:rsidRPr="00AD255D" w14:paraId="4718892B" w14:textId="77777777" w:rsidTr="00B11077">
        <w:trPr>
          <w:trHeight w:val="300"/>
          <w:jc w:val="center"/>
        </w:trPr>
        <w:tc>
          <w:tcPr>
            <w:tcW w:w="1170" w:type="dxa"/>
            <w:noWrap/>
          </w:tcPr>
          <w:p w14:paraId="65535DCC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hideMark/>
          </w:tcPr>
          <w:p w14:paraId="4A4257B7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Outside Services</w:t>
            </w:r>
          </w:p>
        </w:tc>
        <w:tc>
          <w:tcPr>
            <w:tcW w:w="1872" w:type="dxa"/>
            <w:noWrap/>
            <w:vAlign w:val="center"/>
          </w:tcPr>
          <w:p w14:paraId="6E2BE3F1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$133,844 </w:t>
            </w:r>
          </w:p>
        </w:tc>
        <w:tc>
          <w:tcPr>
            <w:tcW w:w="1872" w:type="dxa"/>
            <w:noWrap/>
            <w:vAlign w:val="center"/>
          </w:tcPr>
          <w:p w14:paraId="24D473F0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$125,388 </w:t>
            </w:r>
          </w:p>
        </w:tc>
        <w:tc>
          <w:tcPr>
            <w:tcW w:w="1777" w:type="dxa"/>
            <w:vAlign w:val="center"/>
          </w:tcPr>
          <w:p w14:paraId="05707A82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$130,000 </w:t>
            </w:r>
          </w:p>
        </w:tc>
      </w:tr>
      <w:tr w:rsidR="00106727" w:rsidRPr="00AD255D" w14:paraId="15BD152C" w14:textId="77777777" w:rsidTr="00B11077">
        <w:trPr>
          <w:trHeight w:val="300"/>
          <w:jc w:val="center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13531C74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6773BD8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Insurance, Taxes and Fees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73FC607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$15,347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49CDE6C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$15,431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10DB3F1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$17,000 </w:t>
            </w:r>
          </w:p>
        </w:tc>
      </w:tr>
      <w:tr w:rsidR="00106727" w:rsidRPr="00AD255D" w14:paraId="5C914EF7" w14:textId="77777777" w:rsidTr="00B11077">
        <w:trPr>
          <w:trHeight w:val="315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1E1ECB0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41DC27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Expenses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A79132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$2,103,506 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779FA84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$2,075,396 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8C5B25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$2,117,000 </w:t>
            </w:r>
          </w:p>
        </w:tc>
      </w:tr>
      <w:tr w:rsidR="00106727" w:rsidRPr="00AD255D" w14:paraId="3F8C165C" w14:textId="77777777" w:rsidTr="00B11077">
        <w:trPr>
          <w:trHeight w:val="315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8F403B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Net Income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A003DC" w14:textId="77777777" w:rsidR="00106727" w:rsidRPr="00AD255D" w:rsidRDefault="00106727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C0BC08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($49,039)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0FA3FB8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($14,874)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6B5441" w14:textId="77777777" w:rsidR="00106727" w:rsidRPr="00AD255D" w:rsidRDefault="00106727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$6,120 </w:t>
            </w:r>
          </w:p>
        </w:tc>
      </w:tr>
    </w:tbl>
    <w:p w14:paraId="455E991D" w14:textId="66CFF87C" w:rsidR="00D22AC1" w:rsidRPr="00AD255D" w:rsidRDefault="00D22AC1" w:rsidP="00B01E46">
      <w:pPr>
        <w:rPr>
          <w:rFonts w:ascii="Times New Roman" w:hAnsi="Times New Roman" w:cs="Times New Roman"/>
          <w:sz w:val="18"/>
          <w:szCs w:val="18"/>
        </w:rPr>
      </w:pPr>
      <w:r w:rsidRPr="00AD255D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11158" w:type="dxa"/>
        <w:jc w:val="center"/>
        <w:tblLook w:val="00A0" w:firstRow="1" w:lastRow="0" w:firstColumn="1" w:lastColumn="0" w:noHBand="0" w:noVBand="0"/>
      </w:tblPr>
      <w:tblGrid>
        <w:gridCol w:w="1170"/>
        <w:gridCol w:w="2610"/>
        <w:gridCol w:w="1533"/>
        <w:gridCol w:w="1541"/>
        <w:gridCol w:w="1530"/>
        <w:gridCol w:w="1440"/>
        <w:gridCol w:w="1334"/>
      </w:tblGrid>
      <w:tr w:rsidR="00AD255D" w:rsidRPr="00AD255D" w14:paraId="06C8ABB7" w14:textId="77777777" w:rsidTr="000C2AAF">
        <w:trPr>
          <w:trHeight w:val="300"/>
          <w:jc w:val="center"/>
        </w:trPr>
        <w:tc>
          <w:tcPr>
            <w:tcW w:w="11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27F65EC" w14:textId="77777777" w:rsidR="00AD255D" w:rsidRPr="00AD255D" w:rsidRDefault="00AD255D" w:rsidP="00AD255D">
            <w:pPr>
              <w:pageBreakBefore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Financial Report Year-To-Date –As of January 2019</w:t>
            </w: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 w:type="page"/>
            </w:r>
          </w:p>
          <w:p w14:paraId="690F309B" w14:textId="2C75E594" w:rsidR="00AD255D" w:rsidRPr="00AD255D" w:rsidRDefault="00AD255D" w:rsidP="00AD255D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smallCaps/>
                <w:color w:val="000000"/>
                <w:sz w:val="18"/>
                <w:szCs w:val="18"/>
              </w:rPr>
              <w:t>Income and Expense Detail -- Accrual Based</w:t>
            </w:r>
            <w:bookmarkEnd w:id="0"/>
          </w:p>
        </w:tc>
      </w:tr>
      <w:tr w:rsidR="00D22AC1" w:rsidRPr="00AD255D" w14:paraId="4EB0E146" w14:textId="77777777" w:rsidTr="00AD255D">
        <w:trPr>
          <w:trHeight w:val="300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13EABF0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56EE61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E03D10F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YTD</w:t>
            </w: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(YTD Jan 2019)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7813C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Prev</w:t>
            </w:r>
            <w:proofErr w:type="spellEnd"/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YTD</w:t>
            </w: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(YTD Jan 2018)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09B7F47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YTD Budget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6E934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YE Budget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30A58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YE Est</w:t>
            </w:r>
          </w:p>
        </w:tc>
      </w:tr>
      <w:tr w:rsidR="00D22AC1" w:rsidRPr="00AD255D" w14:paraId="668DB6B7" w14:textId="77777777" w:rsidTr="00AD255D">
        <w:trPr>
          <w:trHeight w:val="300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BF1DA2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E0BC93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Meeting Fees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AF1C7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$500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8E39229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D6B310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$333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45606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$4,000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6BD45C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$4,000 </w:t>
            </w:r>
          </w:p>
        </w:tc>
      </w:tr>
      <w:tr w:rsidR="00D22AC1" w:rsidRPr="00AD255D" w14:paraId="02A24F04" w14:textId="77777777" w:rsidTr="00AD255D">
        <w:trPr>
          <w:trHeight w:val="234"/>
          <w:jc w:val="center"/>
        </w:trPr>
        <w:tc>
          <w:tcPr>
            <w:tcW w:w="1170" w:type="dxa"/>
            <w:noWrap/>
            <w:vAlign w:val="center"/>
          </w:tcPr>
          <w:p w14:paraId="65A775B3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  <w:hideMark/>
          </w:tcPr>
          <w:p w14:paraId="645B5175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Certification</w:t>
            </w:r>
          </w:p>
        </w:tc>
        <w:tc>
          <w:tcPr>
            <w:tcW w:w="1533" w:type="dxa"/>
            <w:noWrap/>
            <w:vAlign w:val="center"/>
          </w:tcPr>
          <w:p w14:paraId="1E50D1E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541" w:type="dxa"/>
            <w:noWrap/>
            <w:vAlign w:val="center"/>
          </w:tcPr>
          <w:p w14:paraId="1D90F03F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530" w:type="dxa"/>
            <w:noWrap/>
            <w:vAlign w:val="center"/>
          </w:tcPr>
          <w:p w14:paraId="5C5D6140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$1,000 </w:t>
            </w:r>
          </w:p>
        </w:tc>
        <w:tc>
          <w:tcPr>
            <w:tcW w:w="1440" w:type="dxa"/>
            <w:vAlign w:val="center"/>
          </w:tcPr>
          <w:p w14:paraId="0568AF3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$6,000 </w:t>
            </w:r>
          </w:p>
        </w:tc>
        <w:tc>
          <w:tcPr>
            <w:tcW w:w="1334" w:type="dxa"/>
            <w:vAlign w:val="center"/>
          </w:tcPr>
          <w:p w14:paraId="29D56C4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$6,000 </w:t>
            </w:r>
          </w:p>
        </w:tc>
      </w:tr>
      <w:tr w:rsidR="00D22AC1" w:rsidRPr="00AD255D" w14:paraId="349C553B" w14:textId="77777777" w:rsidTr="00AD255D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27BDF00C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  <w:hideMark/>
          </w:tcPr>
          <w:p w14:paraId="3CAEBA8D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Interest &amp; Misc.</w:t>
            </w:r>
          </w:p>
        </w:tc>
        <w:tc>
          <w:tcPr>
            <w:tcW w:w="1533" w:type="dxa"/>
            <w:noWrap/>
            <w:vAlign w:val="center"/>
          </w:tcPr>
          <w:p w14:paraId="16379AED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$171 </w:t>
            </w:r>
          </w:p>
        </w:tc>
        <w:tc>
          <w:tcPr>
            <w:tcW w:w="1541" w:type="dxa"/>
            <w:noWrap/>
            <w:vAlign w:val="center"/>
          </w:tcPr>
          <w:p w14:paraId="6E3F388E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$79 </w:t>
            </w:r>
          </w:p>
        </w:tc>
        <w:tc>
          <w:tcPr>
            <w:tcW w:w="1530" w:type="dxa"/>
            <w:noWrap/>
            <w:vAlign w:val="center"/>
          </w:tcPr>
          <w:p w14:paraId="0A69A43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$63 </w:t>
            </w:r>
          </w:p>
        </w:tc>
        <w:tc>
          <w:tcPr>
            <w:tcW w:w="1440" w:type="dxa"/>
            <w:vAlign w:val="center"/>
          </w:tcPr>
          <w:p w14:paraId="11CD7294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$750 </w:t>
            </w:r>
          </w:p>
        </w:tc>
        <w:tc>
          <w:tcPr>
            <w:tcW w:w="1334" w:type="dxa"/>
            <w:vAlign w:val="center"/>
          </w:tcPr>
          <w:p w14:paraId="59B47A4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$1,187 </w:t>
            </w:r>
          </w:p>
        </w:tc>
      </w:tr>
      <w:tr w:rsidR="00D22AC1" w:rsidRPr="00AD255D" w14:paraId="68F78FCB" w14:textId="77777777" w:rsidTr="00AD255D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6C7E91F8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  <w:hideMark/>
          </w:tcPr>
          <w:p w14:paraId="4EB2D99E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Dues</w:t>
            </w:r>
          </w:p>
        </w:tc>
        <w:tc>
          <w:tcPr>
            <w:tcW w:w="1533" w:type="dxa"/>
            <w:noWrap/>
            <w:vAlign w:val="center"/>
          </w:tcPr>
          <w:p w14:paraId="3E536C6C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$1,367,125 </w:t>
            </w:r>
          </w:p>
        </w:tc>
        <w:tc>
          <w:tcPr>
            <w:tcW w:w="1541" w:type="dxa"/>
            <w:noWrap/>
            <w:vAlign w:val="center"/>
          </w:tcPr>
          <w:p w14:paraId="217345E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$1,345,958 </w:t>
            </w:r>
          </w:p>
        </w:tc>
        <w:tc>
          <w:tcPr>
            <w:tcW w:w="1530" w:type="dxa"/>
            <w:noWrap/>
            <w:vAlign w:val="center"/>
          </w:tcPr>
          <w:p w14:paraId="5E4D5A2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$1,387,432 </w:t>
            </w:r>
          </w:p>
        </w:tc>
        <w:tc>
          <w:tcPr>
            <w:tcW w:w="1440" w:type="dxa"/>
            <w:vAlign w:val="center"/>
          </w:tcPr>
          <w:p w14:paraId="58885C97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$1,934,712 </w:t>
            </w:r>
          </w:p>
        </w:tc>
        <w:tc>
          <w:tcPr>
            <w:tcW w:w="1334" w:type="dxa"/>
            <w:vAlign w:val="center"/>
          </w:tcPr>
          <w:p w14:paraId="0D03994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$1,935,295 </w:t>
            </w:r>
          </w:p>
        </w:tc>
      </w:tr>
      <w:tr w:rsidR="00D22AC1" w:rsidRPr="00AD255D" w14:paraId="33FA621B" w14:textId="77777777" w:rsidTr="00AD255D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7C543F66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  <w:hideMark/>
          </w:tcPr>
          <w:p w14:paraId="47113865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Dues Forfeited</w:t>
            </w:r>
          </w:p>
        </w:tc>
        <w:tc>
          <w:tcPr>
            <w:tcW w:w="1533" w:type="dxa"/>
            <w:noWrap/>
            <w:vAlign w:val="center"/>
          </w:tcPr>
          <w:p w14:paraId="7AAD5CC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($2,333)</w:t>
            </w:r>
          </w:p>
        </w:tc>
        <w:tc>
          <w:tcPr>
            <w:tcW w:w="1541" w:type="dxa"/>
            <w:noWrap/>
            <w:vAlign w:val="center"/>
          </w:tcPr>
          <w:p w14:paraId="67CCE8D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($7,000)</w:t>
            </w:r>
          </w:p>
        </w:tc>
        <w:tc>
          <w:tcPr>
            <w:tcW w:w="1530" w:type="dxa"/>
            <w:noWrap/>
            <w:vAlign w:val="center"/>
          </w:tcPr>
          <w:p w14:paraId="3B0DD3A1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($9,000)</w:t>
            </w:r>
          </w:p>
        </w:tc>
        <w:tc>
          <w:tcPr>
            <w:tcW w:w="1440" w:type="dxa"/>
            <w:vAlign w:val="center"/>
          </w:tcPr>
          <w:p w14:paraId="1C7C9890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($50,000)</w:t>
            </w:r>
          </w:p>
        </w:tc>
        <w:tc>
          <w:tcPr>
            <w:tcW w:w="1334" w:type="dxa"/>
            <w:vAlign w:val="center"/>
          </w:tcPr>
          <w:p w14:paraId="5247D69E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($50,000)</w:t>
            </w:r>
          </w:p>
        </w:tc>
      </w:tr>
      <w:tr w:rsidR="00D22AC1" w:rsidRPr="00AD255D" w14:paraId="797D4815" w14:textId="77777777" w:rsidTr="00AD255D">
        <w:trPr>
          <w:trHeight w:val="300"/>
          <w:jc w:val="center"/>
        </w:trPr>
        <w:tc>
          <w:tcPr>
            <w:tcW w:w="1170" w:type="dxa"/>
            <w:noWrap/>
            <w:vAlign w:val="center"/>
          </w:tcPr>
          <w:p w14:paraId="27926BB8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  <w:hideMark/>
          </w:tcPr>
          <w:p w14:paraId="373B3761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Standards Sales</w:t>
            </w:r>
          </w:p>
        </w:tc>
        <w:tc>
          <w:tcPr>
            <w:tcW w:w="1533" w:type="dxa"/>
            <w:noWrap/>
            <w:vAlign w:val="center"/>
          </w:tcPr>
          <w:p w14:paraId="75C84D4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$44,050 </w:t>
            </w:r>
          </w:p>
        </w:tc>
        <w:tc>
          <w:tcPr>
            <w:tcW w:w="1541" w:type="dxa"/>
            <w:noWrap/>
            <w:vAlign w:val="center"/>
          </w:tcPr>
          <w:p w14:paraId="204A13E9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$6,078 </w:t>
            </w:r>
          </w:p>
        </w:tc>
        <w:tc>
          <w:tcPr>
            <w:tcW w:w="1530" w:type="dxa"/>
            <w:noWrap/>
            <w:vAlign w:val="center"/>
          </w:tcPr>
          <w:p w14:paraId="54EA873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$7,000 </w:t>
            </w:r>
          </w:p>
        </w:tc>
        <w:tc>
          <w:tcPr>
            <w:tcW w:w="1440" w:type="dxa"/>
            <w:vAlign w:val="center"/>
          </w:tcPr>
          <w:p w14:paraId="44524450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$190,000 </w:t>
            </w:r>
          </w:p>
        </w:tc>
        <w:tc>
          <w:tcPr>
            <w:tcW w:w="1334" w:type="dxa"/>
            <w:vAlign w:val="center"/>
          </w:tcPr>
          <w:p w14:paraId="3FA7D2E2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$190,000 </w:t>
            </w:r>
          </w:p>
        </w:tc>
      </w:tr>
      <w:tr w:rsidR="00D22AC1" w:rsidRPr="00AD255D" w14:paraId="48FBFE22" w14:textId="77777777" w:rsidTr="00AD255D">
        <w:trPr>
          <w:trHeight w:val="261"/>
          <w:jc w:val="center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6433C99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7893DE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Workshops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8CDA721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$1,720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4918404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D825DED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D5A2A1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$7,500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4F9AEB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sz w:val="18"/>
                <w:szCs w:val="18"/>
              </w:rPr>
              <w:t xml:space="preserve">$7,500 </w:t>
            </w:r>
          </w:p>
        </w:tc>
      </w:tr>
      <w:tr w:rsidR="00D22AC1" w:rsidRPr="00AD255D" w14:paraId="295C1C8E" w14:textId="77777777" w:rsidTr="00AD255D">
        <w:trPr>
          <w:trHeight w:val="315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6513B44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55B5C2B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Total Income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EBCDDD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$1,411,232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D45750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$1,345,115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A72393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$1,388,828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0C814F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$2,092,962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354902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$2,093,980 </w:t>
            </w:r>
          </w:p>
        </w:tc>
      </w:tr>
      <w:tr w:rsidR="00D22AC1" w:rsidRPr="00AD255D" w14:paraId="67F2127C" w14:textId="77777777" w:rsidTr="00AD255D">
        <w:trPr>
          <w:trHeight w:val="300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14:paraId="4DC034C6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Expenses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61B56AD1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Salaries, Benefits and Taxes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CFBA6E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$88,173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72FD40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$84,995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E5974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$88,953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E9B2B2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$1,320,000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F5EEA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$1,306,164 </w:t>
            </w:r>
          </w:p>
        </w:tc>
      </w:tr>
      <w:tr w:rsidR="00D22AC1" w:rsidRPr="00AD255D" w14:paraId="45323AF4" w14:textId="77777777" w:rsidTr="00AD255D">
        <w:trPr>
          <w:trHeight w:val="300"/>
          <w:jc w:val="center"/>
        </w:trPr>
        <w:tc>
          <w:tcPr>
            <w:tcW w:w="1170" w:type="dxa"/>
            <w:noWrap/>
          </w:tcPr>
          <w:p w14:paraId="4CBC2086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hideMark/>
          </w:tcPr>
          <w:p w14:paraId="683889B9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Office Rents and Parking</w:t>
            </w:r>
          </w:p>
        </w:tc>
        <w:tc>
          <w:tcPr>
            <w:tcW w:w="1533" w:type="dxa"/>
            <w:noWrap/>
            <w:vAlign w:val="center"/>
          </w:tcPr>
          <w:p w14:paraId="5C085E44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$15,655 </w:t>
            </w:r>
          </w:p>
        </w:tc>
        <w:tc>
          <w:tcPr>
            <w:tcW w:w="1541" w:type="dxa"/>
            <w:noWrap/>
            <w:vAlign w:val="center"/>
          </w:tcPr>
          <w:p w14:paraId="48152B4C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$14,885 </w:t>
            </w:r>
          </w:p>
        </w:tc>
        <w:tc>
          <w:tcPr>
            <w:tcW w:w="1530" w:type="dxa"/>
            <w:noWrap/>
            <w:vAlign w:val="center"/>
          </w:tcPr>
          <w:p w14:paraId="6F2ADF3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$16,250 </w:t>
            </w:r>
          </w:p>
        </w:tc>
        <w:tc>
          <w:tcPr>
            <w:tcW w:w="1440" w:type="dxa"/>
            <w:vAlign w:val="center"/>
          </w:tcPr>
          <w:p w14:paraId="5AC254A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$195,000 </w:t>
            </w:r>
          </w:p>
        </w:tc>
        <w:tc>
          <w:tcPr>
            <w:tcW w:w="1334" w:type="dxa"/>
            <w:vAlign w:val="center"/>
          </w:tcPr>
          <w:p w14:paraId="0F10D939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$192,315 </w:t>
            </w:r>
          </w:p>
        </w:tc>
      </w:tr>
      <w:tr w:rsidR="00D22AC1" w:rsidRPr="00AD255D" w14:paraId="6AF2D013" w14:textId="77777777" w:rsidTr="00AD255D">
        <w:trPr>
          <w:trHeight w:val="300"/>
          <w:jc w:val="center"/>
        </w:trPr>
        <w:tc>
          <w:tcPr>
            <w:tcW w:w="1170" w:type="dxa"/>
            <w:noWrap/>
          </w:tcPr>
          <w:p w14:paraId="330C7058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hideMark/>
          </w:tcPr>
          <w:p w14:paraId="7F3EA14D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Office Expenses</w:t>
            </w:r>
          </w:p>
        </w:tc>
        <w:tc>
          <w:tcPr>
            <w:tcW w:w="1533" w:type="dxa"/>
            <w:noWrap/>
            <w:vAlign w:val="center"/>
          </w:tcPr>
          <w:p w14:paraId="20BF162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$5,348 </w:t>
            </w:r>
          </w:p>
        </w:tc>
        <w:tc>
          <w:tcPr>
            <w:tcW w:w="1541" w:type="dxa"/>
            <w:noWrap/>
            <w:vAlign w:val="center"/>
          </w:tcPr>
          <w:p w14:paraId="5DC2013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$6,362 </w:t>
            </w:r>
          </w:p>
        </w:tc>
        <w:tc>
          <w:tcPr>
            <w:tcW w:w="1530" w:type="dxa"/>
            <w:noWrap/>
            <w:vAlign w:val="center"/>
          </w:tcPr>
          <w:p w14:paraId="76B6023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$5,000 </w:t>
            </w:r>
          </w:p>
        </w:tc>
        <w:tc>
          <w:tcPr>
            <w:tcW w:w="1440" w:type="dxa"/>
            <w:vAlign w:val="center"/>
          </w:tcPr>
          <w:p w14:paraId="3F7F99EC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$60,000 </w:t>
            </w:r>
          </w:p>
        </w:tc>
        <w:tc>
          <w:tcPr>
            <w:tcW w:w="1334" w:type="dxa"/>
            <w:vAlign w:val="center"/>
          </w:tcPr>
          <w:p w14:paraId="5B98A231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$68,772 </w:t>
            </w:r>
          </w:p>
        </w:tc>
      </w:tr>
      <w:tr w:rsidR="00D22AC1" w:rsidRPr="00AD255D" w14:paraId="09D7FF01" w14:textId="77777777" w:rsidTr="00AD255D">
        <w:trPr>
          <w:trHeight w:val="300"/>
          <w:jc w:val="center"/>
        </w:trPr>
        <w:tc>
          <w:tcPr>
            <w:tcW w:w="1170" w:type="dxa"/>
            <w:noWrap/>
          </w:tcPr>
          <w:p w14:paraId="00254B96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hideMark/>
          </w:tcPr>
          <w:p w14:paraId="31D17583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Telecommunications</w:t>
            </w:r>
          </w:p>
        </w:tc>
        <w:tc>
          <w:tcPr>
            <w:tcW w:w="1533" w:type="dxa"/>
            <w:noWrap/>
            <w:vAlign w:val="center"/>
          </w:tcPr>
          <w:p w14:paraId="4B95E90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$3,369 </w:t>
            </w:r>
          </w:p>
        </w:tc>
        <w:tc>
          <w:tcPr>
            <w:tcW w:w="1541" w:type="dxa"/>
            <w:noWrap/>
            <w:vAlign w:val="center"/>
          </w:tcPr>
          <w:p w14:paraId="51196984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$2,367 </w:t>
            </w:r>
          </w:p>
        </w:tc>
        <w:tc>
          <w:tcPr>
            <w:tcW w:w="1530" w:type="dxa"/>
            <w:noWrap/>
            <w:vAlign w:val="center"/>
          </w:tcPr>
          <w:p w14:paraId="56F1BAB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$2,116 </w:t>
            </w:r>
          </w:p>
        </w:tc>
        <w:tc>
          <w:tcPr>
            <w:tcW w:w="1440" w:type="dxa"/>
            <w:vAlign w:val="center"/>
          </w:tcPr>
          <w:p w14:paraId="1295603E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$40,000 </w:t>
            </w:r>
          </w:p>
        </w:tc>
        <w:tc>
          <w:tcPr>
            <w:tcW w:w="1334" w:type="dxa"/>
            <w:vAlign w:val="center"/>
          </w:tcPr>
          <w:p w14:paraId="368744EC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$40,000 </w:t>
            </w:r>
          </w:p>
        </w:tc>
      </w:tr>
      <w:tr w:rsidR="00D22AC1" w:rsidRPr="00AD255D" w14:paraId="61055FF1" w14:textId="77777777" w:rsidTr="00AD255D">
        <w:trPr>
          <w:trHeight w:val="300"/>
          <w:jc w:val="center"/>
        </w:trPr>
        <w:tc>
          <w:tcPr>
            <w:tcW w:w="1170" w:type="dxa"/>
            <w:noWrap/>
          </w:tcPr>
          <w:p w14:paraId="3E5E8947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hideMark/>
          </w:tcPr>
          <w:p w14:paraId="4BC5404F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Travel and Meetings</w:t>
            </w:r>
          </w:p>
        </w:tc>
        <w:tc>
          <w:tcPr>
            <w:tcW w:w="1533" w:type="dxa"/>
            <w:noWrap/>
            <w:vAlign w:val="center"/>
          </w:tcPr>
          <w:p w14:paraId="6940F68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$11,049 </w:t>
            </w:r>
          </w:p>
        </w:tc>
        <w:tc>
          <w:tcPr>
            <w:tcW w:w="1541" w:type="dxa"/>
            <w:noWrap/>
            <w:vAlign w:val="center"/>
          </w:tcPr>
          <w:p w14:paraId="7C3EA57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$5,430 </w:t>
            </w:r>
          </w:p>
        </w:tc>
        <w:tc>
          <w:tcPr>
            <w:tcW w:w="1530" w:type="dxa"/>
            <w:noWrap/>
            <w:vAlign w:val="center"/>
          </w:tcPr>
          <w:p w14:paraId="0A5E627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$4,804 </w:t>
            </w:r>
          </w:p>
        </w:tc>
        <w:tc>
          <w:tcPr>
            <w:tcW w:w="1440" w:type="dxa"/>
            <w:vAlign w:val="center"/>
          </w:tcPr>
          <w:p w14:paraId="61F4CE97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$315,000 </w:t>
            </w:r>
          </w:p>
        </w:tc>
        <w:tc>
          <w:tcPr>
            <w:tcW w:w="1334" w:type="dxa"/>
            <w:vAlign w:val="center"/>
          </w:tcPr>
          <w:p w14:paraId="15274F2C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$319,560 </w:t>
            </w:r>
          </w:p>
        </w:tc>
      </w:tr>
      <w:tr w:rsidR="00D22AC1" w:rsidRPr="00AD255D" w14:paraId="53B1CF75" w14:textId="77777777" w:rsidTr="00AD255D">
        <w:trPr>
          <w:trHeight w:val="300"/>
          <w:jc w:val="center"/>
        </w:trPr>
        <w:tc>
          <w:tcPr>
            <w:tcW w:w="1170" w:type="dxa"/>
            <w:noWrap/>
          </w:tcPr>
          <w:p w14:paraId="263E8DF3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hideMark/>
          </w:tcPr>
          <w:p w14:paraId="48D85E3F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Publications/Mailings/Printing</w:t>
            </w:r>
          </w:p>
        </w:tc>
        <w:tc>
          <w:tcPr>
            <w:tcW w:w="1533" w:type="dxa"/>
            <w:noWrap/>
            <w:vAlign w:val="center"/>
          </w:tcPr>
          <w:p w14:paraId="2FA46ED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$4,093 </w:t>
            </w:r>
          </w:p>
        </w:tc>
        <w:tc>
          <w:tcPr>
            <w:tcW w:w="1541" w:type="dxa"/>
            <w:noWrap/>
            <w:vAlign w:val="center"/>
          </w:tcPr>
          <w:p w14:paraId="523D8479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$2,997 </w:t>
            </w:r>
          </w:p>
        </w:tc>
        <w:tc>
          <w:tcPr>
            <w:tcW w:w="1530" w:type="dxa"/>
            <w:noWrap/>
            <w:vAlign w:val="center"/>
          </w:tcPr>
          <w:p w14:paraId="1D1009A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$2,910 </w:t>
            </w:r>
          </w:p>
        </w:tc>
        <w:tc>
          <w:tcPr>
            <w:tcW w:w="1440" w:type="dxa"/>
            <w:vAlign w:val="center"/>
          </w:tcPr>
          <w:p w14:paraId="0B4EEA2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$45,000 </w:t>
            </w:r>
          </w:p>
        </w:tc>
        <w:tc>
          <w:tcPr>
            <w:tcW w:w="1334" w:type="dxa"/>
            <w:vAlign w:val="center"/>
          </w:tcPr>
          <w:p w14:paraId="01D0608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$45,000 </w:t>
            </w:r>
          </w:p>
        </w:tc>
      </w:tr>
      <w:tr w:rsidR="00D22AC1" w:rsidRPr="00AD255D" w14:paraId="010B7252" w14:textId="77777777" w:rsidTr="00AD255D">
        <w:trPr>
          <w:trHeight w:val="300"/>
          <w:jc w:val="center"/>
        </w:trPr>
        <w:tc>
          <w:tcPr>
            <w:tcW w:w="1170" w:type="dxa"/>
            <w:noWrap/>
          </w:tcPr>
          <w:p w14:paraId="6770A959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hideMark/>
          </w:tcPr>
          <w:p w14:paraId="681DA01C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Outside Services</w:t>
            </w:r>
          </w:p>
        </w:tc>
        <w:tc>
          <w:tcPr>
            <w:tcW w:w="1533" w:type="dxa"/>
            <w:noWrap/>
            <w:vAlign w:val="center"/>
          </w:tcPr>
          <w:p w14:paraId="539437C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$10,939 </w:t>
            </w:r>
          </w:p>
        </w:tc>
        <w:tc>
          <w:tcPr>
            <w:tcW w:w="1541" w:type="dxa"/>
            <w:noWrap/>
            <w:vAlign w:val="center"/>
          </w:tcPr>
          <w:p w14:paraId="782C8C74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$9,102 </w:t>
            </w:r>
          </w:p>
        </w:tc>
        <w:tc>
          <w:tcPr>
            <w:tcW w:w="1530" w:type="dxa"/>
            <w:noWrap/>
            <w:vAlign w:val="center"/>
          </w:tcPr>
          <w:p w14:paraId="60154310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$9,485 </w:t>
            </w:r>
          </w:p>
        </w:tc>
        <w:tc>
          <w:tcPr>
            <w:tcW w:w="1440" w:type="dxa"/>
            <w:vAlign w:val="center"/>
          </w:tcPr>
          <w:p w14:paraId="2ABA9FA5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$130,000 </w:t>
            </w:r>
          </w:p>
        </w:tc>
        <w:tc>
          <w:tcPr>
            <w:tcW w:w="1334" w:type="dxa"/>
            <w:vAlign w:val="center"/>
          </w:tcPr>
          <w:p w14:paraId="7E28C3DF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$135,682 </w:t>
            </w:r>
          </w:p>
        </w:tc>
      </w:tr>
      <w:tr w:rsidR="00D22AC1" w:rsidRPr="00AD255D" w14:paraId="23C46EA7" w14:textId="77777777" w:rsidTr="00AD255D">
        <w:trPr>
          <w:trHeight w:val="300"/>
          <w:jc w:val="center"/>
        </w:trPr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14:paraId="2F2D6E76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7CF360F5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Insurance, Taxes and Fees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FDB964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$991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620AFA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$1,096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EFF8AA8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$1,037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774BEF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$15,000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ADBBA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sz w:val="18"/>
                <w:szCs w:val="18"/>
              </w:rPr>
              <w:t xml:space="preserve">$15,000 </w:t>
            </w:r>
          </w:p>
        </w:tc>
      </w:tr>
      <w:tr w:rsidR="00D22AC1" w:rsidRPr="00AD255D" w14:paraId="015FCA7C" w14:textId="77777777" w:rsidTr="00AD255D">
        <w:trPr>
          <w:trHeight w:val="315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1D5B70A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DBC137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 Expenses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9038DE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$139,618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AE266FB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$127,235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9565DA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$130,555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713EA6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$2,120,000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AF5305E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$2,122,493 </w:t>
            </w:r>
          </w:p>
        </w:tc>
      </w:tr>
      <w:tr w:rsidR="00D22AC1" w:rsidRPr="00AD255D" w14:paraId="4C404C7B" w14:textId="77777777" w:rsidTr="00AD255D">
        <w:trPr>
          <w:trHeight w:val="315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E7A594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Net Income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C7F0E4" w14:textId="77777777" w:rsidR="00D22AC1" w:rsidRPr="00AD255D" w:rsidRDefault="00D22AC1" w:rsidP="00AD255D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711CC3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$1,271,614 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E695F0C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$1,217,880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703303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$1,258,272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61EA67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($27,038)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30C017" w14:textId="77777777" w:rsidR="00D22AC1" w:rsidRPr="00AD255D" w:rsidRDefault="00D22AC1" w:rsidP="00AD255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D255D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($28,512)</w:t>
            </w:r>
          </w:p>
        </w:tc>
      </w:tr>
    </w:tbl>
    <w:p w14:paraId="537C8C6E" w14:textId="77777777" w:rsidR="00B23852" w:rsidRPr="00AD255D" w:rsidRDefault="00B23852" w:rsidP="00B01E46">
      <w:pPr>
        <w:rPr>
          <w:rFonts w:ascii="Times New Roman" w:hAnsi="Times New Roman" w:cs="Times New Roman"/>
          <w:sz w:val="18"/>
          <w:szCs w:val="18"/>
        </w:rPr>
      </w:pPr>
    </w:p>
    <w:sectPr w:rsidR="00B23852" w:rsidRPr="00AD255D" w:rsidSect="001067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265E" w14:textId="77777777" w:rsidR="00763560" w:rsidRDefault="00763560" w:rsidP="00DF4406">
      <w:pPr>
        <w:spacing w:after="0" w:line="240" w:lineRule="auto"/>
      </w:pPr>
      <w:r>
        <w:separator/>
      </w:r>
    </w:p>
  </w:endnote>
  <w:endnote w:type="continuationSeparator" w:id="0">
    <w:p w14:paraId="1A9D2DD3" w14:textId="77777777" w:rsidR="00763560" w:rsidRDefault="00763560" w:rsidP="00DF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44758" w14:textId="77777777" w:rsidR="00763560" w:rsidRDefault="00763560" w:rsidP="00DF4406">
      <w:pPr>
        <w:spacing w:after="0" w:line="240" w:lineRule="auto"/>
      </w:pPr>
      <w:r>
        <w:separator/>
      </w:r>
    </w:p>
  </w:footnote>
  <w:footnote w:type="continuationSeparator" w:id="0">
    <w:p w14:paraId="51F9A6F8" w14:textId="77777777" w:rsidR="00763560" w:rsidRDefault="00763560" w:rsidP="00DF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1FA5E" w14:textId="77777777" w:rsidR="00B01E46" w:rsidRPr="00DF4406" w:rsidRDefault="00B01E46" w:rsidP="00DF4406">
    <w:pPr>
      <w:pStyle w:val="Header"/>
      <w:tabs>
        <w:tab w:val="left" w:pos="1080"/>
      </w:tabs>
      <w:ind w:left="2160"/>
      <w:jc w:val="right"/>
      <w:rPr>
        <w:rFonts w:ascii="Times New Roman" w:hAnsi="Times New Roman" w:cs="Times New Roman"/>
        <w:b/>
        <w:sz w:val="28"/>
      </w:rPr>
    </w:pPr>
    <w:r w:rsidRPr="00DF4406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1" locked="0" layoutInCell="1" allowOverlap="1" wp14:anchorId="6DF10725" wp14:editId="52ABF6E0">
          <wp:simplePos x="0" y="0"/>
          <wp:positionH relativeFrom="column">
            <wp:posOffset>37465</wp:posOffset>
          </wp:positionH>
          <wp:positionV relativeFrom="paragraph">
            <wp:posOffset>-202248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EACDD" w14:textId="77777777" w:rsidR="00B01E46" w:rsidRPr="00DF4406" w:rsidRDefault="00B01E46" w:rsidP="00DF4406">
    <w:pPr>
      <w:pStyle w:val="Header"/>
      <w:tabs>
        <w:tab w:val="left" w:pos="1080"/>
      </w:tabs>
      <w:ind w:left="1800"/>
      <w:jc w:val="right"/>
      <w:rPr>
        <w:rFonts w:ascii="Times New Roman" w:hAnsi="Times New Roman" w:cs="Times New Roman"/>
        <w:b/>
        <w:spacing w:val="20"/>
        <w:sz w:val="32"/>
      </w:rPr>
    </w:pPr>
    <w:r w:rsidRPr="00DF4406">
      <w:rPr>
        <w:rFonts w:ascii="Times New Roman" w:hAnsi="Times New Roman" w:cs="Times New Roman"/>
        <w:b/>
        <w:spacing w:val="20"/>
        <w:sz w:val="32"/>
      </w:rPr>
      <w:t>North American Energy Standards Board</w:t>
    </w:r>
  </w:p>
  <w:p w14:paraId="44FA3D0D" w14:textId="77777777" w:rsidR="00B01E46" w:rsidRPr="00DF4406" w:rsidRDefault="00B01E46" w:rsidP="00DF4406">
    <w:pPr>
      <w:pStyle w:val="Header"/>
      <w:tabs>
        <w:tab w:val="left" w:pos="680"/>
        <w:tab w:val="right" w:pos="9810"/>
      </w:tabs>
      <w:spacing w:before="60"/>
      <w:ind w:left="1800"/>
      <w:jc w:val="right"/>
      <w:rPr>
        <w:rFonts w:ascii="Times New Roman" w:hAnsi="Times New Roman" w:cs="Times New Roman"/>
      </w:rPr>
    </w:pPr>
    <w:r w:rsidRPr="00DF4406">
      <w:rPr>
        <w:rFonts w:ascii="Times New Roman" w:hAnsi="Times New Roman" w:cs="Times New Roman"/>
      </w:rPr>
      <w:t>801 Travis, Suite 1675, Houston, Texas 77002</w:t>
    </w:r>
  </w:p>
  <w:p w14:paraId="4F05005A" w14:textId="77777777" w:rsidR="00B01E46" w:rsidRPr="00DF4406" w:rsidRDefault="00B01E46" w:rsidP="00DF4406">
    <w:pPr>
      <w:pStyle w:val="Header"/>
      <w:ind w:left="1800"/>
      <w:jc w:val="right"/>
      <w:rPr>
        <w:rFonts w:ascii="Times New Roman" w:hAnsi="Times New Roman" w:cs="Times New Roman"/>
      </w:rPr>
    </w:pPr>
    <w:r w:rsidRPr="00DF4406">
      <w:rPr>
        <w:rFonts w:ascii="Times New Roman" w:hAnsi="Times New Roman" w:cs="Times New Roman"/>
      </w:rPr>
      <w:t>Phone</w:t>
    </w:r>
    <w:proofErr w:type="gramStart"/>
    <w:r w:rsidRPr="00DF4406">
      <w:rPr>
        <w:rFonts w:ascii="Times New Roman" w:hAnsi="Times New Roman" w:cs="Times New Roman"/>
      </w:rPr>
      <w:t>:  (</w:t>
    </w:r>
    <w:proofErr w:type="gramEnd"/>
    <w:r w:rsidRPr="00DF4406">
      <w:rPr>
        <w:rFonts w:ascii="Times New Roman" w:hAnsi="Times New Roman" w:cs="Times New Roman"/>
      </w:rPr>
      <w:t>713) 356-0060, Fax:  (713) 356-0067, E-mail: naesb@naesb.org</w:t>
    </w:r>
  </w:p>
  <w:p w14:paraId="0DEB545D" w14:textId="77777777" w:rsidR="00B01E46" w:rsidRPr="00DF4406" w:rsidRDefault="00B01E46" w:rsidP="00DF4406">
    <w:pPr>
      <w:pStyle w:val="Header"/>
      <w:pBdr>
        <w:bottom w:val="single" w:sz="18" w:space="1" w:color="auto"/>
      </w:pBdr>
      <w:ind w:left="1800" w:hanging="1800"/>
      <w:jc w:val="right"/>
      <w:rPr>
        <w:rFonts w:ascii="Times New Roman" w:hAnsi="Times New Roman" w:cs="Times New Roman"/>
      </w:rPr>
    </w:pPr>
    <w:r w:rsidRPr="00DF4406">
      <w:rPr>
        <w:rFonts w:ascii="Times New Roman" w:hAnsi="Times New Roman" w:cs="Times New Roman"/>
      </w:rPr>
      <w:tab/>
      <w:t xml:space="preserve">Home Page: </w:t>
    </w:r>
    <w:hyperlink r:id="rId2" w:history="1">
      <w:r w:rsidRPr="00DF4406">
        <w:rPr>
          <w:rStyle w:val="Hyperlink"/>
          <w:rFonts w:ascii="Times New Roman" w:hAnsi="Times New Roman" w:cs="Times New Roman"/>
        </w:rPr>
        <w:t>www.naesb.org</w:t>
      </w:r>
    </w:hyperlink>
  </w:p>
  <w:p w14:paraId="18103B32" w14:textId="77777777" w:rsidR="00B01E46" w:rsidRPr="00DF4406" w:rsidRDefault="00B01E46" w:rsidP="00DF4406">
    <w:pPr>
      <w:pStyle w:val="Header"/>
      <w:pBdr>
        <w:bottom w:val="single" w:sz="18" w:space="1" w:color="auto"/>
      </w:pBdr>
      <w:ind w:left="1800" w:hanging="1800"/>
      <w:rPr>
        <w:rFonts w:ascii="Times New Roman" w:hAnsi="Times New Roman" w:cs="Times New Roman"/>
        <w:sz w:val="16"/>
      </w:rPr>
    </w:pPr>
  </w:p>
  <w:p w14:paraId="41BBA49C" w14:textId="77777777" w:rsidR="00B01E46" w:rsidRPr="00DF4406" w:rsidRDefault="00B01E46" w:rsidP="00DF4406">
    <w:pPr>
      <w:pStyle w:val="Header"/>
      <w:spacing w:before="12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NAESB Revenue Committee, March 12, 2019</w:t>
    </w:r>
  </w:p>
  <w:p w14:paraId="56A6DE65" w14:textId="3642FE77" w:rsidR="00B01E46" w:rsidRDefault="00106727" w:rsidP="00087A7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December 2018 &amp; </w:t>
    </w:r>
    <w:r w:rsidR="00B01E46">
      <w:rPr>
        <w:rFonts w:ascii="Times New Roman" w:hAnsi="Times New Roman" w:cs="Times New Roman"/>
        <w:sz w:val="20"/>
        <w:szCs w:val="20"/>
      </w:rPr>
      <w:t>January 2019</w:t>
    </w:r>
    <w:r w:rsidR="00B01E46" w:rsidRPr="00DF4406">
      <w:rPr>
        <w:rFonts w:ascii="Times New Roman" w:hAnsi="Times New Roman" w:cs="Times New Roman"/>
        <w:sz w:val="20"/>
        <w:szCs w:val="20"/>
      </w:rPr>
      <w:t xml:space="preserve"> Accrual Based Revenue Accounting</w:t>
    </w:r>
  </w:p>
  <w:p w14:paraId="5AAEADD8" w14:textId="77777777" w:rsidR="00B01E46" w:rsidRDefault="00B01E46" w:rsidP="00087A7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Page </w:t>
    </w:r>
    <w:r w:rsidRPr="00087A7D">
      <w:rPr>
        <w:rFonts w:ascii="Times New Roman" w:hAnsi="Times New Roman" w:cs="Times New Roman"/>
        <w:sz w:val="20"/>
        <w:szCs w:val="20"/>
      </w:rPr>
      <w:fldChar w:fldCharType="begin"/>
    </w:r>
    <w:r w:rsidRPr="00087A7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87A7D">
      <w:rPr>
        <w:rFonts w:ascii="Times New Roman" w:hAnsi="Times New Roman" w:cs="Times New Roman"/>
        <w:sz w:val="20"/>
        <w:szCs w:val="20"/>
      </w:rPr>
      <w:fldChar w:fldCharType="separate"/>
    </w:r>
    <w:r w:rsidRPr="00087A7D">
      <w:rPr>
        <w:rFonts w:ascii="Times New Roman" w:hAnsi="Times New Roman" w:cs="Times New Roman"/>
        <w:noProof/>
        <w:sz w:val="20"/>
        <w:szCs w:val="20"/>
      </w:rPr>
      <w:t>1</w:t>
    </w:r>
    <w:r w:rsidRPr="00087A7D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7A50198C" w14:textId="77777777" w:rsidR="00B01E46" w:rsidRPr="00DF4406" w:rsidRDefault="00B01E46" w:rsidP="00DF4406">
    <w:pPr>
      <w:pStyle w:val="Header"/>
      <w:spacing w:before="12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363E"/>
    <w:multiLevelType w:val="hybridMultilevel"/>
    <w:tmpl w:val="6B4C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AE"/>
    <w:rsid w:val="00087A7D"/>
    <w:rsid w:val="000A3314"/>
    <w:rsid w:val="000E41BC"/>
    <w:rsid w:val="00106727"/>
    <w:rsid w:val="00141BEB"/>
    <w:rsid w:val="00173799"/>
    <w:rsid w:val="001B6E1E"/>
    <w:rsid w:val="001D4435"/>
    <w:rsid w:val="001E75A5"/>
    <w:rsid w:val="001F6E10"/>
    <w:rsid w:val="00203608"/>
    <w:rsid w:val="00272C2A"/>
    <w:rsid w:val="002926C0"/>
    <w:rsid w:val="002C53AD"/>
    <w:rsid w:val="00320D33"/>
    <w:rsid w:val="003977A6"/>
    <w:rsid w:val="003B423F"/>
    <w:rsid w:val="003E37EB"/>
    <w:rsid w:val="004A124B"/>
    <w:rsid w:val="004D6740"/>
    <w:rsid w:val="004D7CC3"/>
    <w:rsid w:val="006313D3"/>
    <w:rsid w:val="006363A8"/>
    <w:rsid w:val="00676B05"/>
    <w:rsid w:val="006A0EED"/>
    <w:rsid w:val="006B2394"/>
    <w:rsid w:val="006F61E6"/>
    <w:rsid w:val="007419B2"/>
    <w:rsid w:val="00763560"/>
    <w:rsid w:val="00774DC1"/>
    <w:rsid w:val="007806C1"/>
    <w:rsid w:val="00787552"/>
    <w:rsid w:val="00793499"/>
    <w:rsid w:val="007D2823"/>
    <w:rsid w:val="008375EC"/>
    <w:rsid w:val="00844190"/>
    <w:rsid w:val="00856859"/>
    <w:rsid w:val="0087540A"/>
    <w:rsid w:val="008768FC"/>
    <w:rsid w:val="00880763"/>
    <w:rsid w:val="00880D2C"/>
    <w:rsid w:val="008C1071"/>
    <w:rsid w:val="008E0FCF"/>
    <w:rsid w:val="009874F7"/>
    <w:rsid w:val="009E2F24"/>
    <w:rsid w:val="009F1388"/>
    <w:rsid w:val="00A71C86"/>
    <w:rsid w:val="00AB40AE"/>
    <w:rsid w:val="00AD0C5D"/>
    <w:rsid w:val="00AD255D"/>
    <w:rsid w:val="00AE3377"/>
    <w:rsid w:val="00B01E46"/>
    <w:rsid w:val="00B2100A"/>
    <w:rsid w:val="00B23852"/>
    <w:rsid w:val="00B46BF6"/>
    <w:rsid w:val="00B6138F"/>
    <w:rsid w:val="00B91405"/>
    <w:rsid w:val="00BC5D1C"/>
    <w:rsid w:val="00BD6874"/>
    <w:rsid w:val="00C0605F"/>
    <w:rsid w:val="00C222C5"/>
    <w:rsid w:val="00C23808"/>
    <w:rsid w:val="00C63AC5"/>
    <w:rsid w:val="00C75CF4"/>
    <w:rsid w:val="00C901D0"/>
    <w:rsid w:val="00D100E1"/>
    <w:rsid w:val="00D22AC1"/>
    <w:rsid w:val="00D573CB"/>
    <w:rsid w:val="00DA21D2"/>
    <w:rsid w:val="00DD09FA"/>
    <w:rsid w:val="00DF4406"/>
    <w:rsid w:val="00EC598D"/>
    <w:rsid w:val="00ED7158"/>
    <w:rsid w:val="00EE3848"/>
    <w:rsid w:val="00EF1D28"/>
    <w:rsid w:val="00F85598"/>
    <w:rsid w:val="00FA4F4A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169A6F"/>
  <w15:docId w15:val="{2E95986C-EDC1-473D-90C8-9BD57F48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06"/>
  </w:style>
  <w:style w:type="paragraph" w:styleId="Footer">
    <w:name w:val="footer"/>
    <w:basedOn w:val="Normal"/>
    <w:link w:val="FooterChar"/>
    <w:uiPriority w:val="99"/>
    <w:unhideWhenUsed/>
    <w:rsid w:val="00DF4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06"/>
  </w:style>
  <w:style w:type="character" w:styleId="Hyperlink">
    <w:name w:val="Hyperlink"/>
    <w:basedOn w:val="DefaultParagraphFont"/>
    <w:rsid w:val="00DF44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7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7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23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08D7-2262-44BA-B19B-A2F4DF0B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 McQuade</dc:creator>
  <cp:lastModifiedBy>Rae McQuade</cp:lastModifiedBy>
  <cp:revision>2</cp:revision>
  <dcterms:created xsi:type="dcterms:W3CDTF">2019-03-12T22:14:00Z</dcterms:created>
  <dcterms:modified xsi:type="dcterms:W3CDTF">2019-03-12T22:14:00Z</dcterms:modified>
</cp:coreProperties>
</file>