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F4" w:rsidRPr="00071FD9" w:rsidRDefault="008E6DEC" w:rsidP="009142F4">
      <w:pPr>
        <w:spacing w:before="120"/>
        <w:ind w:left="1440" w:hanging="1440"/>
        <w:jc w:val="right"/>
      </w:pPr>
      <w:r>
        <w:t xml:space="preserve">October </w:t>
      </w:r>
      <w:r w:rsidR="00DA26F4">
        <w:t>16</w:t>
      </w:r>
      <w:r w:rsidR="003962F2">
        <w:t>,</w:t>
      </w:r>
      <w:r w:rsidR="008C07BD">
        <w:t xml:space="preserve"> </w:t>
      </w:r>
      <w:r w:rsidR="003962F2">
        <w:t>2015</w:t>
      </w:r>
    </w:p>
    <w:p w:rsidR="006C50ED" w:rsidRDefault="001E0A33" w:rsidP="006C50ED">
      <w:pPr>
        <w:spacing w:before="120"/>
        <w:ind w:left="1440" w:hanging="1440"/>
        <w:rPr>
          <w:b/>
        </w:rPr>
      </w:pPr>
      <w:r w:rsidRPr="00071FD9">
        <w:rPr>
          <w:b/>
        </w:rPr>
        <w:t>TO:</w:t>
      </w:r>
      <w:r w:rsidRPr="00071FD9">
        <w:rPr>
          <w:b/>
        </w:rPr>
        <w:tab/>
      </w:r>
      <w:r w:rsidRPr="00A52233">
        <w:rPr>
          <w:b/>
        </w:rPr>
        <w:t>NAESB</w:t>
      </w:r>
      <w:r w:rsidR="004A71C2" w:rsidRPr="00A52233">
        <w:rPr>
          <w:b/>
        </w:rPr>
        <w:t xml:space="preserve"> </w:t>
      </w:r>
      <w:r w:rsidR="003962F2" w:rsidRPr="00A52233">
        <w:rPr>
          <w:b/>
        </w:rPr>
        <w:t>Revenue</w:t>
      </w:r>
      <w:r w:rsidR="006C50ED" w:rsidRPr="00A52233">
        <w:rPr>
          <w:b/>
        </w:rPr>
        <w:t xml:space="preserve"> C</w:t>
      </w:r>
      <w:r w:rsidR="00DE481F" w:rsidRPr="00A52233">
        <w:rPr>
          <w:b/>
        </w:rPr>
        <w:t>ommittee</w:t>
      </w:r>
      <w:r w:rsidR="006C50ED">
        <w:rPr>
          <w:b/>
        </w:rPr>
        <w:t xml:space="preserve">: </w:t>
      </w:r>
      <w:r w:rsidR="006C50ED" w:rsidRPr="000754F0">
        <w:t>Michael Desselle</w:t>
      </w:r>
      <w:r w:rsidR="006C50ED" w:rsidRPr="00E61830">
        <w:t xml:space="preserve">, Jim Buccigross, Cade Burks, Valerie Crockett, Bruce Ellsworth, </w:t>
      </w:r>
      <w:r w:rsidR="006C50ED">
        <w:t xml:space="preserve">Joe Hartsoe, </w:t>
      </w:r>
      <w:r w:rsidR="006C50ED" w:rsidRPr="00E61830">
        <w:t xml:space="preserve">Michael Langston, Debbie McKeever, </w:t>
      </w:r>
      <w:r w:rsidR="006C50ED">
        <w:t xml:space="preserve">Gene Nowak, </w:t>
      </w:r>
      <w:r w:rsidR="006C50ED" w:rsidRPr="00E61830">
        <w:t xml:space="preserve">Randy Parker, </w:t>
      </w:r>
      <w:r w:rsidR="006C50ED">
        <w:t xml:space="preserve">Terry Thorn, </w:t>
      </w:r>
      <w:r w:rsidR="006C50ED" w:rsidRPr="00E61830">
        <w:t>Roy True</w:t>
      </w:r>
      <w:r w:rsidR="006C50ED" w:rsidRPr="00071FD9">
        <w:rPr>
          <w:b/>
        </w:rPr>
        <w:t xml:space="preserve"> </w:t>
      </w:r>
    </w:p>
    <w:p w:rsidR="001E0A33" w:rsidRPr="00071FD9" w:rsidRDefault="001E0A33" w:rsidP="006C50ED">
      <w:pPr>
        <w:spacing w:before="120"/>
        <w:ind w:left="1440" w:hanging="1440"/>
      </w:pPr>
      <w:r w:rsidRPr="00071FD9">
        <w:rPr>
          <w:b/>
        </w:rPr>
        <w:t xml:space="preserve">FROM: </w:t>
      </w:r>
      <w:r w:rsidRPr="00071FD9">
        <w:rPr>
          <w:b/>
        </w:rPr>
        <w:tab/>
      </w:r>
      <w:r w:rsidR="009142F4" w:rsidRPr="00071FD9">
        <w:t>Rae McQuade</w:t>
      </w:r>
      <w:r w:rsidRPr="00071FD9">
        <w:t xml:space="preserve">, NAESB </w:t>
      </w:r>
      <w:r w:rsidR="00982A3B" w:rsidRPr="00071FD9">
        <w:t xml:space="preserve">President and </w:t>
      </w:r>
      <w:r w:rsidR="00C55377">
        <w:t>Executive Director</w:t>
      </w:r>
    </w:p>
    <w:p w:rsidR="009142F4" w:rsidRPr="00071FD9" w:rsidRDefault="001E0A33" w:rsidP="00B31352">
      <w:pPr>
        <w:pBdr>
          <w:bottom w:val="single" w:sz="12" w:space="1" w:color="auto"/>
        </w:pBdr>
        <w:spacing w:before="120"/>
        <w:ind w:left="1440" w:hanging="1440"/>
      </w:pPr>
      <w:r w:rsidRPr="00071FD9">
        <w:rPr>
          <w:b/>
        </w:rPr>
        <w:t>RE:</w:t>
      </w:r>
      <w:r w:rsidRPr="00071FD9">
        <w:rPr>
          <w:b/>
        </w:rPr>
        <w:tab/>
      </w:r>
      <w:r w:rsidR="00162E8E">
        <w:t>Membership Analysis</w:t>
      </w:r>
      <w:r w:rsidR="00DE481F">
        <w:t>, Vacancies on the Board and EC, Membership Prospects</w:t>
      </w:r>
      <w:r w:rsidR="005C5BBC">
        <w:t xml:space="preserve"> – </w:t>
      </w:r>
      <w:r w:rsidR="008E6DEC">
        <w:t xml:space="preserve">October </w:t>
      </w:r>
      <w:r w:rsidR="00DA26F4">
        <w:t>16</w:t>
      </w:r>
      <w:r w:rsidR="003962F2">
        <w:t>, 2015</w:t>
      </w:r>
    </w:p>
    <w:p w:rsidR="00786794" w:rsidRPr="00071FD9" w:rsidRDefault="00DD6576" w:rsidP="00DD6576">
      <w:pPr>
        <w:spacing w:before="120"/>
        <w:jc w:val="right"/>
      </w:pPr>
      <w:r w:rsidRPr="00071FD9">
        <w:t>via email</w:t>
      </w:r>
    </w:p>
    <w:p w:rsidR="00B55E20" w:rsidRPr="00071FD9" w:rsidRDefault="00B55E20" w:rsidP="00B55E20">
      <w:pPr>
        <w:spacing w:before="120"/>
      </w:pPr>
      <w:r w:rsidRPr="00071FD9">
        <w:t xml:space="preserve">Dear </w:t>
      </w:r>
      <w:r w:rsidR="00287F6B" w:rsidRPr="00071FD9">
        <w:t xml:space="preserve">NAESB </w:t>
      </w:r>
      <w:r w:rsidR="003962F2">
        <w:t>Revenue</w:t>
      </w:r>
      <w:r w:rsidR="00DE481F">
        <w:t xml:space="preserve"> Committee</w:t>
      </w:r>
      <w:r w:rsidRPr="00071FD9">
        <w:t>:</w:t>
      </w:r>
    </w:p>
    <w:p w:rsidR="00287F6B" w:rsidRDefault="00DE481F" w:rsidP="00287F6B">
      <w:pPr>
        <w:spacing w:before="120"/>
        <w:jc w:val="both"/>
      </w:pPr>
      <w:r>
        <w:rPr>
          <w:bCs/>
          <w:noProof/>
        </w:rPr>
        <w:t xml:space="preserve">This report has several parts, all of which should provide information </w:t>
      </w:r>
      <w:r w:rsidR="008E08E7">
        <w:rPr>
          <w:bCs/>
          <w:noProof/>
        </w:rPr>
        <w:t xml:space="preserve"> to support the committee as it determines actions to take to solicit participation and membership in NAESB.  </w:t>
      </w:r>
      <w:r w:rsidR="00DD3BA5">
        <w:rPr>
          <w:bCs/>
          <w:noProof/>
        </w:rPr>
        <w:t xml:space="preserve">We truly appreciate your efforts in helping grow our organization -- </w:t>
      </w:r>
    </w:p>
    <w:p w:rsidR="00B55E20" w:rsidRPr="00071FD9" w:rsidRDefault="00B55E20" w:rsidP="00B55E20">
      <w:pPr>
        <w:spacing w:before="120"/>
        <w:jc w:val="both"/>
      </w:pPr>
    </w:p>
    <w:p w:rsidR="00B55E20" w:rsidRPr="00071FD9" w:rsidRDefault="00B55E20" w:rsidP="00B55E20">
      <w:pPr>
        <w:spacing w:before="120"/>
        <w:ind w:left="4320"/>
        <w:jc w:val="both"/>
      </w:pPr>
      <w:r w:rsidRPr="00071FD9">
        <w:t>Best Regards,</w:t>
      </w:r>
    </w:p>
    <w:p w:rsidR="006C50ED" w:rsidRPr="00325D6D" w:rsidRDefault="006C50ED" w:rsidP="006C50ED">
      <w:pPr>
        <w:spacing w:before="120"/>
        <w:ind w:left="4320"/>
        <w:jc w:val="both"/>
        <w:outlineLvl w:val="0"/>
        <w:rPr>
          <w:rFonts w:ascii="Rage Italic" w:hAnsi="Rage Italic"/>
          <w:sz w:val="28"/>
          <w:szCs w:val="28"/>
        </w:rPr>
      </w:pPr>
      <w:r w:rsidRPr="00325D6D">
        <w:rPr>
          <w:rFonts w:ascii="Rage Italic" w:hAnsi="Rage Italic"/>
          <w:sz w:val="28"/>
          <w:szCs w:val="28"/>
        </w:rPr>
        <w:t>Rae</w:t>
      </w:r>
      <w:r>
        <w:rPr>
          <w:rFonts w:ascii="Rage Italic" w:hAnsi="Rage Italic"/>
          <w:sz w:val="28"/>
          <w:szCs w:val="28"/>
        </w:rPr>
        <w:t xml:space="preserve"> McQuade</w:t>
      </w:r>
    </w:p>
    <w:p w:rsidR="00983CBE" w:rsidRDefault="00983CBE" w:rsidP="006C50ED">
      <w:pPr>
        <w:jc w:val="both"/>
        <w:rPr>
          <w:rFonts w:ascii="Staccato222 BT" w:hAnsi="Staccato222 BT"/>
          <w:i/>
          <w:sz w:val="32"/>
          <w:szCs w:val="32"/>
        </w:rPr>
      </w:pPr>
    </w:p>
    <w:p w:rsidR="00983CBE" w:rsidRDefault="00983CBE" w:rsidP="00B55E20">
      <w:pPr>
        <w:ind w:left="4320"/>
        <w:jc w:val="both"/>
        <w:rPr>
          <w:rFonts w:ascii="Staccato222 BT" w:hAnsi="Staccato222 BT"/>
          <w:i/>
          <w:sz w:val="32"/>
          <w:szCs w:val="32"/>
        </w:rPr>
      </w:pPr>
    </w:p>
    <w:p w:rsidR="00983CBE" w:rsidRDefault="00983CBE" w:rsidP="00B55E20">
      <w:pPr>
        <w:ind w:left="4320"/>
        <w:jc w:val="both"/>
        <w:rPr>
          <w:rFonts w:ascii="Staccato222 BT" w:hAnsi="Staccato222 BT"/>
          <w:i/>
          <w:sz w:val="32"/>
          <w:szCs w:val="32"/>
        </w:rPr>
      </w:pPr>
    </w:p>
    <w:p w:rsidR="008E08E7" w:rsidRPr="00C7210C" w:rsidRDefault="00B6584A" w:rsidP="00294E61">
      <w:pPr>
        <w:tabs>
          <w:tab w:val="left" w:pos="1440"/>
        </w:tabs>
        <w:spacing w:before="60"/>
        <w:ind w:left="1980" w:hanging="1980"/>
      </w:pPr>
      <w:r>
        <w:rPr>
          <w:bCs/>
          <w:noProof/>
        </w:rPr>
        <w:t xml:space="preserve">Enclosures:  </w:t>
      </w:r>
      <w:r>
        <w:rPr>
          <w:bCs/>
          <w:noProof/>
        </w:rPr>
        <w:tab/>
      </w:r>
      <w:r w:rsidR="00AD0A3B">
        <w:rPr>
          <w:bCs/>
          <w:noProof/>
        </w:rPr>
        <w:t xml:space="preserve">(1)  </w:t>
      </w:r>
      <w:r w:rsidR="008E08E7" w:rsidRPr="00C7210C">
        <w:rPr>
          <w:bCs/>
          <w:noProof/>
        </w:rPr>
        <w:t>Membership Prospects</w:t>
      </w:r>
      <w:r w:rsidR="00C7210C" w:rsidRPr="00C7210C">
        <w:rPr>
          <w:bCs/>
          <w:noProof/>
        </w:rPr>
        <w:t>:</w:t>
      </w:r>
      <w:r w:rsidR="00AD0A3B">
        <w:rPr>
          <w:bCs/>
          <w:noProof/>
        </w:rPr>
        <w:t xml:space="preserve"> </w:t>
      </w:r>
      <w:r w:rsidR="00E0321D" w:rsidRPr="00C7210C">
        <w:rPr>
          <w:bCs/>
          <w:noProof/>
        </w:rPr>
        <w:t>(a)</w:t>
      </w:r>
      <w:r w:rsidR="003962F2">
        <w:rPr>
          <w:bCs/>
          <w:noProof/>
        </w:rPr>
        <w:t xml:space="preserve"> Non-member</w:t>
      </w:r>
      <w:r w:rsidR="00E0321D" w:rsidRPr="00C7210C">
        <w:rPr>
          <w:bCs/>
          <w:noProof/>
        </w:rPr>
        <w:t xml:space="preserve"> </w:t>
      </w:r>
      <w:r w:rsidR="00C7210C" w:rsidRPr="00C7210C">
        <w:t>Individual Companies, (b)</w:t>
      </w:r>
      <w:r w:rsidR="005807C9" w:rsidRPr="00C7210C">
        <w:rPr>
          <w:bCs/>
          <w:noProof/>
        </w:rPr>
        <w:t xml:space="preserve"> </w:t>
      </w:r>
      <w:r w:rsidR="00A52233">
        <w:rPr>
          <w:bCs/>
          <w:noProof/>
        </w:rPr>
        <w:t>Non-member Purchase,</w:t>
      </w:r>
      <w:r w:rsidR="00A52233">
        <w:rPr>
          <w:bCs/>
          <w:noProof/>
        </w:rPr>
        <w:br/>
      </w:r>
      <w:r w:rsidR="00294E61">
        <w:rPr>
          <w:bCs/>
          <w:noProof/>
        </w:rPr>
        <w:t xml:space="preserve">(c) </w:t>
      </w:r>
      <w:r w:rsidR="003962F2">
        <w:t xml:space="preserve">Trade </w:t>
      </w:r>
      <w:r w:rsidR="00A52233">
        <w:t>Associations</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2</w:t>
      </w:r>
      <w:r w:rsidRPr="00C7210C">
        <w:rPr>
          <w:bCs/>
          <w:noProof/>
        </w:rPr>
        <w:t xml:space="preserve">)  New Members in </w:t>
      </w:r>
      <w:r w:rsidR="003962F2">
        <w:rPr>
          <w:bCs/>
          <w:noProof/>
        </w:rPr>
        <w:t>2014 and 2015</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3</w:t>
      </w:r>
      <w:r w:rsidRPr="00C7210C">
        <w:rPr>
          <w:bCs/>
          <w:noProof/>
        </w:rPr>
        <w:t xml:space="preserve">)  Member Resignations in </w:t>
      </w:r>
      <w:r w:rsidR="003962F2">
        <w:rPr>
          <w:bCs/>
          <w:noProof/>
        </w:rPr>
        <w:t>2014 and 2015</w:t>
      </w:r>
    </w:p>
    <w:p w:rsidR="00E0321D" w:rsidRPr="00C7210C" w:rsidRDefault="00E0321D" w:rsidP="00C7210C">
      <w:pPr>
        <w:spacing w:before="60"/>
        <w:rPr>
          <w:bCs/>
          <w:noProof/>
        </w:rPr>
      </w:pPr>
      <w:r w:rsidRPr="00C7210C">
        <w:rPr>
          <w:bCs/>
          <w:noProof/>
        </w:rPr>
        <w:tab/>
      </w:r>
      <w:r w:rsidRPr="00C7210C">
        <w:rPr>
          <w:bCs/>
          <w:noProof/>
        </w:rPr>
        <w:tab/>
        <w:t>(</w:t>
      </w:r>
      <w:r w:rsidR="00AD0A3B">
        <w:rPr>
          <w:bCs/>
          <w:noProof/>
        </w:rPr>
        <w:t>4</w:t>
      </w:r>
      <w:r w:rsidRPr="00C7210C">
        <w:rPr>
          <w:bCs/>
          <w:noProof/>
        </w:rPr>
        <w:t>)  Vacancies on the Board and Executive Committee</w:t>
      </w:r>
    </w:p>
    <w:p w:rsidR="00552532" w:rsidRPr="00C7210C" w:rsidRDefault="00552532" w:rsidP="00C7210C">
      <w:pPr>
        <w:spacing w:before="60"/>
      </w:pPr>
      <w:r w:rsidRPr="00C7210C">
        <w:rPr>
          <w:bCs/>
          <w:noProof/>
        </w:rPr>
        <w:tab/>
      </w:r>
      <w:r w:rsidRPr="00C7210C">
        <w:rPr>
          <w:bCs/>
          <w:noProof/>
        </w:rPr>
        <w:tab/>
        <w:t>(</w:t>
      </w:r>
      <w:r w:rsidR="00AD0A3B">
        <w:rPr>
          <w:bCs/>
          <w:noProof/>
        </w:rPr>
        <w:t>5</w:t>
      </w:r>
      <w:r w:rsidRPr="00C7210C">
        <w:rPr>
          <w:bCs/>
          <w:noProof/>
        </w:rPr>
        <w:t xml:space="preserve">)  </w:t>
      </w:r>
      <w:bookmarkStart w:id="0" w:name="OLE_LINK1"/>
      <w:bookmarkStart w:id="1" w:name="OLE_LINK2"/>
      <w:r w:rsidRPr="00C7210C">
        <w:rPr>
          <w:bCs/>
          <w:noProof/>
        </w:rPr>
        <w:t>Membership Roster Sorted by Company</w:t>
      </w:r>
    </w:p>
    <w:bookmarkEnd w:id="0"/>
    <w:bookmarkEnd w:id="1"/>
    <w:p w:rsidR="00B6584A" w:rsidRPr="00071FD9" w:rsidRDefault="00B6584A" w:rsidP="00983CBE"/>
    <w:p w:rsidR="00F26D47" w:rsidRDefault="00F26D47" w:rsidP="001C44C5">
      <w:pPr>
        <w:pStyle w:val="BodyText"/>
        <w:jc w:val="center"/>
        <w:rPr>
          <w:b/>
          <w:sz w:val="20"/>
        </w:rPr>
        <w:sectPr w:rsidR="00F26D47">
          <w:headerReference w:type="default" r:id="rId9"/>
          <w:footerReference w:type="default" r:id="rId10"/>
          <w:pgSz w:w="12240" w:h="15840" w:code="1"/>
          <w:pgMar w:top="720" w:right="1260" w:bottom="720" w:left="1170" w:header="720" w:footer="720" w:gutter="0"/>
          <w:cols w:space="720"/>
        </w:sectPr>
      </w:pPr>
    </w:p>
    <w:p w:rsidR="00B6584A" w:rsidRDefault="00B6584A" w:rsidP="009A2A26">
      <w:pPr>
        <w:pStyle w:val="BodyText"/>
        <w:ind w:left="1440" w:hanging="1440"/>
        <w:jc w:val="both"/>
      </w:pPr>
    </w:p>
    <w:tbl>
      <w:tblPr>
        <w:tblW w:w="9915" w:type="dxa"/>
        <w:jc w:val="right"/>
        <w:tblLook w:val="0000" w:firstRow="0" w:lastRow="0" w:firstColumn="0" w:lastColumn="0" w:noHBand="0" w:noVBand="0"/>
      </w:tblPr>
      <w:tblGrid>
        <w:gridCol w:w="718"/>
        <w:gridCol w:w="3270"/>
        <w:gridCol w:w="1119"/>
        <w:gridCol w:w="3471"/>
        <w:gridCol w:w="1337"/>
      </w:tblGrid>
      <w:tr w:rsidR="00E0321D" w:rsidRPr="008E08E7" w:rsidTr="003853D8">
        <w:trPr>
          <w:cantSplit/>
          <w:trHeight w:val="300"/>
          <w:tblHeader/>
          <w:jc w:val="right"/>
        </w:trPr>
        <w:tc>
          <w:tcPr>
            <w:tcW w:w="9915" w:type="dxa"/>
            <w:gridSpan w:val="5"/>
            <w:tcBorders>
              <w:top w:val="nil"/>
              <w:left w:val="nil"/>
              <w:bottom w:val="single" w:sz="4" w:space="0" w:color="auto"/>
              <w:right w:val="nil"/>
            </w:tcBorders>
            <w:shd w:val="clear" w:color="auto" w:fill="auto"/>
          </w:tcPr>
          <w:p w:rsidR="00E0321D" w:rsidRDefault="00D477D6" w:rsidP="00D477D6">
            <w:pPr>
              <w:spacing w:before="60"/>
              <w:jc w:val="right"/>
              <w:rPr>
                <w:sz w:val="18"/>
                <w:szCs w:val="18"/>
              </w:rPr>
            </w:pPr>
            <w:r>
              <w:rPr>
                <w:sz w:val="18"/>
                <w:szCs w:val="18"/>
              </w:rPr>
              <w:t>Attachmen</w:t>
            </w:r>
            <w:r w:rsidR="00F97272">
              <w:rPr>
                <w:sz w:val="18"/>
                <w:szCs w:val="18"/>
              </w:rPr>
              <w:t xml:space="preserve">t </w:t>
            </w:r>
            <w:r w:rsidR="00AD0A3B">
              <w:rPr>
                <w:sz w:val="18"/>
                <w:szCs w:val="18"/>
              </w:rPr>
              <w:t>1</w:t>
            </w:r>
            <w:r w:rsidR="00F97272">
              <w:rPr>
                <w:sz w:val="18"/>
                <w:szCs w:val="18"/>
              </w:rPr>
              <w:t>a</w:t>
            </w:r>
          </w:p>
          <w:p w:rsidR="00E0321D" w:rsidRPr="008E08E7" w:rsidRDefault="00E0321D" w:rsidP="008B325C">
            <w:pPr>
              <w:spacing w:before="120" w:after="120"/>
              <w:jc w:val="center"/>
              <w:rPr>
                <w:sz w:val="18"/>
                <w:szCs w:val="18"/>
              </w:rPr>
            </w:pPr>
            <w:r>
              <w:rPr>
                <w:sz w:val="18"/>
                <w:szCs w:val="18"/>
              </w:rPr>
              <w:t xml:space="preserve">NAESB Membership Prospects – </w:t>
            </w:r>
            <w:r w:rsidR="003962F2">
              <w:rPr>
                <w:bCs/>
                <w:noProof/>
              </w:rPr>
              <w:t>Non-member</w:t>
            </w:r>
            <w:r w:rsidR="003962F2" w:rsidRPr="00C7210C">
              <w:rPr>
                <w:bCs/>
                <w:noProof/>
              </w:rPr>
              <w:t xml:space="preserve"> </w:t>
            </w:r>
            <w:r w:rsidR="003962F2" w:rsidRPr="00C7210C">
              <w:t>Individual Companies</w:t>
            </w:r>
          </w:p>
        </w:tc>
      </w:tr>
      <w:tr w:rsidR="00E0321D" w:rsidRPr="008E08E7" w:rsidTr="003853D8">
        <w:trPr>
          <w:cantSplit/>
          <w:trHeight w:val="300"/>
          <w:tblHeader/>
          <w:jc w:val="right"/>
        </w:trPr>
        <w:tc>
          <w:tcPr>
            <w:tcW w:w="3988" w:type="dxa"/>
            <w:gridSpan w:val="2"/>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Pr>
                <w:sz w:val="18"/>
                <w:szCs w:val="18"/>
              </w:rPr>
              <w:t>Membership Prospects</w:t>
            </w:r>
          </w:p>
        </w:tc>
        <w:tc>
          <w:tcPr>
            <w:tcW w:w="1119"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Source</w:t>
            </w:r>
          </w:p>
        </w:tc>
        <w:tc>
          <w:tcPr>
            <w:tcW w:w="3471"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Contact/Notes</w:t>
            </w:r>
          </w:p>
        </w:tc>
        <w:tc>
          <w:tcPr>
            <w:tcW w:w="1337" w:type="dxa"/>
            <w:tcBorders>
              <w:top w:val="single" w:sz="4" w:space="0" w:color="auto"/>
              <w:left w:val="nil"/>
              <w:bottom w:val="single" w:sz="4" w:space="0" w:color="auto"/>
              <w:right w:val="nil"/>
            </w:tcBorders>
            <w:shd w:val="clear" w:color="auto" w:fill="auto"/>
          </w:tcPr>
          <w:p w:rsidR="00E0321D" w:rsidRPr="008E08E7" w:rsidRDefault="00E0321D" w:rsidP="00AA26C6">
            <w:pPr>
              <w:spacing w:before="60"/>
              <w:rPr>
                <w:sz w:val="18"/>
                <w:szCs w:val="18"/>
              </w:rPr>
            </w:pPr>
            <w:r w:rsidRPr="008E08E7">
              <w:rPr>
                <w:sz w:val="18"/>
                <w:szCs w:val="18"/>
              </w:rPr>
              <w:t>Assignment</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t>W/P</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Acciona Energy North America</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Labij Denis – 12/8/2014 WEQ eTag v1.8.2 waiver request for evaluation (access 12/8-11/2014) reply 1/16/2015 purchased WEQ eTag v1.8.2</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E20AFC">
            <w:pPr>
              <w:spacing w:before="60" w:after="60"/>
              <w:jc w:val="center"/>
              <w:rPr>
                <w:sz w:val="18"/>
                <w:szCs w:val="18"/>
              </w:rPr>
            </w:pPr>
            <w:r w:rsidRPr="00D84993">
              <w:rPr>
                <w:sz w:val="18"/>
                <w:szCs w:val="18"/>
              </w:rPr>
              <w:t>S</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Aclara</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4B7398">
            <w:pPr>
              <w:spacing w:before="60" w:after="60"/>
              <w:rPr>
                <w:sz w:val="18"/>
                <w:szCs w:val="18"/>
              </w:rPr>
            </w:pPr>
            <w:r w:rsidRPr="00D84993">
              <w:rPr>
                <w:sz w:val="18"/>
                <w:szCs w:val="18"/>
              </w:rPr>
              <w:t>David Haynes – 06/10/2015 considering participation RMQ OpenFMB; 6/11/2015 registered for RMQ OpenFMB (12 month task force participation)</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E20AFC">
            <w:pPr>
              <w:spacing w:before="60" w:after="60"/>
              <w:jc w:val="center"/>
              <w:rPr>
                <w:sz w:val="18"/>
                <w:szCs w:val="18"/>
              </w:rPr>
            </w:pP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Alstom Grid</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Josh Makineni – 05/28/2015 requesting information on membership and access to eTag Spec 1.8.2 and OASIS standards (sent packet)</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CD544D" w:rsidRDefault="005A5E9C" w:rsidP="00E20AFC">
            <w:pPr>
              <w:spacing w:before="60" w:after="60"/>
              <w:jc w:val="center"/>
              <w:rPr>
                <w:color w:val="FF0000"/>
                <w:sz w:val="18"/>
                <w:szCs w:val="18"/>
              </w:rPr>
            </w:pPr>
          </w:p>
        </w:tc>
        <w:tc>
          <w:tcPr>
            <w:tcW w:w="3270" w:type="dxa"/>
            <w:tcBorders>
              <w:top w:val="nil"/>
              <w:left w:val="nil"/>
              <w:right w:val="nil"/>
            </w:tcBorders>
            <w:shd w:val="clear" w:color="auto" w:fill="auto"/>
          </w:tcPr>
          <w:p w:rsidR="005A5E9C" w:rsidRPr="00CD544D" w:rsidRDefault="005A5E9C" w:rsidP="005F44BB">
            <w:pPr>
              <w:spacing w:before="60" w:after="60"/>
              <w:rPr>
                <w:color w:val="FF0000"/>
                <w:sz w:val="18"/>
                <w:szCs w:val="18"/>
              </w:rPr>
            </w:pPr>
            <w:r w:rsidRPr="00CD544D">
              <w:rPr>
                <w:color w:val="FF0000"/>
                <w:sz w:val="18"/>
                <w:szCs w:val="18"/>
              </w:rPr>
              <w:t>AltaGas Ltd.</w:t>
            </w:r>
          </w:p>
        </w:tc>
        <w:tc>
          <w:tcPr>
            <w:tcW w:w="1119" w:type="dxa"/>
            <w:tcBorders>
              <w:top w:val="nil"/>
              <w:left w:val="nil"/>
              <w:right w:val="nil"/>
            </w:tcBorders>
            <w:shd w:val="clear" w:color="auto" w:fill="auto"/>
          </w:tcPr>
          <w:p w:rsidR="005A5E9C" w:rsidRPr="00CD544D" w:rsidRDefault="005A5E9C" w:rsidP="001779A5">
            <w:pPr>
              <w:spacing w:before="60" w:after="60"/>
              <w:rPr>
                <w:color w:val="FF0000"/>
                <w:sz w:val="18"/>
                <w:szCs w:val="18"/>
              </w:rPr>
            </w:pPr>
            <w:r w:rsidRPr="00CD544D">
              <w:rPr>
                <w:color w:val="FF0000"/>
                <w:sz w:val="18"/>
                <w:szCs w:val="18"/>
              </w:rPr>
              <w:t>Office</w:t>
            </w:r>
          </w:p>
        </w:tc>
        <w:tc>
          <w:tcPr>
            <w:tcW w:w="3471" w:type="dxa"/>
            <w:tcBorders>
              <w:top w:val="nil"/>
              <w:left w:val="nil"/>
              <w:right w:val="nil"/>
            </w:tcBorders>
            <w:shd w:val="clear" w:color="auto" w:fill="auto"/>
          </w:tcPr>
          <w:p w:rsidR="005A5E9C" w:rsidRPr="00CD544D" w:rsidRDefault="005A5E9C" w:rsidP="00CD544D">
            <w:pPr>
              <w:spacing w:before="60" w:after="60"/>
              <w:rPr>
                <w:color w:val="FF0000"/>
                <w:sz w:val="18"/>
                <w:szCs w:val="18"/>
              </w:rPr>
            </w:pPr>
            <w:r w:rsidRPr="00CD544D">
              <w:rPr>
                <w:color w:val="FF0000"/>
                <w:sz w:val="18"/>
                <w:szCs w:val="18"/>
              </w:rPr>
              <w:t>Katalin Kiss – 07/22/2015 requested information on the NAESB NGL Master Agreement; spoke with Katalin 07/23/2015 sent information on agreement and membership information.</w:t>
            </w:r>
          </w:p>
        </w:tc>
        <w:tc>
          <w:tcPr>
            <w:tcW w:w="1337" w:type="dxa"/>
            <w:tcBorders>
              <w:top w:val="nil"/>
              <w:left w:val="nil"/>
              <w:right w:val="nil"/>
            </w:tcBorders>
            <w:shd w:val="clear" w:color="auto" w:fill="auto"/>
          </w:tcPr>
          <w:p w:rsidR="005A5E9C" w:rsidRPr="00CD544D" w:rsidRDefault="005A5E9C" w:rsidP="001779A5">
            <w:pPr>
              <w:spacing w:before="60" w:after="60"/>
              <w:rPr>
                <w:color w:val="FF0000"/>
                <w:sz w:val="18"/>
                <w:szCs w:val="18"/>
              </w:rPr>
            </w:pPr>
            <w:r w:rsidRPr="00CD544D">
              <w:rPr>
                <w:color w:val="FF0000"/>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E20AFC">
            <w:pPr>
              <w:spacing w:before="60" w:after="60"/>
              <w:jc w:val="center"/>
              <w:rPr>
                <w:sz w:val="18"/>
                <w:szCs w:val="18"/>
              </w:rPr>
            </w:pPr>
            <w:r w:rsidRPr="00D84993">
              <w:rPr>
                <w:sz w:val="18"/>
                <w:szCs w:val="18"/>
              </w:rPr>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Aquilon Energy Services, Inc.</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Julie Palin, VP Customer Service  – 11/19/2014 energy software developer interested in membership (sent packet) 1/27/2015 sent follow-up email ; reply from Julie “$7000 fee is hard to justify for our needs; going forward if you decide to offer a lower cost membership please let us know”</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235761">
            <w:pPr>
              <w:spacing w:before="60" w:after="60"/>
              <w:jc w:val="center"/>
              <w:rPr>
                <w:b/>
                <w:sz w:val="18"/>
                <w:szCs w:val="18"/>
              </w:rPr>
            </w:pPr>
            <w:r w:rsidRPr="00D84993">
              <w:rPr>
                <w:sz w:val="18"/>
                <w:szCs w:val="18"/>
              </w:rPr>
              <w:t>X</w:t>
            </w: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Argus Media, Inc.</w:t>
            </w:r>
            <w:r w:rsidRPr="00D84993">
              <w:rPr>
                <w:sz w:val="18"/>
                <w:szCs w:val="18"/>
              </w:rPr>
              <w:br/>
            </w:r>
          </w:p>
        </w:tc>
        <w:tc>
          <w:tcPr>
            <w:tcW w:w="1119"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2731D1">
            <w:pPr>
              <w:spacing w:before="60" w:after="60"/>
              <w:rPr>
                <w:sz w:val="18"/>
                <w:szCs w:val="18"/>
              </w:rPr>
            </w:pPr>
            <w:r w:rsidRPr="00D84993">
              <w:rPr>
                <w:sz w:val="18"/>
                <w:szCs w:val="18"/>
              </w:rPr>
              <w:t>Tom Bankert – 1/8/2015 discuss how Argus could work more closely with NAESB (authorized by FERC to be a price reporting agent (PRA) in the natural gas industry) – JB contacted 1/8/2015</w:t>
            </w:r>
          </w:p>
        </w:tc>
        <w:tc>
          <w:tcPr>
            <w:tcW w:w="1337"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J. Booe</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267C85">
            <w:pPr>
              <w:spacing w:before="60" w:after="60"/>
              <w:jc w:val="center"/>
              <w:rPr>
                <w:sz w:val="18"/>
                <w:szCs w:val="18"/>
              </w:rPr>
            </w:pPr>
            <w:r w:rsidRPr="00D84993">
              <w:rPr>
                <w:sz w:val="18"/>
                <w:szCs w:val="18"/>
              </w:rPr>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Baker Botts, LLP</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B568D0">
            <w:pPr>
              <w:spacing w:before="60" w:after="60"/>
              <w:rPr>
                <w:sz w:val="18"/>
                <w:szCs w:val="18"/>
              </w:rPr>
            </w:pPr>
            <w:r w:rsidRPr="00D84993">
              <w:rPr>
                <w:sz w:val="18"/>
                <w:szCs w:val="18"/>
              </w:rPr>
              <w:t>Svethlana Dzhaparov, Paralegal – 12/8/2014 model forms of offshore drilling and jackup rig drilling contracts (sent packet) 1/27/2015 sent follow-up email</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B2210" w:rsidRPr="008E08E7" w:rsidTr="003853D8">
        <w:trPr>
          <w:cantSplit/>
          <w:trHeight w:val="300"/>
          <w:jc w:val="right"/>
        </w:trPr>
        <w:tc>
          <w:tcPr>
            <w:tcW w:w="718" w:type="dxa"/>
            <w:tcBorders>
              <w:top w:val="nil"/>
              <w:left w:val="nil"/>
              <w:bottom w:val="nil"/>
              <w:right w:val="nil"/>
            </w:tcBorders>
            <w:shd w:val="clear" w:color="auto" w:fill="auto"/>
          </w:tcPr>
          <w:p w:rsidR="005B2210" w:rsidRPr="00D84993" w:rsidRDefault="005B2210" w:rsidP="00235761">
            <w:pPr>
              <w:spacing w:before="60" w:after="60"/>
              <w:jc w:val="center"/>
              <w:rPr>
                <w:sz w:val="18"/>
                <w:szCs w:val="18"/>
              </w:rPr>
            </w:pPr>
            <w:r w:rsidRPr="005B2210">
              <w:rPr>
                <w:color w:val="FF0000"/>
                <w:sz w:val="18"/>
                <w:szCs w:val="18"/>
              </w:rPr>
              <w:t>W</w:t>
            </w:r>
          </w:p>
        </w:tc>
        <w:tc>
          <w:tcPr>
            <w:tcW w:w="3270" w:type="dxa"/>
            <w:tcBorders>
              <w:top w:val="nil"/>
              <w:left w:val="nil"/>
              <w:bottom w:val="nil"/>
              <w:right w:val="nil"/>
            </w:tcBorders>
            <w:shd w:val="clear" w:color="auto" w:fill="auto"/>
          </w:tcPr>
          <w:p w:rsidR="005B2210" w:rsidRPr="005B2210" w:rsidRDefault="005B2210" w:rsidP="00235761">
            <w:pPr>
              <w:spacing w:before="60" w:after="60"/>
              <w:rPr>
                <w:color w:val="FF0000"/>
                <w:sz w:val="18"/>
                <w:szCs w:val="18"/>
              </w:rPr>
            </w:pPr>
            <w:r w:rsidRPr="005B2210">
              <w:rPr>
                <w:color w:val="FF0000"/>
                <w:sz w:val="18"/>
                <w:szCs w:val="18"/>
              </w:rPr>
              <w:t>Baker McKenzie</w:t>
            </w:r>
          </w:p>
        </w:tc>
        <w:tc>
          <w:tcPr>
            <w:tcW w:w="1119" w:type="dxa"/>
            <w:tcBorders>
              <w:top w:val="nil"/>
              <w:left w:val="nil"/>
              <w:bottom w:val="nil"/>
              <w:right w:val="nil"/>
            </w:tcBorders>
            <w:shd w:val="clear" w:color="auto" w:fill="auto"/>
          </w:tcPr>
          <w:p w:rsidR="005B2210" w:rsidRPr="005B2210" w:rsidRDefault="005B2210" w:rsidP="00235761">
            <w:pPr>
              <w:spacing w:before="60" w:after="60"/>
              <w:rPr>
                <w:color w:val="FF0000"/>
                <w:sz w:val="18"/>
                <w:szCs w:val="18"/>
              </w:rPr>
            </w:pPr>
            <w:r w:rsidRPr="005B2210">
              <w:rPr>
                <w:color w:val="FF0000"/>
                <w:sz w:val="18"/>
                <w:szCs w:val="18"/>
              </w:rPr>
              <w:t>Office</w:t>
            </w:r>
          </w:p>
        </w:tc>
        <w:tc>
          <w:tcPr>
            <w:tcW w:w="3471" w:type="dxa"/>
            <w:tcBorders>
              <w:top w:val="nil"/>
              <w:left w:val="nil"/>
              <w:bottom w:val="nil"/>
              <w:right w:val="nil"/>
            </w:tcBorders>
            <w:shd w:val="clear" w:color="auto" w:fill="auto"/>
          </w:tcPr>
          <w:p w:rsidR="005B2210" w:rsidRPr="005B2210" w:rsidRDefault="005B2210" w:rsidP="005F44BB">
            <w:pPr>
              <w:spacing w:before="60" w:after="60"/>
              <w:rPr>
                <w:color w:val="FF0000"/>
                <w:sz w:val="18"/>
                <w:szCs w:val="18"/>
              </w:rPr>
            </w:pPr>
            <w:r w:rsidRPr="005B2210">
              <w:rPr>
                <w:color w:val="FF0000"/>
                <w:sz w:val="18"/>
                <w:szCs w:val="18"/>
              </w:rPr>
              <w:t>Natalie Regoli – 7/30/2015 waiver request to review the WGQ 6.3.1 Base Contract</w:t>
            </w:r>
          </w:p>
        </w:tc>
        <w:tc>
          <w:tcPr>
            <w:tcW w:w="1337" w:type="dxa"/>
            <w:tcBorders>
              <w:top w:val="nil"/>
              <w:left w:val="nil"/>
              <w:bottom w:val="nil"/>
              <w:right w:val="nil"/>
            </w:tcBorders>
            <w:shd w:val="clear" w:color="auto" w:fill="auto"/>
          </w:tcPr>
          <w:p w:rsidR="005B2210" w:rsidRPr="005B2210" w:rsidRDefault="005B2210" w:rsidP="00235761">
            <w:pPr>
              <w:spacing w:before="60" w:after="60"/>
              <w:rPr>
                <w:color w:val="FF0000"/>
                <w:sz w:val="18"/>
                <w:szCs w:val="18"/>
              </w:rPr>
            </w:pPr>
            <w:r>
              <w:rPr>
                <w:color w:val="FF0000"/>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235761">
            <w:pPr>
              <w:spacing w:before="60" w:after="60"/>
              <w:jc w:val="center"/>
              <w:rPr>
                <w:sz w:val="28"/>
                <w:szCs w:val="28"/>
              </w:rPr>
            </w:pPr>
            <w:r w:rsidRPr="00D84993">
              <w:rPr>
                <w:sz w:val="18"/>
                <w:szCs w:val="18"/>
              </w:rPr>
              <w:t>X</w:t>
            </w:r>
          </w:p>
        </w:tc>
        <w:tc>
          <w:tcPr>
            <w:tcW w:w="3270"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Chelan County PUD</w:t>
            </w:r>
          </w:p>
        </w:tc>
        <w:tc>
          <w:tcPr>
            <w:tcW w:w="1119"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Jay Fintz – 12/16/2014 requesting access to eTag Spec 1.8.2 and NITS (sent packet) 1/27/2015 sent follow-up email</w:t>
            </w:r>
            <w:r w:rsidRPr="00D84993">
              <w:rPr>
                <w:sz w:val="18"/>
                <w:szCs w:val="18"/>
              </w:rPr>
              <w:br/>
            </w:r>
          </w:p>
        </w:tc>
        <w:tc>
          <w:tcPr>
            <w:tcW w:w="1337"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left w:val="nil"/>
              <w:bottom w:val="nil"/>
              <w:right w:val="nil"/>
            </w:tcBorders>
            <w:shd w:val="clear" w:color="auto" w:fill="auto"/>
          </w:tcPr>
          <w:p w:rsidR="005A5E9C" w:rsidRPr="00D84993" w:rsidRDefault="005A5E9C" w:rsidP="00C339C0">
            <w:pPr>
              <w:spacing w:before="60" w:after="60"/>
              <w:jc w:val="center"/>
              <w:rPr>
                <w:sz w:val="28"/>
                <w:szCs w:val="28"/>
              </w:rPr>
            </w:pPr>
          </w:p>
        </w:tc>
        <w:tc>
          <w:tcPr>
            <w:tcW w:w="3270" w:type="dxa"/>
            <w:tcBorders>
              <w:left w:val="nil"/>
              <w:bottom w:val="nil"/>
              <w:right w:val="nil"/>
            </w:tcBorders>
            <w:shd w:val="clear" w:color="auto" w:fill="auto"/>
          </w:tcPr>
          <w:p w:rsidR="005A5E9C" w:rsidRPr="00D84993" w:rsidRDefault="005A5E9C" w:rsidP="00517D13">
            <w:pPr>
              <w:spacing w:before="60" w:after="60"/>
              <w:rPr>
                <w:sz w:val="18"/>
                <w:szCs w:val="18"/>
              </w:rPr>
            </w:pPr>
            <w:r w:rsidRPr="00D84993">
              <w:rPr>
                <w:sz w:val="18"/>
                <w:szCs w:val="18"/>
              </w:rPr>
              <w:t>City of Anaheim</w:t>
            </w:r>
          </w:p>
        </w:tc>
        <w:tc>
          <w:tcPr>
            <w:tcW w:w="1119"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Office</w:t>
            </w:r>
          </w:p>
        </w:tc>
        <w:tc>
          <w:tcPr>
            <w:tcW w:w="3471"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Abby Semblantes – 7/9/2015 sent membership and waiver information (WGQ Base Contract)</w:t>
            </w:r>
          </w:p>
        </w:tc>
        <w:tc>
          <w:tcPr>
            <w:tcW w:w="1337"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left w:val="nil"/>
              <w:bottom w:val="nil"/>
              <w:right w:val="nil"/>
            </w:tcBorders>
            <w:shd w:val="clear" w:color="auto" w:fill="auto"/>
          </w:tcPr>
          <w:p w:rsidR="005A5E9C" w:rsidRPr="00E614D3" w:rsidRDefault="005A5E9C" w:rsidP="00C339C0">
            <w:pPr>
              <w:spacing w:before="60" w:after="60"/>
              <w:jc w:val="center"/>
              <w:rPr>
                <w:b/>
                <w:color w:val="FF0000"/>
                <w:sz w:val="28"/>
                <w:szCs w:val="28"/>
              </w:rPr>
            </w:pPr>
            <w:r w:rsidRPr="00E614D3">
              <w:rPr>
                <w:b/>
                <w:color w:val="FF0000"/>
                <w:sz w:val="18"/>
                <w:szCs w:val="18"/>
              </w:rPr>
              <w:t>P</w:t>
            </w:r>
          </w:p>
        </w:tc>
        <w:tc>
          <w:tcPr>
            <w:tcW w:w="3270" w:type="dxa"/>
            <w:tcBorders>
              <w:left w:val="nil"/>
              <w:bottom w:val="nil"/>
              <w:right w:val="nil"/>
            </w:tcBorders>
            <w:shd w:val="clear" w:color="auto" w:fill="auto"/>
          </w:tcPr>
          <w:p w:rsidR="005A5E9C" w:rsidRPr="00E614D3" w:rsidRDefault="005A5E9C" w:rsidP="00517D13">
            <w:pPr>
              <w:spacing w:before="60" w:after="60"/>
              <w:rPr>
                <w:color w:val="FF0000"/>
                <w:sz w:val="18"/>
                <w:szCs w:val="18"/>
              </w:rPr>
            </w:pPr>
            <w:r w:rsidRPr="00E614D3">
              <w:rPr>
                <w:color w:val="FF0000"/>
                <w:sz w:val="18"/>
                <w:szCs w:val="18"/>
              </w:rPr>
              <w:t>City of Pasadena</w:t>
            </w:r>
          </w:p>
        </w:tc>
        <w:tc>
          <w:tcPr>
            <w:tcW w:w="1119" w:type="dxa"/>
            <w:tcBorders>
              <w:left w:val="nil"/>
              <w:bottom w:val="nil"/>
              <w:right w:val="nil"/>
            </w:tcBorders>
            <w:shd w:val="clear" w:color="auto" w:fill="auto"/>
          </w:tcPr>
          <w:p w:rsidR="005A5E9C" w:rsidRPr="00E614D3" w:rsidRDefault="005A5E9C" w:rsidP="00784DBC">
            <w:pPr>
              <w:spacing w:before="60" w:after="60"/>
              <w:rPr>
                <w:color w:val="FF0000"/>
                <w:sz w:val="18"/>
                <w:szCs w:val="18"/>
              </w:rPr>
            </w:pPr>
            <w:r w:rsidRPr="00E614D3">
              <w:rPr>
                <w:color w:val="FF0000"/>
                <w:sz w:val="18"/>
                <w:szCs w:val="18"/>
              </w:rPr>
              <w:t>Office</w:t>
            </w:r>
          </w:p>
        </w:tc>
        <w:tc>
          <w:tcPr>
            <w:tcW w:w="3471" w:type="dxa"/>
            <w:tcBorders>
              <w:left w:val="nil"/>
              <w:bottom w:val="nil"/>
              <w:right w:val="nil"/>
            </w:tcBorders>
            <w:shd w:val="clear" w:color="auto" w:fill="auto"/>
          </w:tcPr>
          <w:p w:rsidR="005A5E9C" w:rsidRPr="00E614D3" w:rsidRDefault="005A5E9C" w:rsidP="00784DBC">
            <w:pPr>
              <w:spacing w:before="60" w:after="60"/>
              <w:rPr>
                <w:color w:val="FF0000"/>
                <w:sz w:val="18"/>
                <w:szCs w:val="18"/>
              </w:rPr>
            </w:pPr>
            <w:r w:rsidRPr="00E614D3">
              <w:rPr>
                <w:color w:val="FF0000"/>
                <w:sz w:val="18"/>
                <w:szCs w:val="18"/>
              </w:rPr>
              <w:t>Anthony Aquila – 4/30/2015 (sent packet)</w:t>
            </w:r>
            <w:r>
              <w:rPr>
                <w:color w:val="FF0000"/>
                <w:sz w:val="18"/>
                <w:szCs w:val="18"/>
              </w:rPr>
              <w:t>; purchased WGQ 6.3.1 on 7/21/2015</w:t>
            </w:r>
          </w:p>
        </w:tc>
        <w:tc>
          <w:tcPr>
            <w:tcW w:w="1337" w:type="dxa"/>
            <w:tcBorders>
              <w:left w:val="nil"/>
              <w:bottom w:val="nil"/>
              <w:right w:val="nil"/>
            </w:tcBorders>
            <w:shd w:val="clear" w:color="auto" w:fill="auto"/>
          </w:tcPr>
          <w:p w:rsidR="005A5E9C" w:rsidRPr="00E614D3" w:rsidRDefault="005A5E9C" w:rsidP="00784DBC">
            <w:pPr>
              <w:spacing w:before="60" w:after="60"/>
              <w:rPr>
                <w:color w:val="FF0000"/>
                <w:sz w:val="18"/>
                <w:szCs w:val="18"/>
              </w:rPr>
            </w:pPr>
            <w:r w:rsidRPr="00E614D3">
              <w:rPr>
                <w:color w:val="FF0000"/>
                <w:sz w:val="18"/>
                <w:szCs w:val="18"/>
              </w:rPr>
              <w:t>D. Rager</w:t>
            </w:r>
          </w:p>
        </w:tc>
      </w:tr>
      <w:tr w:rsidR="005A5E9C" w:rsidRPr="008E08E7" w:rsidTr="003853D8">
        <w:trPr>
          <w:cantSplit/>
          <w:trHeight w:val="300"/>
          <w:jc w:val="right"/>
        </w:trPr>
        <w:tc>
          <w:tcPr>
            <w:tcW w:w="718" w:type="dxa"/>
            <w:tcBorders>
              <w:left w:val="nil"/>
              <w:bottom w:val="nil"/>
              <w:right w:val="nil"/>
            </w:tcBorders>
            <w:shd w:val="clear" w:color="auto" w:fill="auto"/>
          </w:tcPr>
          <w:p w:rsidR="005A5E9C" w:rsidRPr="00D84993" w:rsidRDefault="005A5E9C" w:rsidP="00C339C0">
            <w:pPr>
              <w:spacing w:before="60" w:after="60"/>
              <w:jc w:val="center"/>
              <w:rPr>
                <w:sz w:val="28"/>
                <w:szCs w:val="28"/>
              </w:rPr>
            </w:pPr>
            <w:r w:rsidRPr="00D84993">
              <w:rPr>
                <w:sz w:val="18"/>
                <w:szCs w:val="18"/>
              </w:rPr>
              <w:lastRenderedPageBreak/>
              <w:t>P</w:t>
            </w:r>
          </w:p>
        </w:tc>
        <w:tc>
          <w:tcPr>
            <w:tcW w:w="3270" w:type="dxa"/>
            <w:tcBorders>
              <w:left w:val="nil"/>
              <w:bottom w:val="nil"/>
              <w:right w:val="nil"/>
            </w:tcBorders>
            <w:shd w:val="clear" w:color="auto" w:fill="auto"/>
          </w:tcPr>
          <w:p w:rsidR="005A5E9C" w:rsidRPr="00D84993" w:rsidRDefault="005A5E9C" w:rsidP="00517D13">
            <w:pPr>
              <w:spacing w:before="60" w:after="60"/>
              <w:rPr>
                <w:sz w:val="18"/>
                <w:szCs w:val="18"/>
              </w:rPr>
            </w:pPr>
            <w:r w:rsidRPr="00D84993">
              <w:rPr>
                <w:sz w:val="18"/>
                <w:szCs w:val="18"/>
              </w:rPr>
              <w:t>ComEd/Exelon Corporation</w:t>
            </w:r>
            <w:r w:rsidRPr="00D84993">
              <w:rPr>
                <w:i/>
                <w:sz w:val="18"/>
                <w:szCs w:val="18"/>
              </w:rPr>
              <w:br/>
              <w:t xml:space="preserve">  </w:t>
            </w:r>
          </w:p>
        </w:tc>
        <w:tc>
          <w:tcPr>
            <w:tcW w:w="1119"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Office</w:t>
            </w:r>
          </w:p>
        </w:tc>
        <w:tc>
          <w:tcPr>
            <w:tcW w:w="3471"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Toni Garza – access to Retail MBPs 10/6/2014 (Exelon Energy resigned RMQ 1/6/2013) replied with information and packet 1/27/2015 sent follow-up email; Exelon Corporation purchased the REQ.21 (ESPI), version 3.0 MBPs on 5/22/2015</w:t>
            </w:r>
          </w:p>
        </w:tc>
        <w:tc>
          <w:tcPr>
            <w:tcW w:w="1337"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Comision Federal de Electricidad</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BA05AA">
            <w:pPr>
              <w:keepNext/>
              <w:keepLines/>
              <w:spacing w:before="60" w:after="60"/>
              <w:rPr>
                <w:sz w:val="18"/>
                <w:szCs w:val="18"/>
              </w:rPr>
            </w:pPr>
            <w:r w:rsidRPr="00D84993">
              <w:rPr>
                <w:sz w:val="18"/>
                <w:szCs w:val="18"/>
              </w:rPr>
              <w:t xml:space="preserve">Saludos Cordiales – 2/25/2015 sent email with participation options; 05/29/2015 sent follow-up email </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pPr>
            <w:r w:rsidRPr="00D84993">
              <w:t>P</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Concord Energy LLC</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John P Evenstad – 11/11/2014 access/membership (sent packet) – reply 1/8/2015 purchased WGQ 6.3.5 contract</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CPS Energy</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Raiford Smith– 2/3/2015 sent email with participation options (co-submitter on RMQ Request No. R14008); 06/04/2015 sent follow-up email</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D661B3">
            <w:pPr>
              <w:spacing w:before="60" w:after="60"/>
              <w:jc w:val="center"/>
            </w:pPr>
            <w:r w:rsidRPr="00D84993">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CWP Energy</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79670F">
            <w:pPr>
              <w:spacing w:before="60" w:after="60"/>
              <w:rPr>
                <w:sz w:val="18"/>
                <w:szCs w:val="18"/>
              </w:rPr>
            </w:pPr>
            <w:r w:rsidRPr="00D84993">
              <w:rPr>
                <w:sz w:val="18"/>
                <w:szCs w:val="18"/>
              </w:rPr>
              <w:t>Pascal Massey – 10/6/2014 (sent packet) – access to WEQ BPS 1/27/2015 sent follow-up email</w:t>
            </w:r>
          </w:p>
        </w:tc>
        <w:tc>
          <w:tcPr>
            <w:tcW w:w="1337" w:type="dxa"/>
            <w:tcBorders>
              <w:top w:val="nil"/>
              <w:left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Denver Energy Group</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Steve Fauk – 2/11/2015 sent email with information on purchase of WEQ-002, V3.0 and packet on joining; 05/29/2015 sent follow-up email</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t>X</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DufEnergy Trading SA</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Tijana Pavlovic – 1/26/2015 Swiss-based trading company interested in becoming a member of NAESB WEQ and WGQ (sent packet 1/26/2015) replied 1/27/2015 requested information on US requirements</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b/>
              </w:rPr>
            </w:pPr>
            <w:r w:rsidRPr="00D84993">
              <w:rPr>
                <w:b/>
              </w:rPr>
              <w:t>S</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Electric Power Research Institute (EPRI)</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D41702">
            <w:pPr>
              <w:keepNext/>
              <w:keepLines/>
              <w:spacing w:before="60" w:after="60"/>
              <w:rPr>
                <w:sz w:val="18"/>
                <w:szCs w:val="18"/>
              </w:rPr>
            </w:pPr>
            <w:r w:rsidRPr="00D84993">
              <w:rPr>
                <w:sz w:val="18"/>
                <w:szCs w:val="18"/>
              </w:rPr>
              <w:t>Matt Walkefield – 2/3/2015 sent email with participation options (co-submitter on RMQ Request No. R14008) 06/04/2015 sent follow-up email; 6/8/2015 Glen Chason registered for RMQ OpenFMB (12 month task force participation)</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b/>
                <w:color w:val="FF0000"/>
              </w:rPr>
            </w:pPr>
            <w:r w:rsidRPr="00D84993">
              <w:rPr>
                <w:b/>
                <w:color w:val="FF0000"/>
                <w:sz w:val="18"/>
                <w:szCs w:val="18"/>
              </w:rPr>
              <w:sym w:font="Wingdings" w:char="F0FC"/>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color w:val="FF0000"/>
                <w:sz w:val="18"/>
                <w:szCs w:val="18"/>
              </w:rPr>
            </w:pPr>
            <w:r w:rsidRPr="00D84993">
              <w:rPr>
                <w:b/>
                <w:color w:val="FF0000"/>
                <w:sz w:val="18"/>
                <w:szCs w:val="18"/>
              </w:rPr>
              <w:t>Ernst &amp; Young LLP</w:t>
            </w:r>
            <w:r w:rsidRPr="00D84993">
              <w:rPr>
                <w:color w:val="FF0000"/>
                <w:sz w:val="18"/>
                <w:szCs w:val="18"/>
              </w:rPr>
              <w:br/>
            </w:r>
            <w:r w:rsidRPr="00D84993">
              <w:rPr>
                <w:i/>
                <w:color w:val="FF0000"/>
                <w:sz w:val="18"/>
                <w:szCs w:val="18"/>
              </w:rPr>
              <w:t>- RMQ, Retail Electric Service Providers/Suppliers</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Default="005A5E9C" w:rsidP="00E612CF">
            <w:pPr>
              <w:keepNext/>
              <w:keepLines/>
              <w:spacing w:before="60" w:after="60"/>
              <w:rPr>
                <w:sz w:val="18"/>
                <w:szCs w:val="18"/>
              </w:rPr>
            </w:pPr>
            <w:r w:rsidRPr="00D84993">
              <w:rPr>
                <w:sz w:val="18"/>
                <w:szCs w:val="18"/>
              </w:rPr>
              <w:t>Joe Zhou – 5/12/2015 sent membership application; 7/1/2015 sent additional vendor forms required by E&amp;Y (they are processing NAESB membership application)</w:t>
            </w:r>
          </w:p>
          <w:p w:rsidR="005A5E9C" w:rsidRPr="00D84993" w:rsidRDefault="005A5E9C" w:rsidP="00E612CF">
            <w:pPr>
              <w:keepNext/>
              <w:keepLines/>
              <w:spacing w:before="60" w:after="60"/>
              <w:rPr>
                <w:b/>
                <w:i/>
                <w:sz w:val="18"/>
                <w:szCs w:val="18"/>
              </w:rPr>
            </w:pPr>
            <w:r w:rsidRPr="00D84993">
              <w:rPr>
                <w:b/>
                <w:i/>
                <w:color w:val="FF0000"/>
                <w:sz w:val="18"/>
                <w:szCs w:val="18"/>
              </w:rPr>
              <w:t>Joined 7/30/2015</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b/>
                <w:sz w:val="18"/>
                <w:szCs w:val="18"/>
              </w:rPr>
            </w:pPr>
            <w:r w:rsidRPr="00D84993">
              <w:rPr>
                <w:b/>
                <w:sz w:val="18"/>
                <w:szCs w:val="18"/>
              </w:rPr>
              <w:sym w:font="Wingdings" w:char="F0FC"/>
            </w:r>
          </w:p>
        </w:tc>
        <w:tc>
          <w:tcPr>
            <w:tcW w:w="3270" w:type="dxa"/>
            <w:tcBorders>
              <w:top w:val="nil"/>
              <w:left w:val="nil"/>
              <w:bottom w:val="nil"/>
              <w:right w:val="nil"/>
            </w:tcBorders>
            <w:shd w:val="clear" w:color="auto" w:fill="auto"/>
          </w:tcPr>
          <w:p w:rsidR="005A5E9C" w:rsidRPr="00D84993" w:rsidRDefault="005A5E9C" w:rsidP="00ED63F6">
            <w:pPr>
              <w:spacing w:before="60" w:after="60"/>
              <w:rPr>
                <w:sz w:val="18"/>
                <w:szCs w:val="18"/>
              </w:rPr>
            </w:pPr>
            <w:r w:rsidRPr="00D84993">
              <w:rPr>
                <w:b/>
              </w:rPr>
              <w:t>Gasoductos de Chihuahua S. de R.L. de C</w:t>
            </w:r>
            <w:r w:rsidRPr="00D84993">
              <w:t xml:space="preserve">.V. </w:t>
            </w:r>
            <w:r w:rsidRPr="00D84993">
              <w:br/>
            </w:r>
            <w:r w:rsidRPr="00D84993">
              <w:rPr>
                <w:i/>
                <w:sz w:val="18"/>
                <w:szCs w:val="18"/>
              </w:rPr>
              <w:t>- WGQ, Pipeline</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B115FF">
            <w:pPr>
              <w:spacing w:before="60" w:after="60"/>
              <w:rPr>
                <w:sz w:val="18"/>
                <w:szCs w:val="18"/>
              </w:rPr>
            </w:pPr>
            <w:r w:rsidRPr="00D84993">
              <w:rPr>
                <w:sz w:val="18"/>
                <w:szCs w:val="18"/>
              </w:rPr>
              <w:t>Victor Manuel Lozano Chavez and Adriana Torre – 04/06/2015 received membership fee; 04/08/2015 sent email requesting membership application; 5/4/2015 follow-up on application; 7/9/2015 received application</w:t>
            </w:r>
          </w:p>
          <w:p w:rsidR="005A5E9C" w:rsidRPr="00D84993" w:rsidRDefault="005A5E9C" w:rsidP="00270C1C">
            <w:pPr>
              <w:spacing w:before="60" w:after="60"/>
              <w:rPr>
                <w:sz w:val="18"/>
                <w:szCs w:val="18"/>
              </w:rPr>
            </w:pPr>
            <w:r w:rsidRPr="00D84993">
              <w:rPr>
                <w:b/>
                <w:i/>
                <w:sz w:val="18"/>
                <w:szCs w:val="18"/>
              </w:rPr>
              <w:t>Joined 07/09/2015</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GE</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B115FF">
            <w:pPr>
              <w:spacing w:before="60" w:after="60"/>
              <w:rPr>
                <w:sz w:val="18"/>
                <w:szCs w:val="18"/>
              </w:rPr>
            </w:pPr>
            <w:r w:rsidRPr="00D84993">
              <w:rPr>
                <w:sz w:val="18"/>
                <w:szCs w:val="18"/>
              </w:rPr>
              <w:t>Robby Simpson – 4/16/2015 membership information (RMQ OpenFMB) 06/04/2015 sent follow-up email</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J. Booe/D.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5B2210"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GE</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Default="005A5E9C" w:rsidP="006F08BD">
            <w:pPr>
              <w:keepNext/>
              <w:keepLines/>
              <w:spacing w:before="60" w:after="60"/>
              <w:rPr>
                <w:color w:val="FF0000"/>
                <w:sz w:val="18"/>
                <w:szCs w:val="18"/>
              </w:rPr>
            </w:pPr>
            <w:r>
              <w:rPr>
                <w:color w:val="FF0000"/>
                <w:sz w:val="18"/>
                <w:szCs w:val="18"/>
              </w:rPr>
              <w:t>Jeromy (Butch) Pinkham – 9/10/2105 sent waiver, membership and access information.</w:t>
            </w:r>
          </w:p>
        </w:tc>
        <w:tc>
          <w:tcPr>
            <w:tcW w:w="1337" w:type="dxa"/>
            <w:tcBorders>
              <w:top w:val="nil"/>
              <w:left w:val="nil"/>
              <w:bottom w:val="nil"/>
              <w:right w:val="nil"/>
            </w:tcBorders>
            <w:shd w:val="clear" w:color="auto" w:fill="auto"/>
          </w:tcPr>
          <w:p w:rsidR="005A5E9C" w:rsidRDefault="005A5E9C" w:rsidP="00E87232">
            <w:pPr>
              <w:keepNext/>
              <w:keepLines/>
              <w:spacing w:before="60" w:after="60"/>
              <w:rPr>
                <w:color w:val="FF0000"/>
                <w:sz w:val="18"/>
                <w:szCs w:val="18"/>
              </w:rPr>
            </w:pPr>
            <w:r>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t>X</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Golden Triangle Storage</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Kim Watson – 1/26/2015 reply to NAESB email distribution to Kathy McCoy on WGQ V3.0 access to non-members.  (spoke with Kim 1/26/2015 – the will be submitting an order for the V3.0 WGQ standards)</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r>
              <w:rPr>
                <w:color w:val="FF0000"/>
                <w:sz w:val="18"/>
                <w:szCs w:val="18"/>
              </w:rPr>
              <w:t>P</w:t>
            </w: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Green Button Alliance</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J. Booe</w:t>
            </w:r>
          </w:p>
        </w:tc>
        <w:tc>
          <w:tcPr>
            <w:tcW w:w="3471" w:type="dxa"/>
            <w:tcBorders>
              <w:top w:val="nil"/>
              <w:left w:val="nil"/>
              <w:bottom w:val="nil"/>
              <w:right w:val="nil"/>
            </w:tcBorders>
            <w:shd w:val="clear" w:color="auto" w:fill="auto"/>
          </w:tcPr>
          <w:p w:rsidR="005A5E9C" w:rsidRDefault="005A5E9C" w:rsidP="006F08BD">
            <w:pPr>
              <w:keepNext/>
              <w:keepLines/>
              <w:spacing w:before="60" w:after="60"/>
              <w:rPr>
                <w:color w:val="FF0000"/>
                <w:sz w:val="18"/>
                <w:szCs w:val="18"/>
              </w:rPr>
            </w:pPr>
            <w:r>
              <w:rPr>
                <w:color w:val="FF0000"/>
                <w:sz w:val="18"/>
                <w:szCs w:val="18"/>
              </w:rPr>
              <w:t xml:space="preserve">Barry Haaser – 8/26/2015 sent email with access information for NAESB REQ.21 – ESPI standards; 8/31/215 reply from Barry, he will forward the information to the team; 9/22/2015 purchased REQ.21 ESPI MBPs </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rPr>
                <w:sz w:val="28"/>
                <w:szCs w:val="28"/>
              </w:rPr>
            </w:pPr>
            <w:r w:rsidRPr="00D84993">
              <w:t>X</w:t>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Guzman Energy</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79670F">
            <w:pPr>
              <w:spacing w:before="60" w:after="60"/>
              <w:rPr>
                <w:sz w:val="18"/>
                <w:szCs w:val="18"/>
              </w:rPr>
            </w:pPr>
            <w:r w:rsidRPr="00D84993">
              <w:rPr>
                <w:sz w:val="18"/>
                <w:szCs w:val="18"/>
              </w:rPr>
              <w:t>Chris Miller – 10/31/2014 (WGQ 6.3.1 (sent packet) – reply 12/23/2014 additional questions about purchase, spoke with Asheton Sawyer 1/27/2015 sent follow-up email; 2/3/2015 reply from Asheton Sawyer ‘At this time, Guzman Energy is still evaluating its needs and options with respect to NAESB membership. We will be sure to contact you once we determine our course of action.’</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DA26F4" w:rsidRPr="00BA05AA" w:rsidTr="003853D8">
        <w:trPr>
          <w:cantSplit/>
          <w:trHeight w:val="300"/>
          <w:jc w:val="right"/>
        </w:trPr>
        <w:tc>
          <w:tcPr>
            <w:tcW w:w="718" w:type="dxa"/>
            <w:tcBorders>
              <w:top w:val="nil"/>
              <w:left w:val="nil"/>
              <w:bottom w:val="nil"/>
              <w:right w:val="nil"/>
            </w:tcBorders>
            <w:shd w:val="clear" w:color="auto" w:fill="auto"/>
          </w:tcPr>
          <w:p w:rsidR="00DA26F4" w:rsidRPr="00D84993" w:rsidRDefault="00DA26F4" w:rsidP="00C81513">
            <w:pPr>
              <w:spacing w:before="60" w:after="60"/>
              <w:jc w:val="center"/>
            </w:pPr>
          </w:p>
        </w:tc>
        <w:tc>
          <w:tcPr>
            <w:tcW w:w="3270" w:type="dxa"/>
            <w:tcBorders>
              <w:top w:val="nil"/>
              <w:left w:val="nil"/>
              <w:bottom w:val="nil"/>
              <w:right w:val="nil"/>
            </w:tcBorders>
            <w:shd w:val="clear" w:color="auto" w:fill="auto"/>
          </w:tcPr>
          <w:p w:rsidR="00DA26F4" w:rsidRPr="004A2A79" w:rsidRDefault="00DA26F4" w:rsidP="00C81513">
            <w:pPr>
              <w:keepNext/>
              <w:keepLines/>
              <w:spacing w:before="60" w:after="60"/>
              <w:rPr>
                <w:color w:val="FF0000"/>
                <w:sz w:val="18"/>
                <w:szCs w:val="18"/>
              </w:rPr>
            </w:pPr>
            <w:r w:rsidRPr="004A2A79">
              <w:rPr>
                <w:color w:val="FF0000"/>
                <w:sz w:val="18"/>
                <w:szCs w:val="18"/>
              </w:rPr>
              <w:t>Haynes and Boone, LLP</w:t>
            </w:r>
          </w:p>
        </w:tc>
        <w:tc>
          <w:tcPr>
            <w:tcW w:w="1119" w:type="dxa"/>
            <w:tcBorders>
              <w:top w:val="nil"/>
              <w:left w:val="nil"/>
              <w:bottom w:val="nil"/>
              <w:right w:val="nil"/>
            </w:tcBorders>
            <w:shd w:val="clear" w:color="auto" w:fill="auto"/>
          </w:tcPr>
          <w:p w:rsidR="00DA26F4" w:rsidRPr="004A2A79" w:rsidRDefault="00DA26F4" w:rsidP="00C81513">
            <w:pPr>
              <w:keepNext/>
              <w:keepLines/>
              <w:spacing w:before="60" w:after="60"/>
              <w:rPr>
                <w:color w:val="FF0000"/>
                <w:sz w:val="18"/>
                <w:szCs w:val="18"/>
              </w:rPr>
            </w:pPr>
            <w:r w:rsidRPr="004A2A79">
              <w:rPr>
                <w:color w:val="FF0000"/>
                <w:sz w:val="18"/>
                <w:szCs w:val="18"/>
              </w:rPr>
              <w:t>Office</w:t>
            </w:r>
          </w:p>
        </w:tc>
        <w:tc>
          <w:tcPr>
            <w:tcW w:w="3471" w:type="dxa"/>
            <w:tcBorders>
              <w:top w:val="nil"/>
              <w:left w:val="nil"/>
              <w:bottom w:val="nil"/>
              <w:right w:val="nil"/>
            </w:tcBorders>
            <w:shd w:val="clear" w:color="auto" w:fill="auto"/>
          </w:tcPr>
          <w:p w:rsidR="00DA26F4" w:rsidRPr="004A2A79" w:rsidRDefault="00DA26F4" w:rsidP="004F33B2">
            <w:pPr>
              <w:keepNext/>
              <w:keepLines/>
              <w:spacing w:before="60" w:after="60"/>
              <w:rPr>
                <w:color w:val="FF0000"/>
                <w:sz w:val="18"/>
                <w:szCs w:val="18"/>
              </w:rPr>
            </w:pPr>
            <w:r w:rsidRPr="004A2A79">
              <w:rPr>
                <w:color w:val="FF0000"/>
                <w:sz w:val="18"/>
                <w:szCs w:val="18"/>
              </w:rPr>
              <w:t>Ramsha Ahmed – 10/14/2015 requested information on joining, sent packet</w:t>
            </w:r>
          </w:p>
        </w:tc>
        <w:tc>
          <w:tcPr>
            <w:tcW w:w="1337" w:type="dxa"/>
            <w:tcBorders>
              <w:top w:val="nil"/>
              <w:left w:val="nil"/>
              <w:bottom w:val="nil"/>
              <w:right w:val="nil"/>
            </w:tcBorders>
            <w:shd w:val="clear" w:color="auto" w:fill="auto"/>
          </w:tcPr>
          <w:p w:rsidR="00DA26F4" w:rsidRPr="004A2A79" w:rsidRDefault="004A2A79" w:rsidP="00C81513">
            <w:pPr>
              <w:keepNext/>
              <w:keepLines/>
              <w:spacing w:before="60" w:after="60"/>
              <w:rPr>
                <w:color w:val="FF0000"/>
                <w:sz w:val="18"/>
                <w:szCs w:val="18"/>
              </w:rPr>
            </w:pPr>
            <w:r w:rsidRPr="004A2A79">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t>X</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Honeoye Storage Corporation</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Richard Norman – 1/27/2015 reply to NAESB email distribution on WGQ V3.0 access to non-members.  They are a very small standalone storage company (7 employees) without the capability to effectively participate in NAESB activities.  (sent packet) they are leaning more to purchasing the V3.0 WGQ standards.</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rPr>
                <w:sz w:val="28"/>
                <w:szCs w:val="28"/>
              </w:rPr>
            </w:pPr>
            <w:r w:rsidRPr="00D84993">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IGS Energy</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A067BF">
            <w:pPr>
              <w:spacing w:before="60" w:after="60"/>
              <w:rPr>
                <w:sz w:val="18"/>
                <w:szCs w:val="18"/>
              </w:rPr>
            </w:pPr>
            <w:r w:rsidRPr="00D84993">
              <w:rPr>
                <w:sz w:val="18"/>
                <w:szCs w:val="18"/>
              </w:rPr>
              <w:t>Corey Knox – 11/13/2014 request information for EDM upgrade (sent packet)</w:t>
            </w:r>
            <w:r w:rsidRPr="00D84993">
              <w:rPr>
                <w:sz w:val="18"/>
                <w:szCs w:val="18"/>
              </w:rPr>
              <w:br/>
              <w:t>EDI Analyst/ IBM Sterling B2B Architect (Interstate Gas Supply (IGS) resigned RMQ, serv 3/30/2010) 1/27/2015 sent follow-up email</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D661B3">
            <w:pPr>
              <w:spacing w:before="60" w:after="60"/>
              <w:jc w:val="center"/>
              <w:rPr>
                <w:sz w:val="28"/>
                <w:szCs w:val="28"/>
              </w:rPr>
            </w:pPr>
            <w:r w:rsidRPr="00D84993">
              <w:lastRenderedPageBreak/>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Illinois Municipal Electric Agency</w:t>
            </w:r>
            <w:r w:rsidRPr="00D84993">
              <w:rPr>
                <w:sz w:val="18"/>
                <w:szCs w:val="18"/>
              </w:rPr>
              <w:br/>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Bob Thomas, Director, Reliability Compliance  – 10/7/2014  (sent packet) access to WEQ BPS – 10/8 reply: Bob was going to check internally to see why they are not members 1/27/2015 sent follow-up email; reply 1/27/2015 from Bob Thomas ‘I recommended NAESB membership to IMEA senior management.  I believe this is being given serious consideration.  I’ll let you know if we have questions.  Thanks for the follow-up, Bob’</w:t>
            </w:r>
          </w:p>
        </w:tc>
        <w:tc>
          <w:tcPr>
            <w:tcW w:w="1337" w:type="dxa"/>
            <w:tcBorders>
              <w:top w:val="nil"/>
              <w:left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rPr>
                <w:sz w:val="18"/>
                <w:szCs w:val="18"/>
              </w:rPr>
              <w:sym w:font="Wingdings" w:char="F0FC"/>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b/>
                <w:sz w:val="18"/>
                <w:szCs w:val="18"/>
              </w:rPr>
            </w:pPr>
            <w:r w:rsidRPr="00D84993">
              <w:rPr>
                <w:b/>
                <w:sz w:val="18"/>
                <w:szCs w:val="18"/>
              </w:rPr>
              <w:t>Indianapolis Power &amp; Light Company</w:t>
            </w:r>
            <w:r w:rsidRPr="00D84993">
              <w:rPr>
                <w:b/>
                <w:sz w:val="18"/>
                <w:szCs w:val="18"/>
              </w:rPr>
              <w:br/>
            </w:r>
            <w:r w:rsidRPr="00D84993">
              <w:rPr>
                <w:i/>
                <w:sz w:val="18"/>
                <w:szCs w:val="18"/>
              </w:rPr>
              <w:t>- WEQ, Transmission</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A902B1">
            <w:pPr>
              <w:keepNext/>
              <w:keepLines/>
              <w:spacing w:before="60" w:after="60"/>
              <w:rPr>
                <w:b/>
                <w:i/>
                <w:sz w:val="18"/>
                <w:szCs w:val="18"/>
              </w:rPr>
            </w:pPr>
            <w:r w:rsidRPr="00D84993">
              <w:rPr>
                <w:sz w:val="18"/>
                <w:szCs w:val="18"/>
              </w:rPr>
              <w:t>Mike Holtsclaw – 1/26/2015 planning to submit membership application, requested W-9 (sent 1/26/2015)</w:t>
            </w:r>
            <w:r w:rsidRPr="00D84993">
              <w:rPr>
                <w:sz w:val="18"/>
                <w:szCs w:val="18"/>
              </w:rPr>
              <w:br/>
            </w:r>
            <w:r w:rsidRPr="00D84993">
              <w:rPr>
                <w:b/>
                <w:i/>
                <w:sz w:val="18"/>
                <w:szCs w:val="18"/>
              </w:rPr>
              <w:t>Joined 03/06/2015</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Rager/V. Thomason</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D661B3">
            <w:pPr>
              <w:spacing w:before="60" w:after="60"/>
              <w:jc w:val="center"/>
              <w:rPr>
                <w:sz w:val="18"/>
                <w:szCs w:val="18"/>
              </w:rPr>
            </w:pPr>
            <w:r w:rsidRPr="00D84993">
              <w:rPr>
                <w:sz w:val="18"/>
                <w:szCs w:val="18"/>
              </w:rPr>
              <w:t>X</w:t>
            </w:r>
          </w:p>
        </w:tc>
        <w:tc>
          <w:tcPr>
            <w:tcW w:w="3270" w:type="dxa"/>
            <w:tcBorders>
              <w:top w:val="nil"/>
              <w:left w:val="nil"/>
              <w:right w:val="nil"/>
            </w:tcBorders>
            <w:shd w:val="clear" w:color="auto" w:fill="auto"/>
          </w:tcPr>
          <w:p w:rsidR="005A5E9C" w:rsidRPr="00D84993" w:rsidRDefault="005A5E9C" w:rsidP="005F44BB">
            <w:pPr>
              <w:spacing w:before="60" w:after="60"/>
              <w:rPr>
                <w:sz w:val="18"/>
                <w:szCs w:val="18"/>
              </w:rPr>
            </w:pPr>
            <w:r w:rsidRPr="00D84993">
              <w:rPr>
                <w:sz w:val="18"/>
                <w:szCs w:val="18"/>
              </w:rPr>
              <w:t>Itron</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942416">
            <w:pPr>
              <w:spacing w:before="60" w:after="60"/>
              <w:rPr>
                <w:sz w:val="18"/>
                <w:szCs w:val="18"/>
              </w:rPr>
            </w:pPr>
            <w:r w:rsidRPr="00D84993">
              <w:rPr>
                <w:sz w:val="18"/>
                <w:szCs w:val="18"/>
              </w:rPr>
              <w:t>Eugene Falendysz – 4/16/2015 participation RMQ OpenFMB, 5/1/2015 spoke with Gene regarding questions about membership, they are strongly considering joining NAESB. 05/29/2015 sent follow-up email; 06/01/2015 reply – Itron will not be joining at this time.</w:t>
            </w:r>
          </w:p>
        </w:tc>
        <w:tc>
          <w:tcPr>
            <w:tcW w:w="1337" w:type="dxa"/>
            <w:tcBorders>
              <w:top w:val="nil"/>
              <w:left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235761">
            <w:pPr>
              <w:spacing w:before="60" w:after="60"/>
              <w:jc w:val="center"/>
              <w:rPr>
                <w:b/>
                <w:sz w:val="18"/>
                <w:szCs w:val="18"/>
              </w:rPr>
            </w:pPr>
            <w:r w:rsidRPr="00D84993">
              <w:rPr>
                <w:b/>
                <w:sz w:val="18"/>
                <w:szCs w:val="18"/>
              </w:rPr>
              <w:t>*</w:t>
            </w:r>
          </w:p>
        </w:tc>
        <w:tc>
          <w:tcPr>
            <w:tcW w:w="3270"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Jacksonville Electric Authority (JEA)</w:t>
            </w:r>
          </w:p>
        </w:tc>
        <w:tc>
          <w:tcPr>
            <w:tcW w:w="1119"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Office/R. McQuade</w:t>
            </w:r>
          </w:p>
        </w:tc>
        <w:tc>
          <w:tcPr>
            <w:tcW w:w="3471" w:type="dxa"/>
            <w:tcBorders>
              <w:top w:val="nil"/>
              <w:left w:val="nil"/>
              <w:bottom w:val="nil"/>
              <w:right w:val="nil"/>
            </w:tcBorders>
            <w:shd w:val="clear" w:color="auto" w:fill="auto"/>
          </w:tcPr>
          <w:p w:rsidR="005A5E9C" w:rsidRPr="00D84993" w:rsidRDefault="005A5E9C" w:rsidP="00ED63F6">
            <w:pPr>
              <w:spacing w:before="60" w:after="60"/>
              <w:rPr>
                <w:sz w:val="18"/>
                <w:szCs w:val="18"/>
              </w:rPr>
            </w:pPr>
            <w:r w:rsidRPr="00D84993">
              <w:rPr>
                <w:sz w:val="18"/>
                <w:szCs w:val="18"/>
              </w:rPr>
              <w:t xml:space="preserve">John Babik, Director of Electric Compliance – 12/15/2014 looking to join NAESB (previously with Dominion participated in NAESB);7/1/2015 spoke with John and JEA is completing the membership application; 7/6/2015 received membership application and </w:t>
            </w:r>
            <w:r w:rsidRPr="00D84993">
              <w:rPr>
                <w:b/>
                <w:i/>
                <w:sz w:val="18"/>
                <w:szCs w:val="18"/>
              </w:rPr>
              <w:t>sent request fee invoice (WEQ, Transmission)</w:t>
            </w:r>
          </w:p>
        </w:tc>
        <w:tc>
          <w:tcPr>
            <w:tcW w:w="1337"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D. Rager/ R. McQuade</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235761">
            <w:pPr>
              <w:spacing w:before="60" w:after="60"/>
              <w:jc w:val="center"/>
              <w:rPr>
                <w:sz w:val="28"/>
                <w:szCs w:val="28"/>
              </w:rPr>
            </w:pPr>
            <w:r w:rsidRPr="00D84993">
              <w:rPr>
                <w:sz w:val="18"/>
                <w:szCs w:val="18"/>
              </w:rPr>
              <w:t>X</w:t>
            </w:r>
          </w:p>
        </w:tc>
        <w:tc>
          <w:tcPr>
            <w:tcW w:w="3270"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Keyera Energy</w:t>
            </w:r>
          </w:p>
        </w:tc>
        <w:tc>
          <w:tcPr>
            <w:tcW w:w="1119"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C16966">
            <w:pPr>
              <w:spacing w:before="60" w:after="60"/>
              <w:rPr>
                <w:sz w:val="18"/>
                <w:szCs w:val="18"/>
              </w:rPr>
            </w:pPr>
            <w:r w:rsidRPr="00D84993">
              <w:rPr>
                <w:sz w:val="18"/>
                <w:szCs w:val="18"/>
              </w:rPr>
              <w:t>Shannon McIntee – 12/16/2014 access WGQ 6.3.1 (sent packet) 1/27/2015 sent follow-up email; 2/5/2015 Shannon McIntee replied ‘We will pass on the membership at this time.’</w:t>
            </w:r>
          </w:p>
        </w:tc>
        <w:tc>
          <w:tcPr>
            <w:tcW w:w="1337"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King &amp; Spalding</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4F33B2">
            <w:pPr>
              <w:keepNext/>
              <w:keepLines/>
              <w:spacing w:before="60" w:after="60"/>
              <w:rPr>
                <w:sz w:val="18"/>
                <w:szCs w:val="18"/>
              </w:rPr>
            </w:pPr>
            <w:r w:rsidRPr="00D84993">
              <w:rPr>
                <w:sz w:val="18"/>
                <w:szCs w:val="18"/>
              </w:rPr>
              <w:t>Bill Wise - 1/27/2015 reply to NAESB email distribution on WGQ V3.0 access to non-members.  Represents several small jurisdictional entities considering purchase of WGQ Vs 2.0 &amp; 3.0</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J. Booe</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rPr>
                <w:sz w:val="28"/>
                <w:szCs w:val="28"/>
              </w:rPr>
            </w:pPr>
            <w:r w:rsidRPr="00D84993">
              <w:rPr>
                <w:sz w:val="18"/>
                <w:szCs w:val="18"/>
              </w:rPr>
              <w:t>X</w:t>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Leidos Engineering, LLC</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Aaron Perrin, Lead Software Architect, Microgrid Solutions  – 10/31/2014 Green Button (sent packet)</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7E740F" w:rsidRDefault="005A5E9C" w:rsidP="0068537C">
            <w:pPr>
              <w:spacing w:before="60" w:after="60"/>
              <w:jc w:val="center"/>
              <w:rPr>
                <w:color w:val="FF0000"/>
                <w:sz w:val="18"/>
                <w:szCs w:val="18"/>
              </w:rPr>
            </w:pPr>
            <w:r w:rsidRPr="007E740F">
              <w:rPr>
                <w:color w:val="FF0000"/>
                <w:sz w:val="18"/>
                <w:szCs w:val="18"/>
              </w:rPr>
              <w:lastRenderedPageBreak/>
              <w:sym w:font="Wingdings" w:char="F0FC"/>
            </w:r>
          </w:p>
        </w:tc>
        <w:tc>
          <w:tcPr>
            <w:tcW w:w="3270" w:type="dxa"/>
            <w:tcBorders>
              <w:top w:val="nil"/>
              <w:left w:val="nil"/>
              <w:right w:val="nil"/>
            </w:tcBorders>
            <w:shd w:val="clear" w:color="auto" w:fill="auto"/>
          </w:tcPr>
          <w:p w:rsidR="005A5E9C" w:rsidRPr="005B2210" w:rsidRDefault="005A5E9C" w:rsidP="000C1B9E">
            <w:pPr>
              <w:spacing w:before="60" w:after="60"/>
              <w:rPr>
                <w:color w:val="FF0000"/>
                <w:sz w:val="18"/>
                <w:szCs w:val="18"/>
              </w:rPr>
            </w:pPr>
            <w:r w:rsidRPr="008F1F8F">
              <w:rPr>
                <w:b/>
                <w:color w:val="FF0000"/>
                <w:sz w:val="18"/>
                <w:szCs w:val="18"/>
              </w:rPr>
              <w:t>Links Technology Solutions, Inc.</w:t>
            </w:r>
            <w:r w:rsidRPr="005B2210">
              <w:rPr>
                <w:color w:val="FF0000"/>
                <w:sz w:val="18"/>
                <w:szCs w:val="18"/>
              </w:rPr>
              <w:br/>
            </w:r>
            <w:r w:rsidRPr="005B2210">
              <w:rPr>
                <w:i/>
                <w:color w:val="FF0000"/>
                <w:sz w:val="18"/>
                <w:szCs w:val="18"/>
              </w:rPr>
              <w:t>-WEQ, Technology and Services</w:t>
            </w:r>
          </w:p>
        </w:tc>
        <w:tc>
          <w:tcPr>
            <w:tcW w:w="1119" w:type="dxa"/>
            <w:tcBorders>
              <w:top w:val="nil"/>
              <w:left w:val="nil"/>
              <w:right w:val="nil"/>
            </w:tcBorders>
            <w:shd w:val="clear" w:color="auto" w:fill="auto"/>
          </w:tcPr>
          <w:p w:rsidR="005A5E9C" w:rsidRPr="0091589F" w:rsidRDefault="005A5E9C" w:rsidP="001779A5">
            <w:pPr>
              <w:spacing w:before="60" w:after="60"/>
              <w:rPr>
                <w:color w:val="FF0000"/>
                <w:sz w:val="18"/>
                <w:szCs w:val="18"/>
              </w:rPr>
            </w:pPr>
            <w:r w:rsidRPr="0091589F">
              <w:rPr>
                <w:color w:val="FF0000"/>
                <w:sz w:val="18"/>
                <w:szCs w:val="18"/>
              </w:rPr>
              <w:t>Office</w:t>
            </w:r>
          </w:p>
        </w:tc>
        <w:tc>
          <w:tcPr>
            <w:tcW w:w="3471" w:type="dxa"/>
            <w:tcBorders>
              <w:top w:val="nil"/>
              <w:left w:val="nil"/>
              <w:right w:val="nil"/>
            </w:tcBorders>
            <w:shd w:val="clear" w:color="auto" w:fill="auto"/>
          </w:tcPr>
          <w:p w:rsidR="005A5E9C" w:rsidRPr="007E740F" w:rsidRDefault="005A5E9C" w:rsidP="007E740F">
            <w:pPr>
              <w:spacing w:before="60" w:after="60"/>
              <w:rPr>
                <w:b/>
                <w:i/>
                <w:color w:val="FF0000"/>
                <w:sz w:val="18"/>
                <w:szCs w:val="18"/>
              </w:rPr>
            </w:pPr>
            <w:r w:rsidRPr="0091589F">
              <w:rPr>
                <w:color w:val="FF0000"/>
                <w:sz w:val="18"/>
                <w:szCs w:val="18"/>
              </w:rPr>
              <w:t>Bob VanValkenburg – 7/29/2015 phone conversation on joining NAESB and participation in WEQ/WGQ FFS.  They will participate as a nonmember in the August 13 planning meeting and see what comes out in order to determine which level of participation will fit Links.</w:t>
            </w:r>
            <w:r>
              <w:rPr>
                <w:color w:val="FF0000"/>
                <w:sz w:val="18"/>
                <w:szCs w:val="18"/>
              </w:rPr>
              <w:t xml:space="preserve"> 8/26/2015 reply from Bob with application to join.</w:t>
            </w:r>
            <w:r>
              <w:rPr>
                <w:color w:val="FF0000"/>
                <w:sz w:val="18"/>
                <w:szCs w:val="18"/>
              </w:rPr>
              <w:br/>
            </w:r>
            <w:r w:rsidRPr="007E740F">
              <w:rPr>
                <w:b/>
                <w:i/>
                <w:color w:val="FF0000"/>
                <w:sz w:val="18"/>
                <w:szCs w:val="18"/>
              </w:rPr>
              <w:t xml:space="preserve">Joined </w:t>
            </w:r>
            <w:r>
              <w:rPr>
                <w:b/>
                <w:i/>
                <w:color w:val="FF0000"/>
                <w:sz w:val="18"/>
                <w:szCs w:val="18"/>
              </w:rPr>
              <w:t>8/26/2015</w:t>
            </w:r>
          </w:p>
        </w:tc>
        <w:tc>
          <w:tcPr>
            <w:tcW w:w="1337" w:type="dxa"/>
            <w:tcBorders>
              <w:top w:val="nil"/>
              <w:left w:val="nil"/>
              <w:right w:val="nil"/>
            </w:tcBorders>
            <w:shd w:val="clear" w:color="auto" w:fill="auto"/>
          </w:tcPr>
          <w:p w:rsidR="005A5E9C" w:rsidRPr="0091589F" w:rsidRDefault="005A5E9C" w:rsidP="001779A5">
            <w:pPr>
              <w:spacing w:before="60" w:after="60"/>
              <w:rPr>
                <w:color w:val="FF0000"/>
                <w:sz w:val="18"/>
                <w:szCs w:val="18"/>
              </w:rPr>
            </w:pPr>
            <w:r w:rsidRPr="0091589F">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Michael J. Strauss (Consultant)</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Default="005A5E9C" w:rsidP="001B765E">
            <w:pPr>
              <w:keepNext/>
              <w:keepLines/>
              <w:spacing w:before="60" w:after="60"/>
              <w:rPr>
                <w:color w:val="FF0000"/>
                <w:sz w:val="18"/>
                <w:szCs w:val="18"/>
              </w:rPr>
            </w:pPr>
            <w:r>
              <w:rPr>
                <w:color w:val="FF0000"/>
                <w:sz w:val="18"/>
                <w:szCs w:val="18"/>
              </w:rPr>
              <w:t xml:space="preserve">Michael Strauss – 9/14/2015 sent access information for WGQ 6.3.1 and membership information. 9/14/2015 working with a developer of a proposed methanol facility, possibly interested in the use of NAESB contract as a base for their gas supply purchases.   </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Rager/J. Booe</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91589F" w:rsidRDefault="005A5E9C" w:rsidP="0068537C">
            <w:pPr>
              <w:spacing w:before="60" w:after="60"/>
              <w:jc w:val="center"/>
              <w:rPr>
                <w:color w:val="FF0000"/>
                <w:sz w:val="18"/>
                <w:szCs w:val="18"/>
              </w:rPr>
            </w:pPr>
            <w:r w:rsidRPr="0091589F">
              <w:rPr>
                <w:color w:val="FF0000"/>
                <w:sz w:val="18"/>
                <w:szCs w:val="18"/>
              </w:rPr>
              <w:sym w:font="Wingdings" w:char="F0FC"/>
            </w:r>
          </w:p>
        </w:tc>
        <w:tc>
          <w:tcPr>
            <w:tcW w:w="3270" w:type="dxa"/>
            <w:tcBorders>
              <w:top w:val="nil"/>
              <w:left w:val="nil"/>
              <w:right w:val="nil"/>
            </w:tcBorders>
            <w:shd w:val="clear" w:color="auto" w:fill="auto"/>
          </w:tcPr>
          <w:p w:rsidR="005A5E9C" w:rsidRPr="0091589F" w:rsidRDefault="005A5E9C" w:rsidP="000C1B9E">
            <w:pPr>
              <w:spacing w:before="60" w:after="60"/>
              <w:rPr>
                <w:b/>
                <w:color w:val="FF0000"/>
                <w:sz w:val="18"/>
                <w:szCs w:val="18"/>
              </w:rPr>
            </w:pPr>
            <w:r w:rsidRPr="0091589F">
              <w:rPr>
                <w:b/>
                <w:color w:val="FF0000"/>
                <w:sz w:val="18"/>
                <w:szCs w:val="18"/>
              </w:rPr>
              <w:t>Millennium Pipeline Company, LLC</w:t>
            </w:r>
            <w:r w:rsidRPr="0091589F">
              <w:rPr>
                <w:b/>
                <w:color w:val="FF0000"/>
                <w:sz w:val="18"/>
                <w:szCs w:val="18"/>
              </w:rPr>
              <w:br/>
            </w:r>
            <w:r w:rsidRPr="0091589F">
              <w:rPr>
                <w:i/>
                <w:color w:val="FF0000"/>
                <w:sz w:val="18"/>
                <w:szCs w:val="18"/>
              </w:rPr>
              <w:t>- WGQ, Pipeline</w:t>
            </w:r>
          </w:p>
        </w:tc>
        <w:tc>
          <w:tcPr>
            <w:tcW w:w="1119" w:type="dxa"/>
            <w:tcBorders>
              <w:top w:val="nil"/>
              <w:left w:val="nil"/>
              <w:right w:val="nil"/>
            </w:tcBorders>
            <w:shd w:val="clear" w:color="auto" w:fill="auto"/>
          </w:tcPr>
          <w:p w:rsidR="005A5E9C" w:rsidRPr="0091589F" w:rsidRDefault="005A5E9C" w:rsidP="001779A5">
            <w:pPr>
              <w:spacing w:before="60" w:after="60"/>
              <w:rPr>
                <w:color w:val="FF0000"/>
                <w:sz w:val="18"/>
                <w:szCs w:val="18"/>
              </w:rPr>
            </w:pPr>
            <w:r w:rsidRPr="0091589F">
              <w:rPr>
                <w:color w:val="FF0000"/>
                <w:sz w:val="18"/>
                <w:szCs w:val="18"/>
              </w:rPr>
              <w:t>Office</w:t>
            </w:r>
          </w:p>
        </w:tc>
        <w:tc>
          <w:tcPr>
            <w:tcW w:w="3471" w:type="dxa"/>
            <w:tcBorders>
              <w:top w:val="nil"/>
              <w:left w:val="nil"/>
              <w:right w:val="nil"/>
            </w:tcBorders>
            <w:shd w:val="clear" w:color="auto" w:fill="auto"/>
          </w:tcPr>
          <w:p w:rsidR="005A5E9C" w:rsidRPr="0091589F" w:rsidRDefault="005A5E9C" w:rsidP="00B5748D">
            <w:pPr>
              <w:spacing w:before="60" w:after="60"/>
              <w:rPr>
                <w:color w:val="FF0000"/>
                <w:sz w:val="18"/>
                <w:szCs w:val="18"/>
              </w:rPr>
            </w:pPr>
            <w:r>
              <w:rPr>
                <w:color w:val="FF0000"/>
                <w:sz w:val="18"/>
                <w:szCs w:val="18"/>
              </w:rPr>
              <w:t>Erin Fennell/</w:t>
            </w:r>
            <w:r w:rsidRPr="0091589F">
              <w:rPr>
                <w:color w:val="FF0000"/>
                <w:sz w:val="18"/>
                <w:szCs w:val="18"/>
              </w:rPr>
              <w:t xml:space="preserve">Gary Kruse </w:t>
            </w:r>
            <w:r>
              <w:rPr>
                <w:color w:val="FF0000"/>
                <w:sz w:val="18"/>
                <w:szCs w:val="18"/>
              </w:rPr>
              <w:t>–</w:t>
            </w:r>
            <w:r w:rsidRPr="0091589F">
              <w:rPr>
                <w:color w:val="FF0000"/>
                <w:sz w:val="18"/>
                <w:szCs w:val="18"/>
              </w:rPr>
              <w:t xml:space="preserve"> </w:t>
            </w:r>
            <w:r>
              <w:rPr>
                <w:color w:val="FF0000"/>
                <w:sz w:val="18"/>
                <w:szCs w:val="18"/>
              </w:rPr>
              <w:t xml:space="preserve">7/22/2015 email </w:t>
            </w:r>
            <w:r w:rsidR="00351EB9">
              <w:rPr>
                <w:color w:val="FF0000"/>
                <w:sz w:val="18"/>
                <w:szCs w:val="18"/>
              </w:rPr>
              <w:t>requesting</w:t>
            </w:r>
            <w:r>
              <w:rPr>
                <w:color w:val="FF0000"/>
                <w:sz w:val="18"/>
                <w:szCs w:val="18"/>
              </w:rPr>
              <w:t xml:space="preserve"> steps in joining as </w:t>
            </w:r>
            <w:r w:rsidRPr="00EC369D">
              <w:rPr>
                <w:color w:val="FF0000"/>
                <w:sz w:val="18"/>
                <w:szCs w:val="18"/>
              </w:rPr>
              <w:t xml:space="preserve">a result of </w:t>
            </w:r>
            <w:r>
              <w:rPr>
                <w:color w:val="FF0000"/>
                <w:sz w:val="18"/>
                <w:szCs w:val="18"/>
              </w:rPr>
              <w:t xml:space="preserve">letter distributed to GCs on </w:t>
            </w:r>
            <w:r w:rsidRPr="00EC369D">
              <w:rPr>
                <w:color w:val="FF0000"/>
                <w:sz w:val="18"/>
                <w:szCs w:val="18"/>
              </w:rPr>
              <w:t>FERC NOPR WGQ, version 3.0</w:t>
            </w:r>
            <w:r>
              <w:rPr>
                <w:color w:val="FF0000"/>
                <w:sz w:val="18"/>
                <w:szCs w:val="18"/>
              </w:rPr>
              <w:t>; sent membership information and received completed application w/proxy 7/22/2015 – received fee sent FedEx 07/24/215.</w:t>
            </w:r>
            <w:r w:rsidRPr="0091589F">
              <w:rPr>
                <w:color w:val="FF0000"/>
                <w:sz w:val="18"/>
                <w:szCs w:val="18"/>
              </w:rPr>
              <w:br/>
            </w:r>
            <w:r w:rsidRPr="0091589F">
              <w:rPr>
                <w:b/>
                <w:i/>
                <w:color w:val="FF0000"/>
                <w:sz w:val="18"/>
                <w:szCs w:val="18"/>
              </w:rPr>
              <w:t>Joined 07/24/2015</w:t>
            </w:r>
          </w:p>
        </w:tc>
        <w:tc>
          <w:tcPr>
            <w:tcW w:w="1337" w:type="dxa"/>
            <w:tcBorders>
              <w:top w:val="nil"/>
              <w:left w:val="nil"/>
              <w:right w:val="nil"/>
            </w:tcBorders>
            <w:shd w:val="clear" w:color="auto" w:fill="auto"/>
          </w:tcPr>
          <w:p w:rsidR="005A5E9C" w:rsidRPr="0091589F" w:rsidRDefault="005A5E9C" w:rsidP="001779A5">
            <w:pPr>
              <w:spacing w:before="60" w:after="60"/>
              <w:rPr>
                <w:color w:val="FF0000"/>
                <w:sz w:val="18"/>
                <w:szCs w:val="18"/>
              </w:rPr>
            </w:pPr>
            <w:r w:rsidRPr="0091589F">
              <w:rPr>
                <w:color w:val="FF0000"/>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rPr>
                <w:sz w:val="28"/>
                <w:szCs w:val="28"/>
              </w:rPr>
            </w:pPr>
            <w:r w:rsidRPr="00D84993">
              <w:rPr>
                <w:sz w:val="18"/>
                <w:szCs w:val="18"/>
              </w:rPr>
              <w:sym w:font="Wingdings" w:char="F0FC"/>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b/>
                <w:sz w:val="18"/>
                <w:szCs w:val="18"/>
              </w:rPr>
              <w:t>Minnesota Public Utilities Commission</w:t>
            </w:r>
            <w:r w:rsidRPr="00D84993">
              <w:rPr>
                <w:sz w:val="18"/>
                <w:szCs w:val="18"/>
              </w:rPr>
              <w:br/>
            </w:r>
            <w:r w:rsidRPr="00D84993">
              <w:rPr>
                <w:i/>
                <w:sz w:val="18"/>
                <w:szCs w:val="18"/>
              </w:rPr>
              <w:t>- RMQ, Retail Electric End Users/Public Agencies</w:t>
            </w:r>
            <w:r w:rsidRPr="00D84993">
              <w:rPr>
                <w:i/>
                <w:sz w:val="18"/>
                <w:szCs w:val="18"/>
              </w:rPr>
              <w:br/>
              <w:t>-WEQ, End Users</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w:t>
            </w:r>
          </w:p>
        </w:tc>
        <w:tc>
          <w:tcPr>
            <w:tcW w:w="3471" w:type="dxa"/>
            <w:tcBorders>
              <w:top w:val="nil"/>
              <w:left w:val="nil"/>
              <w:right w:val="nil"/>
            </w:tcBorders>
            <w:shd w:val="clear" w:color="auto" w:fill="auto"/>
          </w:tcPr>
          <w:p w:rsidR="005A5E9C" w:rsidRPr="00D84993" w:rsidRDefault="005A5E9C" w:rsidP="003D604C">
            <w:pPr>
              <w:spacing w:before="60" w:after="60"/>
              <w:rPr>
                <w:sz w:val="18"/>
                <w:szCs w:val="18"/>
              </w:rPr>
            </w:pPr>
            <w:r w:rsidRPr="00D84993">
              <w:rPr>
                <w:sz w:val="18"/>
                <w:szCs w:val="18"/>
              </w:rPr>
              <w:t>Chris Villarreal – 5/19/2015 sent membership application</w:t>
            </w:r>
            <w:r w:rsidRPr="00D84993">
              <w:rPr>
                <w:sz w:val="18"/>
                <w:szCs w:val="18"/>
              </w:rPr>
              <w:br/>
              <w:t xml:space="preserve"> </w:t>
            </w:r>
            <w:r w:rsidRPr="00D84993">
              <w:rPr>
                <w:b/>
                <w:i/>
                <w:sz w:val="18"/>
                <w:szCs w:val="18"/>
              </w:rPr>
              <w:t>Joined 05/19/2015</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D661B3">
            <w:pPr>
              <w:spacing w:before="60" w:after="60"/>
              <w:jc w:val="center"/>
              <w:rPr>
                <w:sz w:val="28"/>
                <w:szCs w:val="28"/>
              </w:rPr>
            </w:pP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Monarch Natural Gas, LLC</w:t>
            </w:r>
            <w:r w:rsidRPr="00D84993">
              <w:rPr>
                <w:sz w:val="18"/>
                <w:szCs w:val="18"/>
              </w:rPr>
              <w:br/>
              <w:t xml:space="preserve"> </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T.J. Henderson, Vice President – 10/23/2014 – WGQ 6.3.1 (sent packet); 6/4/2015 sent follow-up email</w:t>
            </w:r>
          </w:p>
        </w:tc>
        <w:tc>
          <w:tcPr>
            <w:tcW w:w="1337" w:type="dxa"/>
            <w:tcBorders>
              <w:top w:val="nil"/>
              <w:left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D661B3">
            <w:pPr>
              <w:spacing w:before="60" w:after="60"/>
              <w:jc w:val="center"/>
              <w:rPr>
                <w:sz w:val="28"/>
                <w:szCs w:val="28"/>
              </w:rPr>
            </w:pPr>
            <w:r w:rsidRPr="00D84993">
              <w:t>P</w:t>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Morrison &amp; Foerster</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Lisa Seiden – 04/29/2015 sent packet</w:t>
            </w:r>
          </w:p>
        </w:tc>
        <w:tc>
          <w:tcPr>
            <w:tcW w:w="1337" w:type="dxa"/>
            <w:tcBorders>
              <w:top w:val="nil"/>
              <w:left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r>
              <w:rPr>
                <w:color w:val="FF0000"/>
                <w:sz w:val="18"/>
                <w:szCs w:val="18"/>
              </w:rPr>
              <w:t>P</w:t>
            </w: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Mountain Valley Pipeline LLC</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J. Booe</w:t>
            </w:r>
          </w:p>
        </w:tc>
        <w:tc>
          <w:tcPr>
            <w:tcW w:w="3471" w:type="dxa"/>
            <w:tcBorders>
              <w:top w:val="nil"/>
              <w:left w:val="nil"/>
              <w:bottom w:val="nil"/>
              <w:right w:val="nil"/>
            </w:tcBorders>
            <w:shd w:val="clear" w:color="auto" w:fill="auto"/>
          </w:tcPr>
          <w:p w:rsidR="005A5E9C" w:rsidRDefault="005A5E9C" w:rsidP="004041C8">
            <w:pPr>
              <w:keepNext/>
              <w:keepLines/>
              <w:spacing w:before="60" w:after="60"/>
              <w:rPr>
                <w:color w:val="FF0000"/>
                <w:sz w:val="18"/>
                <w:szCs w:val="18"/>
              </w:rPr>
            </w:pPr>
            <w:r>
              <w:rPr>
                <w:color w:val="FF0000"/>
                <w:sz w:val="18"/>
                <w:szCs w:val="18"/>
              </w:rPr>
              <w:t xml:space="preserve">Paul W. Diehl – 9/17/2015 proposed new pipeline needing access to the NAESB standards. J.Booe contacted Mr. Diehl; </w:t>
            </w:r>
            <w:r w:rsidR="004041C8">
              <w:rPr>
                <w:color w:val="FF0000"/>
                <w:sz w:val="18"/>
                <w:szCs w:val="18"/>
              </w:rPr>
              <w:t xml:space="preserve">9/24/2015 </w:t>
            </w:r>
            <w:r>
              <w:rPr>
                <w:color w:val="FF0000"/>
                <w:sz w:val="18"/>
                <w:szCs w:val="18"/>
              </w:rPr>
              <w:t xml:space="preserve">reply from Paul </w:t>
            </w:r>
            <w:r w:rsidR="004041C8">
              <w:rPr>
                <w:color w:val="FF0000"/>
                <w:sz w:val="18"/>
                <w:szCs w:val="18"/>
              </w:rPr>
              <w:t>with purchase of the WGQ Version 3.0 standards.</w:t>
            </w:r>
            <w:r>
              <w:rPr>
                <w:color w:val="FF0000"/>
                <w:sz w:val="18"/>
                <w:szCs w:val="18"/>
              </w:rPr>
              <w:t xml:space="preserve"> </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J. Booe</w:t>
            </w:r>
            <w:r w:rsidR="004041C8">
              <w:rPr>
                <w:color w:val="FF0000"/>
                <w:sz w:val="18"/>
                <w:szCs w:val="18"/>
              </w:rPr>
              <w:t>/ 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National Fuel Resources, Inc.</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A24E69">
            <w:pPr>
              <w:keepNext/>
              <w:keepLines/>
              <w:spacing w:before="60" w:after="60"/>
              <w:rPr>
                <w:sz w:val="18"/>
                <w:szCs w:val="18"/>
              </w:rPr>
            </w:pPr>
            <w:r w:rsidRPr="00D84993">
              <w:rPr>
                <w:sz w:val="18"/>
                <w:szCs w:val="18"/>
              </w:rPr>
              <w:t>Rosemary Garlapow &amp; Shaun McCabe – 6/5/2015</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pPr>
            <w:r w:rsidRPr="00D84993">
              <w:lastRenderedPageBreak/>
              <w:t>W</w:t>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NaturEner USA, LLC</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A24E69">
            <w:pPr>
              <w:keepNext/>
              <w:keepLines/>
              <w:spacing w:before="60" w:after="60"/>
              <w:rPr>
                <w:sz w:val="18"/>
                <w:szCs w:val="18"/>
              </w:rPr>
            </w:pPr>
            <w:r w:rsidRPr="00D84993">
              <w:rPr>
                <w:sz w:val="18"/>
                <w:szCs w:val="18"/>
              </w:rPr>
              <w:t>Jeffrey Rehfeld – 12/15/2014 WEQ BPSv003 waiver request for evaluation (access 12/16-19/2014) 1/27/2015 sent follow-up email; 2/3/2015 Jeffrey replied ‘The internal consensus was not to join NAESB – at least at this time.  However, as we know things change and companies evolve, so it is possible that at some future point in time that decision may change, and if so I will let you know.’</w:t>
            </w:r>
          </w:p>
        </w:tc>
        <w:tc>
          <w:tcPr>
            <w:tcW w:w="1337" w:type="dxa"/>
            <w:tcBorders>
              <w:top w:val="nil"/>
              <w:left w:val="nil"/>
              <w:bottom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235761">
            <w:pPr>
              <w:spacing w:before="60" w:after="60"/>
              <w:jc w:val="center"/>
              <w:rPr>
                <w:sz w:val="18"/>
                <w:szCs w:val="18"/>
              </w:rPr>
            </w:pPr>
            <w:r w:rsidRPr="00D84993">
              <w:rPr>
                <w:sz w:val="18"/>
                <w:szCs w:val="18"/>
              </w:rPr>
              <w:t>X</w:t>
            </w:r>
          </w:p>
        </w:tc>
        <w:tc>
          <w:tcPr>
            <w:tcW w:w="3270"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Netmille</w:t>
            </w:r>
          </w:p>
        </w:tc>
        <w:tc>
          <w:tcPr>
            <w:tcW w:w="1119"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E20AFC">
            <w:pPr>
              <w:spacing w:before="60" w:after="60"/>
              <w:rPr>
                <w:sz w:val="18"/>
                <w:szCs w:val="18"/>
              </w:rPr>
            </w:pPr>
            <w:r w:rsidRPr="00D84993">
              <w:rPr>
                <w:sz w:val="18"/>
                <w:szCs w:val="18"/>
              </w:rPr>
              <w:t>Turik Campbell – 1/1/2015 subscribe to ESPI (sent packet) 1/27/2015 sent follow-up email</w:t>
            </w:r>
          </w:p>
        </w:tc>
        <w:tc>
          <w:tcPr>
            <w:tcW w:w="1337" w:type="dxa"/>
            <w:tcBorders>
              <w:top w:val="nil"/>
              <w:left w:val="nil"/>
              <w:bottom w:val="nil"/>
              <w:right w:val="nil"/>
            </w:tcBorders>
            <w:shd w:val="clear" w:color="auto" w:fill="auto"/>
          </w:tcPr>
          <w:p w:rsidR="005A5E9C" w:rsidRPr="00D84993" w:rsidRDefault="005A5E9C" w:rsidP="00235761">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New York Power Authority</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Default="005A5E9C" w:rsidP="003D112E">
            <w:pPr>
              <w:keepNext/>
              <w:keepLines/>
              <w:spacing w:before="60" w:after="60"/>
              <w:rPr>
                <w:color w:val="FF0000"/>
                <w:sz w:val="18"/>
                <w:szCs w:val="18"/>
              </w:rPr>
            </w:pPr>
            <w:r>
              <w:rPr>
                <w:color w:val="FF0000"/>
                <w:sz w:val="18"/>
                <w:szCs w:val="18"/>
              </w:rPr>
              <w:t>Enrico Montesa – sent email with membership information 8/19/2015</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NextEra Energy Pipeline Services Co.</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Default="005A5E9C" w:rsidP="001D35B6">
            <w:pPr>
              <w:keepNext/>
              <w:keepLines/>
              <w:spacing w:before="60" w:after="60"/>
              <w:rPr>
                <w:color w:val="FF0000"/>
                <w:sz w:val="18"/>
                <w:szCs w:val="18"/>
              </w:rPr>
            </w:pPr>
            <w:r>
              <w:rPr>
                <w:color w:val="FF0000"/>
                <w:sz w:val="18"/>
                <w:szCs w:val="18"/>
              </w:rPr>
              <w:t>Angela Dunn – 10/7/2015 spoke by phone and provided membership, access and non-member participation information. 10/7/2015 reply from Angela due to budget limitations, holding off until 2016 to join as a member.</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8537C">
            <w:pPr>
              <w:spacing w:before="60" w:after="60"/>
              <w:jc w:val="center"/>
              <w:rPr>
                <w:sz w:val="28"/>
                <w:szCs w:val="28"/>
              </w:rPr>
            </w:pPr>
            <w:r w:rsidRPr="00D84993">
              <w:rPr>
                <w:sz w:val="18"/>
                <w:szCs w:val="18"/>
              </w:rPr>
              <w:sym w:font="Wingdings" w:char="F0FC"/>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b/>
                <w:sz w:val="18"/>
                <w:szCs w:val="18"/>
              </w:rPr>
              <w:t>Northwest Industrial Gas Users</w:t>
            </w:r>
            <w:r w:rsidRPr="00D84993">
              <w:rPr>
                <w:sz w:val="18"/>
                <w:szCs w:val="18"/>
              </w:rPr>
              <w:br/>
            </w:r>
            <w:r w:rsidRPr="00D84993">
              <w:rPr>
                <w:i/>
                <w:sz w:val="18"/>
                <w:szCs w:val="18"/>
              </w:rPr>
              <w:t>- WGQ, End Users</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E30F38">
            <w:pPr>
              <w:spacing w:before="60" w:after="60"/>
              <w:rPr>
                <w:sz w:val="18"/>
                <w:szCs w:val="18"/>
              </w:rPr>
            </w:pPr>
            <w:r w:rsidRPr="00D84993">
              <w:rPr>
                <w:sz w:val="18"/>
                <w:szCs w:val="18"/>
              </w:rPr>
              <w:t>Edward Finklea – 11/17/2014</w:t>
            </w:r>
            <w:r w:rsidRPr="00D84993">
              <w:rPr>
                <w:sz w:val="18"/>
                <w:szCs w:val="18"/>
              </w:rPr>
              <w:br/>
            </w:r>
            <w:r w:rsidRPr="00D84993">
              <w:rPr>
                <w:b/>
                <w:i/>
                <w:sz w:val="18"/>
                <w:szCs w:val="18"/>
              </w:rPr>
              <w:t>Joined 1/14/2015</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r w:rsidRPr="00D84993">
              <w:rPr>
                <w:sz w:val="18"/>
                <w:szCs w:val="18"/>
              </w:rPr>
              <w:t>S</w:t>
            </w: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OMNETRIC Corp</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F73F83">
            <w:pPr>
              <w:spacing w:before="60" w:after="60"/>
              <w:rPr>
                <w:sz w:val="18"/>
                <w:szCs w:val="18"/>
              </w:rPr>
            </w:pPr>
            <w:r w:rsidRPr="00D84993">
              <w:rPr>
                <w:sz w:val="18"/>
                <w:szCs w:val="18"/>
              </w:rPr>
              <w:t>James Waight – 4/16/2015 2015 registered for RMQ OpenFMB (12 month task force participation)</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EC369D" w:rsidRDefault="005A5E9C" w:rsidP="005F44BB">
            <w:pPr>
              <w:spacing w:before="60" w:after="60"/>
              <w:rPr>
                <w:color w:val="FF0000"/>
                <w:sz w:val="18"/>
                <w:szCs w:val="18"/>
              </w:rPr>
            </w:pPr>
            <w:r w:rsidRPr="00EC369D">
              <w:rPr>
                <w:color w:val="FF0000"/>
                <w:sz w:val="18"/>
                <w:szCs w:val="18"/>
              </w:rPr>
              <w:t>Paulsboro Natural Gas Pipeline Company LLC</w:t>
            </w:r>
          </w:p>
        </w:tc>
        <w:tc>
          <w:tcPr>
            <w:tcW w:w="1119" w:type="dxa"/>
            <w:tcBorders>
              <w:top w:val="nil"/>
              <w:left w:val="nil"/>
              <w:bottom w:val="nil"/>
              <w:right w:val="nil"/>
            </w:tcBorders>
            <w:shd w:val="clear" w:color="auto" w:fill="auto"/>
          </w:tcPr>
          <w:p w:rsidR="005A5E9C" w:rsidRPr="00EC369D" w:rsidRDefault="005A5E9C" w:rsidP="001779A5">
            <w:pPr>
              <w:spacing w:before="60" w:after="60"/>
              <w:rPr>
                <w:color w:val="FF0000"/>
                <w:sz w:val="18"/>
                <w:szCs w:val="18"/>
              </w:rPr>
            </w:pPr>
            <w:r w:rsidRPr="00EC369D">
              <w:rPr>
                <w:color w:val="FF0000"/>
                <w:sz w:val="18"/>
                <w:szCs w:val="18"/>
              </w:rPr>
              <w:t>Office</w:t>
            </w:r>
          </w:p>
        </w:tc>
        <w:tc>
          <w:tcPr>
            <w:tcW w:w="3471" w:type="dxa"/>
            <w:tcBorders>
              <w:top w:val="nil"/>
              <w:left w:val="nil"/>
              <w:bottom w:val="nil"/>
              <w:right w:val="nil"/>
            </w:tcBorders>
            <w:shd w:val="clear" w:color="auto" w:fill="auto"/>
          </w:tcPr>
          <w:p w:rsidR="005A5E9C" w:rsidRPr="00EC369D" w:rsidRDefault="005A5E9C" w:rsidP="00EC369D">
            <w:pPr>
              <w:spacing w:before="60" w:after="60"/>
              <w:rPr>
                <w:color w:val="FF0000"/>
                <w:sz w:val="18"/>
                <w:szCs w:val="18"/>
              </w:rPr>
            </w:pPr>
            <w:r w:rsidRPr="00EC369D">
              <w:rPr>
                <w:color w:val="FF0000"/>
                <w:sz w:val="18"/>
                <w:szCs w:val="18"/>
              </w:rPr>
              <w:t xml:space="preserve">Alan King – 7/30/2015 received request for information on joining as a result of </w:t>
            </w:r>
            <w:r>
              <w:rPr>
                <w:color w:val="FF0000"/>
                <w:sz w:val="18"/>
                <w:szCs w:val="18"/>
              </w:rPr>
              <w:t xml:space="preserve">letter distributed to GCs on </w:t>
            </w:r>
            <w:r w:rsidRPr="00EC369D">
              <w:rPr>
                <w:color w:val="FF0000"/>
                <w:sz w:val="18"/>
                <w:szCs w:val="18"/>
              </w:rPr>
              <w:t xml:space="preserve">FERC NOPR WGQ, version 3.0; sent membership information 07/30/2015 </w:t>
            </w:r>
          </w:p>
        </w:tc>
        <w:tc>
          <w:tcPr>
            <w:tcW w:w="1337" w:type="dxa"/>
            <w:tcBorders>
              <w:top w:val="nil"/>
              <w:left w:val="nil"/>
              <w:bottom w:val="nil"/>
              <w:right w:val="nil"/>
            </w:tcBorders>
            <w:shd w:val="clear" w:color="auto" w:fill="auto"/>
          </w:tcPr>
          <w:p w:rsidR="005A5E9C" w:rsidRPr="00EC369D" w:rsidRDefault="005A5E9C" w:rsidP="005C1FF9">
            <w:pPr>
              <w:spacing w:before="60" w:after="60"/>
              <w:rPr>
                <w:color w:val="FF0000"/>
                <w:sz w:val="18"/>
                <w:szCs w:val="18"/>
              </w:rPr>
            </w:pPr>
            <w:r w:rsidRPr="00EC369D">
              <w:rPr>
                <w:color w:val="FF0000"/>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B2210" w:rsidP="00D661B3">
            <w:pPr>
              <w:spacing w:before="60" w:after="60"/>
              <w:jc w:val="center"/>
              <w:rPr>
                <w:sz w:val="18"/>
                <w:szCs w:val="18"/>
              </w:rPr>
            </w:pPr>
            <w:r w:rsidRPr="005B2210">
              <w:rPr>
                <w:color w:val="FF0000"/>
                <w:sz w:val="18"/>
                <w:szCs w:val="18"/>
              </w:rPr>
              <w:t>W</w:t>
            </w:r>
          </w:p>
        </w:tc>
        <w:tc>
          <w:tcPr>
            <w:tcW w:w="3270" w:type="dxa"/>
            <w:tcBorders>
              <w:top w:val="nil"/>
              <w:left w:val="nil"/>
              <w:bottom w:val="nil"/>
              <w:right w:val="nil"/>
            </w:tcBorders>
            <w:shd w:val="clear" w:color="auto" w:fill="auto"/>
          </w:tcPr>
          <w:p w:rsidR="005A5E9C" w:rsidRPr="0091589F" w:rsidRDefault="005A5E9C" w:rsidP="005F44BB">
            <w:pPr>
              <w:spacing w:before="60" w:after="60"/>
              <w:rPr>
                <w:color w:val="FF0000"/>
                <w:sz w:val="18"/>
                <w:szCs w:val="18"/>
              </w:rPr>
            </w:pPr>
            <w:r w:rsidRPr="0091589F">
              <w:rPr>
                <w:color w:val="FF0000"/>
                <w:sz w:val="18"/>
                <w:szCs w:val="18"/>
              </w:rPr>
              <w:t>PennWell Corporation – MAP Search</w:t>
            </w:r>
          </w:p>
        </w:tc>
        <w:tc>
          <w:tcPr>
            <w:tcW w:w="1119" w:type="dxa"/>
            <w:tcBorders>
              <w:top w:val="nil"/>
              <w:left w:val="nil"/>
              <w:bottom w:val="nil"/>
              <w:right w:val="nil"/>
            </w:tcBorders>
            <w:shd w:val="clear" w:color="auto" w:fill="auto"/>
          </w:tcPr>
          <w:p w:rsidR="005A5E9C" w:rsidRPr="0091589F" w:rsidRDefault="005A5E9C" w:rsidP="001779A5">
            <w:pPr>
              <w:spacing w:before="60" w:after="60"/>
              <w:rPr>
                <w:color w:val="FF0000"/>
                <w:sz w:val="18"/>
                <w:szCs w:val="18"/>
              </w:rPr>
            </w:pPr>
            <w:r w:rsidRPr="0091589F">
              <w:rPr>
                <w:color w:val="FF0000"/>
                <w:sz w:val="18"/>
                <w:szCs w:val="18"/>
              </w:rPr>
              <w:t>Office</w:t>
            </w:r>
          </w:p>
        </w:tc>
        <w:tc>
          <w:tcPr>
            <w:tcW w:w="3471" w:type="dxa"/>
            <w:tcBorders>
              <w:top w:val="nil"/>
              <w:left w:val="nil"/>
              <w:bottom w:val="nil"/>
              <w:right w:val="nil"/>
            </w:tcBorders>
            <w:shd w:val="clear" w:color="auto" w:fill="auto"/>
          </w:tcPr>
          <w:p w:rsidR="005A5E9C" w:rsidRPr="0091589F" w:rsidRDefault="005A5E9C" w:rsidP="0091589F">
            <w:pPr>
              <w:spacing w:before="60" w:after="60"/>
              <w:rPr>
                <w:color w:val="FF0000"/>
                <w:sz w:val="18"/>
                <w:szCs w:val="18"/>
              </w:rPr>
            </w:pPr>
            <w:r w:rsidRPr="0091589F">
              <w:rPr>
                <w:color w:val="FF0000"/>
                <w:sz w:val="18"/>
                <w:szCs w:val="18"/>
              </w:rPr>
              <w:t>Shawn McCarthy – 7/24/2015 email request regarding ESPI and possible membership; provided waiver to review ESPI standards and sent membership information 7/24/2015</w:t>
            </w:r>
          </w:p>
        </w:tc>
        <w:tc>
          <w:tcPr>
            <w:tcW w:w="1337" w:type="dxa"/>
            <w:tcBorders>
              <w:top w:val="nil"/>
              <w:left w:val="nil"/>
              <w:bottom w:val="nil"/>
              <w:right w:val="nil"/>
            </w:tcBorders>
            <w:shd w:val="clear" w:color="auto" w:fill="auto"/>
          </w:tcPr>
          <w:p w:rsidR="005A5E9C" w:rsidRPr="0091589F" w:rsidRDefault="005A5E9C" w:rsidP="005C1FF9">
            <w:pPr>
              <w:spacing w:before="60" w:after="60"/>
              <w:rPr>
                <w:color w:val="FF0000"/>
                <w:sz w:val="18"/>
                <w:szCs w:val="18"/>
              </w:rPr>
            </w:pPr>
            <w:r w:rsidRPr="0091589F">
              <w:rPr>
                <w:color w:val="FF0000"/>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Piedmont Natural Gas</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C444C5">
            <w:pPr>
              <w:spacing w:before="60" w:after="60"/>
              <w:rPr>
                <w:sz w:val="18"/>
                <w:szCs w:val="18"/>
              </w:rPr>
            </w:pPr>
            <w:r w:rsidRPr="00D84993">
              <w:rPr>
                <w:sz w:val="18"/>
                <w:szCs w:val="18"/>
              </w:rPr>
              <w:t>Sarah Stabley – 5/14/2015 requested membership information by phone (sent packet) 6/30/2015 sent follow-up email</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Pioneer Solutions LLC</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B115FF">
            <w:pPr>
              <w:spacing w:before="60" w:after="60"/>
              <w:rPr>
                <w:sz w:val="18"/>
                <w:szCs w:val="18"/>
              </w:rPr>
            </w:pPr>
            <w:r w:rsidRPr="00D84993">
              <w:rPr>
                <w:sz w:val="18"/>
                <w:szCs w:val="18"/>
              </w:rPr>
              <w:t>Prajwal Amatya – 7/2/2015 sent membership information</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5B2210" w:rsidRDefault="005A5E9C" w:rsidP="00C81513">
            <w:pPr>
              <w:spacing w:before="60" w:after="60"/>
              <w:jc w:val="center"/>
              <w:rPr>
                <w:color w:val="FF0000"/>
                <w:sz w:val="18"/>
                <w:szCs w:val="18"/>
              </w:rPr>
            </w:pPr>
            <w:r w:rsidRPr="005B2210">
              <w:rPr>
                <w:color w:val="FF0000"/>
                <w:sz w:val="18"/>
                <w:szCs w:val="18"/>
              </w:rPr>
              <w:lastRenderedPageBreak/>
              <w:t>P</w:t>
            </w: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Power Settlements</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Pr="00796BDD" w:rsidRDefault="005A5E9C" w:rsidP="003D112E">
            <w:pPr>
              <w:keepNext/>
              <w:keepLines/>
              <w:spacing w:before="60" w:after="60"/>
              <w:rPr>
                <w:color w:val="FF0000"/>
                <w:sz w:val="18"/>
                <w:szCs w:val="18"/>
              </w:rPr>
            </w:pPr>
            <w:r>
              <w:rPr>
                <w:color w:val="FF0000"/>
                <w:sz w:val="18"/>
                <w:szCs w:val="18"/>
              </w:rPr>
              <w:t>David Dan, CEO – T.J. Ferreira contacted the office and requested membership information be sent to Mr. Dan who was interested in the eTagging and OASIS Standards.  He is a software provider.  Sent membership and access information 8/18/2015; 8/22/2015 reply from David looking into purchasing the WEQ standards and eTag Specs. 8/27/2015 purchased the NAESB eTag Specs v1.8.2</w:t>
            </w:r>
          </w:p>
        </w:tc>
        <w:tc>
          <w:tcPr>
            <w:tcW w:w="1337" w:type="dxa"/>
            <w:tcBorders>
              <w:top w:val="nil"/>
              <w:left w:val="nil"/>
              <w:bottom w:val="nil"/>
              <w:right w:val="nil"/>
            </w:tcBorders>
            <w:shd w:val="clear" w:color="auto" w:fill="auto"/>
          </w:tcPr>
          <w:p w:rsidR="005A5E9C" w:rsidRPr="00796BDD" w:rsidRDefault="005A5E9C" w:rsidP="00C81513">
            <w:pPr>
              <w:keepNext/>
              <w:keepLines/>
              <w:spacing w:before="60" w:after="60"/>
              <w:rPr>
                <w:color w:val="FF0000"/>
                <w:sz w:val="18"/>
                <w:szCs w:val="18"/>
              </w:rPr>
            </w:pPr>
            <w:r>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5B2210"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Public Service Commission of the District of Columbia</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J. Booe</w:t>
            </w:r>
          </w:p>
        </w:tc>
        <w:tc>
          <w:tcPr>
            <w:tcW w:w="3471" w:type="dxa"/>
            <w:tcBorders>
              <w:top w:val="nil"/>
              <w:left w:val="nil"/>
              <w:bottom w:val="nil"/>
              <w:right w:val="nil"/>
            </w:tcBorders>
            <w:shd w:val="clear" w:color="auto" w:fill="auto"/>
          </w:tcPr>
          <w:p w:rsidR="005A5E9C" w:rsidRDefault="005A5E9C" w:rsidP="001D35B6">
            <w:pPr>
              <w:keepNext/>
              <w:keepLines/>
              <w:spacing w:before="60" w:after="60"/>
              <w:rPr>
                <w:color w:val="FF0000"/>
                <w:sz w:val="18"/>
                <w:szCs w:val="18"/>
              </w:rPr>
            </w:pPr>
            <w:r>
              <w:rPr>
                <w:color w:val="FF0000"/>
                <w:sz w:val="18"/>
                <w:szCs w:val="18"/>
              </w:rPr>
              <w:t>Brian O. Edmonds – 10/6/2015 sent membership application and information.</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Real-Time Innovations (RTI)</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B115FF">
            <w:pPr>
              <w:spacing w:before="60" w:after="60"/>
              <w:rPr>
                <w:sz w:val="18"/>
                <w:szCs w:val="18"/>
              </w:rPr>
            </w:pPr>
            <w:r w:rsidRPr="00D84993">
              <w:rPr>
                <w:sz w:val="18"/>
                <w:szCs w:val="18"/>
              </w:rPr>
              <w:t>Jerry Schaefer – sent membership information 3/6/2015; reply 3/7/2015 will discuss with leadership and get back to us.</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Schneider Electric</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B115FF">
            <w:pPr>
              <w:spacing w:before="60" w:after="60"/>
              <w:rPr>
                <w:sz w:val="18"/>
                <w:szCs w:val="18"/>
              </w:rPr>
            </w:pPr>
            <w:r w:rsidRPr="00D84993">
              <w:rPr>
                <w:sz w:val="18"/>
                <w:szCs w:val="18"/>
              </w:rPr>
              <w:t>Phil Davis – sent membership information 3/6/2015</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Siemens</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2731D1">
            <w:pPr>
              <w:spacing w:before="60" w:after="60"/>
              <w:rPr>
                <w:sz w:val="18"/>
                <w:szCs w:val="18"/>
              </w:rPr>
            </w:pPr>
            <w:r w:rsidRPr="00D84993">
              <w:rPr>
                <w:sz w:val="18"/>
                <w:szCs w:val="18"/>
              </w:rPr>
              <w:t>Neil McFarlane – 7/9/2015 sent membership packet</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p>
        </w:tc>
        <w:tc>
          <w:tcPr>
            <w:tcW w:w="3270" w:type="dxa"/>
            <w:tcBorders>
              <w:top w:val="nil"/>
              <w:left w:val="nil"/>
              <w:bottom w:val="nil"/>
              <w:right w:val="nil"/>
            </w:tcBorders>
            <w:shd w:val="clear" w:color="auto" w:fill="auto"/>
          </w:tcPr>
          <w:p w:rsidR="005A5E9C" w:rsidRPr="005B2210" w:rsidRDefault="005A5E9C" w:rsidP="00C81513">
            <w:pPr>
              <w:keepNext/>
              <w:keepLines/>
              <w:spacing w:before="60" w:after="60"/>
              <w:rPr>
                <w:color w:val="FF0000"/>
                <w:sz w:val="18"/>
                <w:szCs w:val="18"/>
              </w:rPr>
            </w:pPr>
            <w:r w:rsidRPr="005B2210">
              <w:rPr>
                <w:color w:val="FF0000"/>
                <w:sz w:val="18"/>
                <w:szCs w:val="18"/>
              </w:rPr>
              <w:t>SK E&amp;S Americas Inc</w:t>
            </w:r>
          </w:p>
        </w:tc>
        <w:tc>
          <w:tcPr>
            <w:tcW w:w="1119"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Office</w:t>
            </w:r>
          </w:p>
        </w:tc>
        <w:tc>
          <w:tcPr>
            <w:tcW w:w="3471" w:type="dxa"/>
            <w:tcBorders>
              <w:top w:val="nil"/>
              <w:left w:val="nil"/>
              <w:bottom w:val="nil"/>
              <w:right w:val="nil"/>
            </w:tcBorders>
            <w:shd w:val="clear" w:color="auto" w:fill="auto"/>
          </w:tcPr>
          <w:p w:rsidR="005A5E9C" w:rsidRDefault="005A5E9C" w:rsidP="006F08BD">
            <w:pPr>
              <w:keepNext/>
              <w:keepLines/>
              <w:spacing w:before="60" w:after="60"/>
              <w:rPr>
                <w:color w:val="FF0000"/>
                <w:sz w:val="18"/>
                <w:szCs w:val="18"/>
              </w:rPr>
            </w:pPr>
            <w:r>
              <w:rPr>
                <w:color w:val="FF0000"/>
                <w:sz w:val="18"/>
                <w:szCs w:val="18"/>
              </w:rPr>
              <w:t>Gary Hanks – 9/8/2015 sent membership and access information for WGQ Base Contract and standards.</w:t>
            </w:r>
          </w:p>
        </w:tc>
        <w:tc>
          <w:tcPr>
            <w:tcW w:w="1337" w:type="dxa"/>
            <w:tcBorders>
              <w:top w:val="nil"/>
              <w:left w:val="nil"/>
              <w:bottom w:val="nil"/>
              <w:right w:val="nil"/>
            </w:tcBorders>
            <w:shd w:val="clear" w:color="auto" w:fill="auto"/>
          </w:tcPr>
          <w:p w:rsidR="005A5E9C" w:rsidRDefault="005A5E9C" w:rsidP="00C81513">
            <w:pPr>
              <w:keepNext/>
              <w:keepLines/>
              <w:spacing w:before="60" w:after="60"/>
              <w:rPr>
                <w:color w:val="FF0000"/>
                <w:sz w:val="18"/>
                <w:szCs w:val="18"/>
              </w:rPr>
            </w:pPr>
            <w:r>
              <w:rPr>
                <w:color w:val="FF0000"/>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28"/>
                <w:szCs w:val="28"/>
              </w:rPr>
            </w:pPr>
            <w:r w:rsidRPr="00D84993">
              <w:rPr>
                <w:sz w:val="18"/>
                <w:szCs w:val="18"/>
              </w:rPr>
              <w:t>X</w:t>
            </w: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Skadden</w:t>
            </w:r>
            <w:r w:rsidRPr="00D84993">
              <w:rPr>
                <w:sz w:val="18"/>
                <w:szCs w:val="18"/>
              </w:rPr>
              <w:br/>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bottom w:val="nil"/>
              <w:right w:val="nil"/>
            </w:tcBorders>
            <w:shd w:val="clear" w:color="auto" w:fill="auto"/>
          </w:tcPr>
          <w:p w:rsidR="005A5E9C" w:rsidRPr="00D84993" w:rsidRDefault="005A5E9C" w:rsidP="002731D1">
            <w:pPr>
              <w:spacing w:before="60" w:after="60"/>
              <w:rPr>
                <w:sz w:val="18"/>
                <w:szCs w:val="18"/>
              </w:rPr>
            </w:pPr>
            <w:r w:rsidRPr="00D84993">
              <w:rPr>
                <w:sz w:val="18"/>
                <w:szCs w:val="18"/>
              </w:rPr>
              <w:t xml:space="preserve">Cynthia A. Lewis, Energy Regulatory Specialist – 10/15/2014 (sent packet) access to WGQ QEDM </w:t>
            </w:r>
            <w:r w:rsidRPr="00D84993">
              <w:rPr>
                <w:sz w:val="18"/>
                <w:szCs w:val="18"/>
                <w:shd w:val="clear" w:color="auto" w:fill="FFFFFF" w:themeFill="background1"/>
              </w:rPr>
              <w:t>BPS 1/27/2015 sent follow-up email; reply 1/27/2015 Cynthia Lewis ‘Skadden is a law firm representing a large number of NAESB member companies.  However, we rarely need WGQ BP standards.  Thanks so much for your consideration and for following up.’</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D661B3">
            <w:pPr>
              <w:spacing w:before="60" w:after="60"/>
              <w:jc w:val="center"/>
              <w:rPr>
                <w:sz w:val="18"/>
                <w:szCs w:val="18"/>
              </w:rPr>
            </w:pPr>
            <w:r w:rsidRPr="00D84993">
              <w:rPr>
                <w:sz w:val="18"/>
                <w:szCs w:val="18"/>
              </w:rPr>
              <w:t>S</w:t>
            </w:r>
          </w:p>
        </w:tc>
        <w:tc>
          <w:tcPr>
            <w:tcW w:w="3270" w:type="dxa"/>
            <w:tcBorders>
              <w:top w:val="nil"/>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Smart Grid Interoperability Panel (SGIP)</w:t>
            </w:r>
          </w:p>
        </w:tc>
        <w:tc>
          <w:tcPr>
            <w:tcW w:w="1119" w:type="dxa"/>
            <w:tcBorders>
              <w:top w:val="nil"/>
              <w:left w:val="nil"/>
              <w:bottom w:val="nil"/>
              <w:right w:val="nil"/>
            </w:tcBorders>
            <w:shd w:val="clear" w:color="auto" w:fill="auto"/>
          </w:tcPr>
          <w:p w:rsidR="005A5E9C" w:rsidRPr="00D84993" w:rsidRDefault="005A5E9C" w:rsidP="001779A5">
            <w:pPr>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F73F83">
            <w:pPr>
              <w:spacing w:before="60" w:after="60"/>
              <w:rPr>
                <w:sz w:val="18"/>
                <w:szCs w:val="18"/>
              </w:rPr>
            </w:pPr>
            <w:r w:rsidRPr="00D84993">
              <w:rPr>
                <w:sz w:val="18"/>
                <w:szCs w:val="18"/>
              </w:rPr>
              <w:t>Stuart McCafferty – 4/16/2015 registered Larry Lackey for RMQ OpenFMB (12 month task force participation)</w:t>
            </w:r>
          </w:p>
        </w:tc>
        <w:tc>
          <w:tcPr>
            <w:tcW w:w="1337" w:type="dxa"/>
            <w:tcBorders>
              <w:top w:val="nil"/>
              <w:left w:val="nil"/>
              <w:bottom w:val="nil"/>
              <w:right w:val="nil"/>
            </w:tcBorders>
            <w:shd w:val="clear" w:color="auto" w:fill="auto"/>
          </w:tcPr>
          <w:p w:rsidR="005A5E9C" w:rsidRPr="00D84993" w:rsidRDefault="005A5E9C" w:rsidP="005C1FF9">
            <w:pPr>
              <w:spacing w:before="60" w:after="60"/>
              <w:rPr>
                <w:sz w:val="18"/>
                <w:szCs w:val="18"/>
              </w:rPr>
            </w:pPr>
            <w:r w:rsidRPr="00D84993">
              <w:rPr>
                <w:sz w:val="18"/>
                <w:szCs w:val="18"/>
              </w:rPr>
              <w:t>J. Booe/D. Rager</w:t>
            </w:r>
          </w:p>
        </w:tc>
      </w:tr>
      <w:tr w:rsidR="005A5E9C" w:rsidRPr="008E08E7" w:rsidTr="003853D8">
        <w:trPr>
          <w:cantSplit/>
          <w:trHeight w:val="300"/>
          <w:jc w:val="right"/>
        </w:trPr>
        <w:tc>
          <w:tcPr>
            <w:tcW w:w="718" w:type="dxa"/>
            <w:tcBorders>
              <w:left w:val="nil"/>
              <w:bottom w:val="nil"/>
              <w:right w:val="nil"/>
            </w:tcBorders>
            <w:shd w:val="clear" w:color="auto" w:fill="auto"/>
          </w:tcPr>
          <w:p w:rsidR="005A5E9C" w:rsidRPr="00D84993" w:rsidRDefault="005A5E9C" w:rsidP="00C339C0">
            <w:pPr>
              <w:spacing w:before="60" w:after="60"/>
              <w:jc w:val="center"/>
              <w:rPr>
                <w:sz w:val="28"/>
                <w:szCs w:val="28"/>
              </w:rPr>
            </w:pPr>
          </w:p>
        </w:tc>
        <w:tc>
          <w:tcPr>
            <w:tcW w:w="3270" w:type="dxa"/>
            <w:tcBorders>
              <w:left w:val="nil"/>
              <w:bottom w:val="nil"/>
              <w:right w:val="nil"/>
            </w:tcBorders>
            <w:shd w:val="clear" w:color="auto" w:fill="auto"/>
          </w:tcPr>
          <w:p w:rsidR="005A5E9C" w:rsidRPr="00D84993" w:rsidRDefault="005A5E9C" w:rsidP="005F44BB">
            <w:pPr>
              <w:spacing w:before="60" w:after="60"/>
              <w:rPr>
                <w:sz w:val="18"/>
                <w:szCs w:val="18"/>
              </w:rPr>
            </w:pPr>
            <w:r w:rsidRPr="00D84993">
              <w:rPr>
                <w:sz w:val="18"/>
                <w:szCs w:val="18"/>
              </w:rPr>
              <w:t>South Central MCN, LLC (A GridLiance Company)</w:t>
            </w:r>
            <w:r w:rsidRPr="00D84993">
              <w:rPr>
                <w:sz w:val="18"/>
                <w:szCs w:val="18"/>
              </w:rPr>
              <w:br/>
            </w:r>
          </w:p>
        </w:tc>
        <w:tc>
          <w:tcPr>
            <w:tcW w:w="1119"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Office</w:t>
            </w:r>
          </w:p>
        </w:tc>
        <w:tc>
          <w:tcPr>
            <w:tcW w:w="3471" w:type="dxa"/>
            <w:tcBorders>
              <w:left w:val="nil"/>
              <w:bottom w:val="nil"/>
              <w:right w:val="nil"/>
            </w:tcBorders>
            <w:shd w:val="clear" w:color="auto" w:fill="auto"/>
          </w:tcPr>
          <w:p w:rsidR="005A5E9C" w:rsidRPr="00D84993" w:rsidRDefault="005A5E9C" w:rsidP="002731D1">
            <w:pPr>
              <w:spacing w:before="60" w:after="60"/>
              <w:rPr>
                <w:sz w:val="18"/>
                <w:szCs w:val="18"/>
              </w:rPr>
            </w:pPr>
            <w:r w:rsidRPr="00D84993">
              <w:rPr>
                <w:sz w:val="18"/>
                <w:szCs w:val="18"/>
              </w:rPr>
              <w:t>Trent Carlson – VP, Regulatory &amp; Compliance 10/4/2014 – provide NAESB with current contact information based initially in Houston working with SPP, MISO and ERCOT; 5/29/2015 sent follow-up email; 6/3/2015 reply passed email to GC and will get back with us.</w:t>
            </w:r>
          </w:p>
        </w:tc>
        <w:tc>
          <w:tcPr>
            <w:tcW w:w="1337" w:type="dxa"/>
            <w:tcBorders>
              <w:left w:val="nil"/>
              <w:bottom w:val="nil"/>
              <w:right w:val="nil"/>
            </w:tcBorders>
            <w:shd w:val="clear" w:color="auto" w:fill="auto"/>
          </w:tcPr>
          <w:p w:rsidR="005A5E9C" w:rsidRPr="00D84993" w:rsidRDefault="005A5E9C" w:rsidP="00784DBC">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C81513">
            <w:pPr>
              <w:spacing w:before="60" w:after="60"/>
              <w:jc w:val="center"/>
            </w:pPr>
            <w:r w:rsidRPr="00D84993">
              <w:rPr>
                <w:sz w:val="18"/>
                <w:szCs w:val="18"/>
              </w:rPr>
              <w:lastRenderedPageBreak/>
              <w:sym w:font="Wingdings" w:char="F0FC"/>
            </w:r>
          </w:p>
        </w:tc>
        <w:tc>
          <w:tcPr>
            <w:tcW w:w="3270" w:type="dxa"/>
            <w:tcBorders>
              <w:top w:val="nil"/>
              <w:left w:val="nil"/>
              <w:right w:val="nil"/>
            </w:tcBorders>
            <w:shd w:val="clear" w:color="auto" w:fill="auto"/>
          </w:tcPr>
          <w:p w:rsidR="005A5E9C" w:rsidRPr="00D84993" w:rsidRDefault="005A5E9C" w:rsidP="00C81513">
            <w:pPr>
              <w:keepNext/>
              <w:keepLines/>
              <w:spacing w:before="60" w:after="60"/>
              <w:rPr>
                <w:sz w:val="18"/>
                <w:szCs w:val="18"/>
              </w:rPr>
            </w:pPr>
            <w:r w:rsidRPr="00D84993">
              <w:rPr>
                <w:b/>
                <w:sz w:val="18"/>
                <w:szCs w:val="18"/>
              </w:rPr>
              <w:t>State of California Department of General Services</w:t>
            </w:r>
            <w:r w:rsidRPr="00D84993">
              <w:rPr>
                <w:sz w:val="18"/>
                <w:szCs w:val="18"/>
              </w:rPr>
              <w:br/>
            </w:r>
            <w:r w:rsidRPr="00D84993">
              <w:rPr>
                <w:i/>
                <w:sz w:val="18"/>
                <w:szCs w:val="18"/>
              </w:rPr>
              <w:t>-RMQ, Retail Gas Market Interests</w:t>
            </w:r>
          </w:p>
        </w:tc>
        <w:tc>
          <w:tcPr>
            <w:tcW w:w="1119" w:type="dxa"/>
            <w:tcBorders>
              <w:top w:val="nil"/>
              <w:left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320645">
            <w:pPr>
              <w:keepNext/>
              <w:keepLines/>
              <w:spacing w:before="60" w:after="60"/>
              <w:rPr>
                <w:sz w:val="18"/>
                <w:szCs w:val="18"/>
              </w:rPr>
            </w:pPr>
            <w:r w:rsidRPr="00D84993">
              <w:rPr>
                <w:sz w:val="18"/>
                <w:szCs w:val="18"/>
              </w:rPr>
              <w:t xml:space="preserve">Michelle Greever – 1/7/2015 WGQ 6.3.1v2002 and 2006; 1/8/2015 email from Teri Rohrer, we’re going to try a membership.  I’ll get back to you as soon as I can get approval for the </w:t>
            </w:r>
            <w:r w:rsidR="00351EB9" w:rsidRPr="00D84993">
              <w:rPr>
                <w:sz w:val="18"/>
                <w:szCs w:val="18"/>
              </w:rPr>
              <w:t>fee’ 1</w:t>
            </w:r>
            <w:r w:rsidRPr="00D84993">
              <w:rPr>
                <w:sz w:val="18"/>
                <w:szCs w:val="18"/>
              </w:rPr>
              <w:t>/27/2015 sent follow-up email; 1/27/2015 Teri Rohrer replied ‘We’re still hoping for this, but since we didn’t have this in our budget for the current year, we’ve had to submit a formal request for funds to the governor. We should have an answer back to you shortly.’</w:t>
            </w:r>
            <w:r w:rsidRPr="00D84993">
              <w:rPr>
                <w:sz w:val="18"/>
                <w:szCs w:val="18"/>
              </w:rPr>
              <w:br/>
            </w:r>
            <w:r w:rsidRPr="00D84993">
              <w:rPr>
                <w:b/>
                <w:i/>
                <w:sz w:val="18"/>
                <w:szCs w:val="18"/>
              </w:rPr>
              <w:t>Joined 2/16/2015</w:t>
            </w:r>
          </w:p>
        </w:tc>
        <w:tc>
          <w:tcPr>
            <w:tcW w:w="1337" w:type="dxa"/>
            <w:tcBorders>
              <w:top w:val="nil"/>
              <w:left w:val="nil"/>
              <w:right w:val="nil"/>
            </w:tcBorders>
            <w:shd w:val="clear" w:color="auto" w:fill="auto"/>
          </w:tcPr>
          <w:p w:rsidR="005A5E9C" w:rsidRPr="00D84993" w:rsidRDefault="005A5E9C" w:rsidP="00C81513">
            <w:pPr>
              <w:keepNext/>
              <w:keepLines/>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633008">
            <w:pPr>
              <w:spacing w:before="60" w:after="60"/>
              <w:jc w:val="center"/>
              <w:rPr>
                <w:sz w:val="18"/>
                <w:szCs w:val="18"/>
              </w:rPr>
            </w:pPr>
            <w:r w:rsidRPr="00D84993">
              <w:rPr>
                <w:sz w:val="18"/>
                <w:szCs w:val="18"/>
              </w:rPr>
              <w:t>X</w:t>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TeamOne Energy, Inc.</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 xml:space="preserve">David Freeman – 12/12/2014 by phone information request related to transactions/trade Oral vs. Written (Bas Contract) </w:t>
            </w:r>
            <w:r w:rsidRPr="00D84993">
              <w:rPr>
                <w:i/>
                <w:sz w:val="18"/>
                <w:szCs w:val="18"/>
              </w:rPr>
              <w:t>*copyright follow-up by email no record of legal access to WGQ 6.3.1</w:t>
            </w:r>
            <w:r w:rsidRPr="00D84993">
              <w:rPr>
                <w:sz w:val="18"/>
                <w:szCs w:val="18"/>
              </w:rPr>
              <w:t>, 1/27/2015 sent follow-up email</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1059E5">
            <w:pPr>
              <w:spacing w:before="60" w:after="60"/>
              <w:jc w:val="center"/>
              <w:rPr>
                <w:sz w:val="18"/>
                <w:szCs w:val="18"/>
              </w:rPr>
            </w:pPr>
            <w:r w:rsidRPr="00D84993">
              <w:rPr>
                <w:sz w:val="18"/>
                <w:szCs w:val="18"/>
              </w:rPr>
              <w:t>W</w:t>
            </w:r>
          </w:p>
        </w:tc>
        <w:tc>
          <w:tcPr>
            <w:tcW w:w="3270" w:type="dxa"/>
            <w:tcBorders>
              <w:top w:val="nil"/>
              <w:left w:val="nil"/>
              <w:right w:val="nil"/>
            </w:tcBorders>
            <w:shd w:val="clear" w:color="auto" w:fill="auto"/>
          </w:tcPr>
          <w:p w:rsidR="005A5E9C" w:rsidRPr="00D84993" w:rsidRDefault="005A5E9C" w:rsidP="000C1B9E">
            <w:pPr>
              <w:spacing w:before="60" w:after="60"/>
              <w:rPr>
                <w:sz w:val="18"/>
                <w:szCs w:val="18"/>
              </w:rPr>
            </w:pPr>
            <w:r w:rsidRPr="00D84993">
              <w:rPr>
                <w:sz w:val="18"/>
                <w:szCs w:val="18"/>
              </w:rPr>
              <w:t>TEC Energy Inc.</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Etienne Lapointe – 5/13/2015 sent email with access options (including membership) interested in WEQ OASIS S&amp;CP Business Practice Standards; 5/14/2015 requested waiver for WEQ-002 (Version 3.0)</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D84993" w:rsidRDefault="005A5E9C" w:rsidP="001779A5">
            <w:pPr>
              <w:spacing w:before="60" w:after="60"/>
              <w:rPr>
                <w:sz w:val="18"/>
                <w:szCs w:val="18"/>
              </w:rPr>
            </w:pPr>
          </w:p>
        </w:tc>
        <w:tc>
          <w:tcPr>
            <w:tcW w:w="3270" w:type="dxa"/>
            <w:tcBorders>
              <w:top w:val="nil"/>
              <w:left w:val="nil"/>
              <w:right w:val="nil"/>
            </w:tcBorders>
            <w:shd w:val="clear" w:color="auto" w:fill="auto"/>
          </w:tcPr>
          <w:p w:rsidR="005A5E9C" w:rsidRPr="00EC369D" w:rsidRDefault="005A5E9C" w:rsidP="000C1B9E">
            <w:pPr>
              <w:spacing w:before="60" w:after="60"/>
              <w:rPr>
                <w:color w:val="FF0000"/>
                <w:sz w:val="18"/>
                <w:szCs w:val="18"/>
              </w:rPr>
            </w:pPr>
            <w:r w:rsidRPr="00EC369D">
              <w:rPr>
                <w:color w:val="FF0000"/>
                <w:sz w:val="18"/>
                <w:szCs w:val="18"/>
              </w:rPr>
              <w:t>V2COM</w:t>
            </w:r>
          </w:p>
        </w:tc>
        <w:tc>
          <w:tcPr>
            <w:tcW w:w="1119" w:type="dxa"/>
            <w:tcBorders>
              <w:top w:val="nil"/>
              <w:left w:val="nil"/>
              <w:right w:val="nil"/>
            </w:tcBorders>
            <w:shd w:val="clear" w:color="auto" w:fill="auto"/>
          </w:tcPr>
          <w:p w:rsidR="005A5E9C" w:rsidRPr="00EC369D" w:rsidRDefault="005A5E9C" w:rsidP="001779A5">
            <w:pPr>
              <w:spacing w:before="60" w:after="60"/>
              <w:rPr>
                <w:color w:val="FF0000"/>
                <w:sz w:val="18"/>
                <w:szCs w:val="18"/>
              </w:rPr>
            </w:pPr>
            <w:r w:rsidRPr="00EC369D">
              <w:rPr>
                <w:color w:val="FF0000"/>
                <w:sz w:val="18"/>
                <w:szCs w:val="18"/>
              </w:rPr>
              <w:t>Office</w:t>
            </w:r>
          </w:p>
        </w:tc>
        <w:tc>
          <w:tcPr>
            <w:tcW w:w="3471" w:type="dxa"/>
            <w:tcBorders>
              <w:top w:val="nil"/>
              <w:left w:val="nil"/>
              <w:right w:val="nil"/>
            </w:tcBorders>
            <w:shd w:val="clear" w:color="auto" w:fill="auto"/>
          </w:tcPr>
          <w:p w:rsidR="005A5E9C" w:rsidRPr="00EC369D" w:rsidRDefault="005A5E9C" w:rsidP="002731D1">
            <w:pPr>
              <w:spacing w:before="60" w:after="60"/>
              <w:rPr>
                <w:color w:val="FF0000"/>
                <w:sz w:val="18"/>
                <w:szCs w:val="18"/>
              </w:rPr>
            </w:pPr>
            <w:r w:rsidRPr="00EC369D">
              <w:rPr>
                <w:color w:val="FF0000"/>
                <w:sz w:val="18"/>
                <w:szCs w:val="18"/>
              </w:rPr>
              <w:t>Gabriel Rosenberg – 8/7/2015 contacted office by phone, received requested follow-up information on V2COM from Gabriel.  E. Mallett followed up with questions on Retail OpenFMB; sent membership information 8/7/2015</w:t>
            </w:r>
          </w:p>
        </w:tc>
        <w:tc>
          <w:tcPr>
            <w:tcW w:w="1337" w:type="dxa"/>
            <w:tcBorders>
              <w:top w:val="nil"/>
              <w:left w:val="nil"/>
              <w:right w:val="nil"/>
            </w:tcBorders>
            <w:shd w:val="clear" w:color="auto" w:fill="auto"/>
          </w:tcPr>
          <w:p w:rsidR="005A5E9C" w:rsidRPr="00EC369D" w:rsidRDefault="005A5E9C" w:rsidP="001779A5">
            <w:pPr>
              <w:spacing w:before="60" w:after="60"/>
              <w:rPr>
                <w:color w:val="FF0000"/>
                <w:sz w:val="18"/>
                <w:szCs w:val="18"/>
              </w:rPr>
            </w:pPr>
            <w:r w:rsidRPr="00EC369D">
              <w:rPr>
                <w:color w:val="FF0000"/>
                <w:sz w:val="18"/>
                <w:szCs w:val="18"/>
              </w:rPr>
              <w:t>E.Mallett/D. Rager</w:t>
            </w:r>
          </w:p>
        </w:tc>
      </w:tr>
      <w:tr w:rsidR="005A5E9C" w:rsidRPr="008E08E7" w:rsidTr="003853D8">
        <w:trPr>
          <w:cantSplit/>
          <w:trHeight w:val="300"/>
          <w:jc w:val="right"/>
        </w:trPr>
        <w:tc>
          <w:tcPr>
            <w:tcW w:w="718" w:type="dxa"/>
            <w:tcBorders>
              <w:top w:val="nil"/>
              <w:left w:val="nil"/>
              <w:right w:val="nil"/>
            </w:tcBorders>
            <w:shd w:val="clear" w:color="auto" w:fill="auto"/>
          </w:tcPr>
          <w:p w:rsidR="005A5E9C" w:rsidRPr="002F495D" w:rsidRDefault="005A5E9C" w:rsidP="001779A5">
            <w:pPr>
              <w:spacing w:before="60" w:after="60"/>
              <w:rPr>
                <w:color w:val="FF0000"/>
                <w:sz w:val="18"/>
                <w:szCs w:val="18"/>
              </w:rPr>
            </w:pPr>
          </w:p>
        </w:tc>
        <w:tc>
          <w:tcPr>
            <w:tcW w:w="3270" w:type="dxa"/>
            <w:tcBorders>
              <w:top w:val="nil"/>
              <w:left w:val="nil"/>
              <w:right w:val="nil"/>
            </w:tcBorders>
            <w:shd w:val="clear" w:color="auto" w:fill="auto"/>
          </w:tcPr>
          <w:p w:rsidR="005A5E9C" w:rsidRPr="00D84993" w:rsidRDefault="005A5E9C" w:rsidP="002F495D">
            <w:pPr>
              <w:spacing w:before="60" w:after="60"/>
              <w:rPr>
                <w:sz w:val="18"/>
                <w:szCs w:val="18"/>
              </w:rPr>
            </w:pPr>
            <w:r w:rsidRPr="00D84993">
              <w:rPr>
                <w:sz w:val="18"/>
                <w:szCs w:val="18"/>
              </w:rPr>
              <w:t xml:space="preserve">Vitol </w:t>
            </w:r>
            <w:r w:rsidR="002F495D">
              <w:rPr>
                <w:sz w:val="18"/>
                <w:szCs w:val="18"/>
              </w:rPr>
              <w:t>Inc.</w:t>
            </w:r>
          </w:p>
        </w:tc>
        <w:tc>
          <w:tcPr>
            <w:tcW w:w="1119"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Office</w:t>
            </w:r>
          </w:p>
        </w:tc>
        <w:tc>
          <w:tcPr>
            <w:tcW w:w="3471" w:type="dxa"/>
            <w:tcBorders>
              <w:top w:val="nil"/>
              <w:left w:val="nil"/>
              <w:right w:val="nil"/>
            </w:tcBorders>
            <w:shd w:val="clear" w:color="auto" w:fill="auto"/>
          </w:tcPr>
          <w:p w:rsidR="005A5E9C" w:rsidRPr="00D84993" w:rsidRDefault="005A5E9C" w:rsidP="002731D1">
            <w:pPr>
              <w:spacing w:before="60" w:after="60"/>
              <w:rPr>
                <w:sz w:val="18"/>
                <w:szCs w:val="18"/>
              </w:rPr>
            </w:pPr>
            <w:r w:rsidRPr="00D84993">
              <w:rPr>
                <w:sz w:val="18"/>
                <w:szCs w:val="18"/>
              </w:rPr>
              <w:t>Heather Noah – 5/5/2015 sent email with participation options; 5/7/2015 reply from Heather requesting additional information regarding membership and access to NAESB WEQ Business Practice Standards – sent 5/7/2015</w:t>
            </w:r>
          </w:p>
        </w:tc>
        <w:tc>
          <w:tcPr>
            <w:tcW w:w="1337" w:type="dxa"/>
            <w:tcBorders>
              <w:top w:val="nil"/>
              <w:left w:val="nil"/>
              <w:right w:val="nil"/>
            </w:tcBorders>
            <w:shd w:val="clear" w:color="auto" w:fill="auto"/>
          </w:tcPr>
          <w:p w:rsidR="005A5E9C" w:rsidRPr="00D84993" w:rsidRDefault="005A5E9C" w:rsidP="001779A5">
            <w:pPr>
              <w:spacing w:before="60" w:after="60"/>
              <w:rPr>
                <w:sz w:val="18"/>
                <w:szCs w:val="18"/>
              </w:rPr>
            </w:pPr>
            <w:r w:rsidRPr="00D84993">
              <w:rPr>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C81513">
            <w:pPr>
              <w:spacing w:before="60" w:after="60"/>
              <w:jc w:val="center"/>
              <w:rPr>
                <w:color w:val="FF0000"/>
                <w:sz w:val="18"/>
                <w:szCs w:val="18"/>
              </w:rPr>
            </w:pPr>
            <w:r w:rsidRPr="00D84993">
              <w:rPr>
                <w:color w:val="FF0000"/>
                <w:sz w:val="18"/>
                <w:szCs w:val="18"/>
              </w:rPr>
              <w:sym w:font="Wingdings" w:char="F0FC"/>
            </w:r>
          </w:p>
        </w:tc>
        <w:tc>
          <w:tcPr>
            <w:tcW w:w="3270" w:type="dxa"/>
            <w:tcBorders>
              <w:top w:val="nil"/>
              <w:left w:val="nil"/>
              <w:bottom w:val="nil"/>
              <w:right w:val="nil"/>
            </w:tcBorders>
            <w:shd w:val="clear" w:color="auto" w:fill="auto"/>
          </w:tcPr>
          <w:p w:rsidR="005A5E9C" w:rsidRPr="00D84993" w:rsidRDefault="005A5E9C" w:rsidP="00C81513">
            <w:pPr>
              <w:keepNext/>
              <w:keepLines/>
              <w:spacing w:before="60" w:after="60"/>
              <w:rPr>
                <w:b/>
                <w:color w:val="FF0000"/>
                <w:sz w:val="18"/>
                <w:szCs w:val="18"/>
              </w:rPr>
            </w:pPr>
            <w:r w:rsidRPr="00D84993">
              <w:rPr>
                <w:b/>
                <w:color w:val="FF0000"/>
                <w:sz w:val="18"/>
                <w:szCs w:val="18"/>
              </w:rPr>
              <w:t>World Fuel Services, Inc.</w:t>
            </w:r>
            <w:r w:rsidRPr="00D84993">
              <w:rPr>
                <w:b/>
                <w:color w:val="FF0000"/>
                <w:sz w:val="18"/>
                <w:szCs w:val="18"/>
              </w:rPr>
              <w:br/>
              <w:t>-</w:t>
            </w:r>
            <w:r w:rsidRPr="00D84993">
              <w:rPr>
                <w:i/>
                <w:color w:val="FF0000"/>
                <w:sz w:val="18"/>
                <w:szCs w:val="18"/>
              </w:rPr>
              <w:t xml:space="preserve"> WGQ, Services</w:t>
            </w:r>
          </w:p>
        </w:tc>
        <w:tc>
          <w:tcPr>
            <w:tcW w:w="1119" w:type="dxa"/>
            <w:tcBorders>
              <w:top w:val="nil"/>
              <w:left w:val="nil"/>
              <w:bottom w:val="nil"/>
              <w:right w:val="nil"/>
            </w:tcBorders>
            <w:shd w:val="clear" w:color="auto" w:fill="auto"/>
          </w:tcPr>
          <w:p w:rsidR="005A5E9C" w:rsidRPr="00D84993" w:rsidRDefault="005A5E9C" w:rsidP="00C81513">
            <w:pPr>
              <w:keepNext/>
              <w:keepLines/>
              <w:spacing w:before="60" w:after="60"/>
              <w:rPr>
                <w:color w:val="FF0000"/>
                <w:sz w:val="18"/>
                <w:szCs w:val="18"/>
              </w:rPr>
            </w:pPr>
            <w:r w:rsidRPr="00D84993">
              <w:rPr>
                <w:color w:val="FF0000"/>
                <w:sz w:val="18"/>
                <w:szCs w:val="18"/>
              </w:rPr>
              <w:t>Office</w:t>
            </w:r>
          </w:p>
        </w:tc>
        <w:tc>
          <w:tcPr>
            <w:tcW w:w="3471" w:type="dxa"/>
            <w:tcBorders>
              <w:top w:val="nil"/>
              <w:left w:val="nil"/>
              <w:bottom w:val="nil"/>
              <w:right w:val="nil"/>
            </w:tcBorders>
            <w:shd w:val="clear" w:color="auto" w:fill="auto"/>
          </w:tcPr>
          <w:p w:rsidR="005A5E9C" w:rsidRPr="00796BDD" w:rsidRDefault="005A5E9C" w:rsidP="003D112E">
            <w:pPr>
              <w:keepNext/>
              <w:keepLines/>
              <w:spacing w:before="60" w:after="60"/>
              <w:rPr>
                <w:color w:val="FF0000"/>
                <w:sz w:val="18"/>
                <w:szCs w:val="18"/>
              </w:rPr>
            </w:pPr>
            <w:r w:rsidRPr="00796BDD">
              <w:rPr>
                <w:color w:val="FF0000"/>
                <w:sz w:val="18"/>
                <w:szCs w:val="18"/>
              </w:rPr>
              <w:t>Rachel Welch –</w:t>
            </w:r>
            <w:r>
              <w:rPr>
                <w:color w:val="FF0000"/>
                <w:sz w:val="18"/>
                <w:szCs w:val="18"/>
              </w:rPr>
              <w:t xml:space="preserve"> phone conversations regarding access and membership,</w:t>
            </w:r>
            <w:r w:rsidRPr="00796BDD">
              <w:rPr>
                <w:color w:val="FF0000"/>
                <w:sz w:val="18"/>
                <w:szCs w:val="18"/>
              </w:rPr>
              <w:t xml:space="preserve"> received application</w:t>
            </w:r>
            <w:r>
              <w:rPr>
                <w:color w:val="FF0000"/>
                <w:sz w:val="18"/>
                <w:szCs w:val="18"/>
              </w:rPr>
              <w:t xml:space="preserve"> and fee</w:t>
            </w:r>
            <w:r w:rsidRPr="00796BDD">
              <w:rPr>
                <w:color w:val="FF0000"/>
                <w:sz w:val="18"/>
                <w:szCs w:val="18"/>
              </w:rPr>
              <w:t xml:space="preserve"> 7/27/2015</w:t>
            </w:r>
          </w:p>
          <w:p w:rsidR="005A5E9C" w:rsidRPr="00796BDD" w:rsidRDefault="005A5E9C" w:rsidP="003D112E">
            <w:pPr>
              <w:keepNext/>
              <w:keepLines/>
              <w:spacing w:before="60" w:after="60"/>
              <w:rPr>
                <w:b/>
                <w:i/>
                <w:color w:val="FF0000"/>
                <w:sz w:val="18"/>
                <w:szCs w:val="18"/>
              </w:rPr>
            </w:pPr>
            <w:r w:rsidRPr="00796BDD">
              <w:rPr>
                <w:b/>
                <w:i/>
                <w:color w:val="FF0000"/>
                <w:sz w:val="18"/>
                <w:szCs w:val="18"/>
              </w:rPr>
              <w:t>Joined 7/27/2015</w:t>
            </w:r>
          </w:p>
        </w:tc>
        <w:tc>
          <w:tcPr>
            <w:tcW w:w="1337" w:type="dxa"/>
            <w:tcBorders>
              <w:top w:val="nil"/>
              <w:left w:val="nil"/>
              <w:bottom w:val="nil"/>
              <w:right w:val="nil"/>
            </w:tcBorders>
            <w:shd w:val="clear" w:color="auto" w:fill="auto"/>
          </w:tcPr>
          <w:p w:rsidR="005A5E9C" w:rsidRPr="00796BDD" w:rsidRDefault="005A5E9C" w:rsidP="00C81513">
            <w:pPr>
              <w:keepNext/>
              <w:keepLines/>
              <w:spacing w:before="60" w:after="60"/>
              <w:rPr>
                <w:color w:val="FF0000"/>
                <w:sz w:val="18"/>
                <w:szCs w:val="18"/>
              </w:rPr>
            </w:pPr>
            <w:r w:rsidRPr="00796BDD">
              <w:rPr>
                <w:color w:val="FF0000"/>
                <w:sz w:val="18"/>
                <w:szCs w:val="18"/>
              </w:rPr>
              <w:t>D. Rager</w:t>
            </w:r>
          </w:p>
        </w:tc>
      </w:tr>
      <w:tr w:rsidR="005A5E9C" w:rsidRPr="00BA05AA" w:rsidTr="003853D8">
        <w:trPr>
          <w:cantSplit/>
          <w:trHeight w:val="300"/>
          <w:jc w:val="right"/>
        </w:trPr>
        <w:tc>
          <w:tcPr>
            <w:tcW w:w="718" w:type="dxa"/>
            <w:tcBorders>
              <w:top w:val="nil"/>
              <w:left w:val="nil"/>
              <w:bottom w:val="nil"/>
              <w:right w:val="nil"/>
            </w:tcBorders>
            <w:shd w:val="clear" w:color="auto" w:fill="auto"/>
          </w:tcPr>
          <w:p w:rsidR="005A5E9C" w:rsidRPr="00D84993" w:rsidRDefault="005A5E9C" w:rsidP="008F1F8F">
            <w:pPr>
              <w:pageBreakBefore/>
              <w:spacing w:before="60" w:after="60"/>
              <w:jc w:val="center"/>
              <w:rPr>
                <w:b/>
              </w:rPr>
            </w:pPr>
            <w:r w:rsidRPr="00D84993">
              <w:rPr>
                <w:sz w:val="18"/>
                <w:szCs w:val="18"/>
              </w:rPr>
              <w:lastRenderedPageBreak/>
              <w:sym w:font="Wingdings" w:char="F0FC"/>
            </w:r>
          </w:p>
        </w:tc>
        <w:tc>
          <w:tcPr>
            <w:tcW w:w="3270" w:type="dxa"/>
            <w:tcBorders>
              <w:top w:val="nil"/>
              <w:left w:val="nil"/>
              <w:bottom w:val="nil"/>
              <w:right w:val="nil"/>
            </w:tcBorders>
            <w:shd w:val="clear" w:color="auto" w:fill="auto"/>
          </w:tcPr>
          <w:p w:rsidR="005A5E9C" w:rsidRPr="00D84993" w:rsidRDefault="005A5E9C" w:rsidP="008F1F8F">
            <w:pPr>
              <w:keepNext/>
              <w:keepLines/>
              <w:pageBreakBefore/>
              <w:spacing w:before="60" w:after="60"/>
              <w:rPr>
                <w:b/>
                <w:sz w:val="18"/>
                <w:szCs w:val="18"/>
              </w:rPr>
            </w:pPr>
            <w:r w:rsidRPr="00D84993">
              <w:rPr>
                <w:b/>
                <w:sz w:val="18"/>
                <w:szCs w:val="18"/>
              </w:rPr>
              <w:t>Xtensible Solutions</w:t>
            </w:r>
            <w:r w:rsidRPr="00D84993">
              <w:rPr>
                <w:b/>
                <w:sz w:val="18"/>
                <w:szCs w:val="18"/>
              </w:rPr>
              <w:br/>
            </w:r>
            <w:r w:rsidRPr="00D84993">
              <w:rPr>
                <w:i/>
                <w:sz w:val="18"/>
                <w:szCs w:val="18"/>
              </w:rPr>
              <w:t>-RMQ, Retail Electric Service Providers/Suppliers</w:t>
            </w:r>
          </w:p>
        </w:tc>
        <w:tc>
          <w:tcPr>
            <w:tcW w:w="1119" w:type="dxa"/>
            <w:tcBorders>
              <w:top w:val="nil"/>
              <w:left w:val="nil"/>
              <w:bottom w:val="nil"/>
              <w:right w:val="nil"/>
            </w:tcBorders>
            <w:shd w:val="clear" w:color="auto" w:fill="auto"/>
          </w:tcPr>
          <w:p w:rsidR="005A5E9C" w:rsidRPr="00D84993" w:rsidRDefault="005A5E9C" w:rsidP="008F1F8F">
            <w:pPr>
              <w:keepNext/>
              <w:keepLines/>
              <w:pageBreakBefore/>
              <w:spacing w:before="60" w:after="60"/>
              <w:rPr>
                <w:sz w:val="18"/>
                <w:szCs w:val="18"/>
              </w:rPr>
            </w:pPr>
            <w:r w:rsidRPr="00D84993">
              <w:rPr>
                <w:sz w:val="18"/>
                <w:szCs w:val="18"/>
              </w:rPr>
              <w:t>J. Booe</w:t>
            </w:r>
          </w:p>
        </w:tc>
        <w:tc>
          <w:tcPr>
            <w:tcW w:w="3471" w:type="dxa"/>
            <w:tcBorders>
              <w:top w:val="nil"/>
              <w:left w:val="nil"/>
              <w:bottom w:val="nil"/>
              <w:right w:val="nil"/>
            </w:tcBorders>
            <w:shd w:val="clear" w:color="auto" w:fill="auto"/>
          </w:tcPr>
          <w:p w:rsidR="005A5E9C" w:rsidRPr="00D84993" w:rsidRDefault="005A5E9C" w:rsidP="008F1F8F">
            <w:pPr>
              <w:keepNext/>
              <w:keepLines/>
              <w:pageBreakBefore/>
              <w:spacing w:before="60" w:after="60"/>
              <w:rPr>
                <w:sz w:val="18"/>
                <w:szCs w:val="18"/>
              </w:rPr>
            </w:pPr>
            <w:r w:rsidRPr="00D84993">
              <w:rPr>
                <w:sz w:val="18"/>
                <w:szCs w:val="18"/>
              </w:rPr>
              <w:t xml:space="preserve">Joe Zhou – 2/3/2015 sent email with participation options (co-submitter on RMQ Request No. R14008) </w:t>
            </w:r>
            <w:r w:rsidRPr="00D84993">
              <w:rPr>
                <w:i/>
                <w:sz w:val="18"/>
                <w:szCs w:val="18"/>
              </w:rPr>
              <w:br/>
            </w:r>
            <w:r w:rsidRPr="00D84993">
              <w:rPr>
                <w:b/>
                <w:i/>
                <w:sz w:val="18"/>
                <w:szCs w:val="18"/>
              </w:rPr>
              <w:t>Joined 3/20/2015</w:t>
            </w:r>
          </w:p>
        </w:tc>
        <w:tc>
          <w:tcPr>
            <w:tcW w:w="1337" w:type="dxa"/>
            <w:tcBorders>
              <w:top w:val="nil"/>
              <w:left w:val="nil"/>
              <w:bottom w:val="nil"/>
              <w:right w:val="nil"/>
            </w:tcBorders>
            <w:shd w:val="clear" w:color="auto" w:fill="auto"/>
          </w:tcPr>
          <w:p w:rsidR="005A5E9C" w:rsidRPr="00D84993" w:rsidRDefault="005A5E9C" w:rsidP="008F1F8F">
            <w:pPr>
              <w:keepNext/>
              <w:keepLines/>
              <w:pageBreakBefore/>
              <w:spacing w:before="60" w:after="60"/>
              <w:rPr>
                <w:sz w:val="18"/>
                <w:szCs w:val="18"/>
              </w:rPr>
            </w:pPr>
            <w:r w:rsidRPr="00D84993">
              <w:rPr>
                <w:sz w:val="18"/>
                <w:szCs w:val="18"/>
              </w:rPr>
              <w:t>J. Booe/D. Rager</w:t>
            </w:r>
          </w:p>
        </w:tc>
      </w:tr>
    </w:tbl>
    <w:p w:rsidR="00B0793A" w:rsidRDefault="00B0793A" w:rsidP="00F70443">
      <w:pPr>
        <w:pStyle w:val="BodyText"/>
        <w:rPr>
          <w:sz w:val="18"/>
          <w:szCs w:val="18"/>
        </w:rPr>
      </w:pPr>
    </w:p>
    <w:p w:rsidR="00D97582" w:rsidRDefault="00D97582" w:rsidP="00F70443">
      <w:pPr>
        <w:pStyle w:val="BodyText"/>
        <w:rPr>
          <w:sz w:val="18"/>
          <w:szCs w:val="18"/>
        </w:rPr>
      </w:pPr>
      <w:r w:rsidRPr="00D97582">
        <w:rPr>
          <w:sz w:val="18"/>
          <w:szCs w:val="18"/>
        </w:rPr>
        <w:sym w:font="Wingdings" w:char="F0FC"/>
      </w:r>
      <w:r w:rsidRPr="00D97582">
        <w:rPr>
          <w:sz w:val="18"/>
          <w:szCs w:val="18"/>
        </w:rPr>
        <w:t xml:space="preserve"> = has joined NAESB</w:t>
      </w:r>
    </w:p>
    <w:p w:rsidR="007A0780" w:rsidRDefault="005553EC" w:rsidP="00F70443">
      <w:pPr>
        <w:pStyle w:val="BodyText"/>
        <w:rPr>
          <w:sz w:val="18"/>
          <w:szCs w:val="18"/>
        </w:rPr>
      </w:pPr>
      <w:r>
        <w:rPr>
          <w:sz w:val="18"/>
          <w:szCs w:val="18"/>
        </w:rPr>
        <w:t xml:space="preserve">W </w:t>
      </w:r>
      <w:r w:rsidR="007A0780">
        <w:rPr>
          <w:sz w:val="18"/>
          <w:szCs w:val="18"/>
        </w:rPr>
        <w:t>= waiver request</w:t>
      </w:r>
    </w:p>
    <w:p w:rsidR="009310DB" w:rsidRDefault="009310DB" w:rsidP="00F70443">
      <w:pPr>
        <w:pStyle w:val="BodyText"/>
        <w:rPr>
          <w:sz w:val="18"/>
          <w:szCs w:val="18"/>
        </w:rPr>
      </w:pPr>
      <w:r>
        <w:rPr>
          <w:sz w:val="18"/>
          <w:szCs w:val="18"/>
        </w:rPr>
        <w:t>P = purchased work products</w:t>
      </w:r>
    </w:p>
    <w:p w:rsidR="00496D7A" w:rsidRPr="00D97582" w:rsidRDefault="00496D7A" w:rsidP="00F70443">
      <w:pPr>
        <w:pStyle w:val="BodyText"/>
        <w:rPr>
          <w:sz w:val="18"/>
          <w:szCs w:val="18"/>
        </w:rPr>
      </w:pPr>
      <w:r>
        <w:rPr>
          <w:sz w:val="18"/>
          <w:szCs w:val="18"/>
        </w:rPr>
        <w:t xml:space="preserve">S = </w:t>
      </w:r>
      <w:r w:rsidR="005553EC">
        <w:rPr>
          <w:sz w:val="18"/>
          <w:szCs w:val="18"/>
        </w:rPr>
        <w:t>12 month single subcommittee/task force individual nonmember registration</w:t>
      </w:r>
    </w:p>
    <w:p w:rsidR="00D97582" w:rsidRPr="00D97582" w:rsidRDefault="00D97582" w:rsidP="00F70443">
      <w:pPr>
        <w:pStyle w:val="BodyText"/>
        <w:rPr>
          <w:b/>
          <w:sz w:val="18"/>
          <w:szCs w:val="18"/>
        </w:rPr>
      </w:pPr>
      <w:r w:rsidRPr="00D97582">
        <w:rPr>
          <w:b/>
          <w:sz w:val="18"/>
          <w:szCs w:val="18"/>
        </w:rPr>
        <w:sym w:font="Symbol" w:char="F02A"/>
      </w:r>
      <w:r>
        <w:rPr>
          <w:b/>
          <w:sz w:val="18"/>
          <w:szCs w:val="18"/>
        </w:rPr>
        <w:t xml:space="preserve"> </w:t>
      </w:r>
      <w:r w:rsidRPr="00D97582">
        <w:rPr>
          <w:sz w:val="18"/>
          <w:szCs w:val="18"/>
        </w:rPr>
        <w:t>= membership application received/payment pending</w:t>
      </w:r>
    </w:p>
    <w:p w:rsidR="00020C79" w:rsidRDefault="005553EC" w:rsidP="00F70443">
      <w:pPr>
        <w:pStyle w:val="BodyText"/>
        <w:rPr>
          <w:sz w:val="18"/>
          <w:szCs w:val="18"/>
        </w:rPr>
      </w:pPr>
      <w:r w:rsidRPr="005553EC">
        <w:rPr>
          <w:sz w:val="18"/>
          <w:szCs w:val="18"/>
        </w:rPr>
        <w:t>X</w:t>
      </w:r>
      <w:r w:rsidR="00D97582">
        <w:rPr>
          <w:b/>
          <w:sz w:val="18"/>
          <w:szCs w:val="18"/>
        </w:rPr>
        <w:t xml:space="preserve"> </w:t>
      </w:r>
      <w:r w:rsidR="00D97582" w:rsidRPr="00D97582">
        <w:rPr>
          <w:b/>
          <w:sz w:val="18"/>
          <w:szCs w:val="18"/>
        </w:rPr>
        <w:t xml:space="preserve">= </w:t>
      </w:r>
      <w:r w:rsidR="00D97582" w:rsidRPr="00D97582">
        <w:rPr>
          <w:sz w:val="18"/>
          <w:szCs w:val="18"/>
        </w:rPr>
        <w:t>not joining at this time</w:t>
      </w:r>
    </w:p>
    <w:p w:rsidR="00744632" w:rsidRDefault="00062098" w:rsidP="00F70443">
      <w:pPr>
        <w:pStyle w:val="BodyText"/>
        <w:rPr>
          <w:sz w:val="18"/>
          <w:szCs w:val="18"/>
        </w:rPr>
      </w:pPr>
      <w:r w:rsidRPr="00062098">
        <w:rPr>
          <w:color w:val="FF0000"/>
          <w:sz w:val="18"/>
          <w:szCs w:val="18"/>
        </w:rPr>
        <w:t>Red text</w:t>
      </w:r>
      <w:r>
        <w:rPr>
          <w:sz w:val="18"/>
          <w:szCs w:val="18"/>
        </w:rPr>
        <w:t xml:space="preserve"> = activity since last meeting</w:t>
      </w:r>
      <w:r w:rsidR="00993C7C" w:rsidRPr="00020C79">
        <w:rPr>
          <w:sz w:val="18"/>
          <w:szCs w:val="18"/>
        </w:rPr>
        <w:br w:type="page"/>
      </w:r>
    </w:p>
    <w:tbl>
      <w:tblPr>
        <w:tblStyle w:val="TableGrid"/>
        <w:tblW w:w="10008" w:type="dxa"/>
        <w:tblLook w:val="04A0" w:firstRow="1" w:lastRow="0" w:firstColumn="1" w:lastColumn="0" w:noHBand="0" w:noVBand="1"/>
      </w:tblPr>
      <w:tblGrid>
        <w:gridCol w:w="3348"/>
        <w:gridCol w:w="2520"/>
        <w:gridCol w:w="990"/>
        <w:gridCol w:w="1980"/>
        <w:gridCol w:w="1170"/>
      </w:tblGrid>
      <w:tr w:rsidR="00294E61" w:rsidRPr="00815564" w:rsidTr="002D08DD">
        <w:trPr>
          <w:cantSplit/>
          <w:trHeight w:val="300"/>
          <w:tblHeader/>
        </w:trPr>
        <w:tc>
          <w:tcPr>
            <w:tcW w:w="10008" w:type="dxa"/>
            <w:gridSpan w:val="5"/>
            <w:tcBorders>
              <w:top w:val="nil"/>
              <w:left w:val="nil"/>
              <w:bottom w:val="single" w:sz="4" w:space="0" w:color="auto"/>
              <w:right w:val="nil"/>
            </w:tcBorders>
            <w:noWrap/>
          </w:tcPr>
          <w:p w:rsidR="00294E61" w:rsidRDefault="00294E61" w:rsidP="00294E61">
            <w:pPr>
              <w:spacing w:before="60"/>
              <w:jc w:val="right"/>
              <w:rPr>
                <w:sz w:val="18"/>
                <w:szCs w:val="18"/>
              </w:rPr>
            </w:pPr>
            <w:r>
              <w:rPr>
                <w:sz w:val="18"/>
                <w:szCs w:val="18"/>
              </w:rPr>
              <w:lastRenderedPageBreak/>
              <w:t>Attachment 1b</w:t>
            </w:r>
          </w:p>
          <w:p w:rsidR="00294E61" w:rsidRPr="00815564" w:rsidRDefault="00294E61" w:rsidP="008B325C">
            <w:pPr>
              <w:spacing w:before="120" w:after="120"/>
              <w:jc w:val="center"/>
              <w:rPr>
                <w:b/>
                <w:bCs/>
                <w:sz w:val="18"/>
                <w:szCs w:val="18"/>
              </w:rPr>
            </w:pPr>
            <w:r w:rsidRPr="009B5607">
              <w:rPr>
                <w:sz w:val="18"/>
                <w:szCs w:val="18"/>
              </w:rPr>
              <w:t xml:space="preserve">NAESB Membership Prospects – </w:t>
            </w:r>
            <w:r w:rsidRPr="009B5607">
              <w:rPr>
                <w:bCs/>
                <w:noProof/>
                <w:sz w:val="18"/>
                <w:szCs w:val="18"/>
              </w:rPr>
              <w:t xml:space="preserve">Non-member </w:t>
            </w:r>
            <w:r w:rsidRPr="009B5607">
              <w:rPr>
                <w:sz w:val="18"/>
                <w:szCs w:val="18"/>
              </w:rPr>
              <w:t>Purchase</w:t>
            </w:r>
          </w:p>
        </w:tc>
      </w:tr>
      <w:tr w:rsidR="00294E61" w:rsidRPr="00815564" w:rsidTr="002D08DD">
        <w:trPr>
          <w:cantSplit/>
          <w:trHeight w:val="300"/>
          <w:tblHeader/>
        </w:trPr>
        <w:tc>
          <w:tcPr>
            <w:tcW w:w="3348"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Company</w:t>
            </w:r>
          </w:p>
        </w:tc>
        <w:tc>
          <w:tcPr>
            <w:tcW w:w="252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Material Ordered</w:t>
            </w:r>
          </w:p>
        </w:tc>
        <w:tc>
          <w:tcPr>
            <w:tcW w:w="99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Version</w:t>
            </w:r>
          </w:p>
        </w:tc>
        <w:tc>
          <w:tcPr>
            <w:tcW w:w="1980" w:type="dxa"/>
            <w:tcBorders>
              <w:left w:val="nil"/>
              <w:bottom w:val="single" w:sz="4" w:space="0" w:color="auto"/>
              <w:right w:val="nil"/>
            </w:tcBorders>
          </w:tcPr>
          <w:p w:rsidR="00BA0726" w:rsidRPr="009B5607" w:rsidRDefault="00294E61" w:rsidP="00294E61">
            <w:pPr>
              <w:pStyle w:val="BodyText"/>
              <w:spacing w:before="60" w:after="60"/>
              <w:jc w:val="center"/>
              <w:rPr>
                <w:bCs/>
                <w:sz w:val="18"/>
                <w:szCs w:val="18"/>
              </w:rPr>
            </w:pPr>
            <w:r w:rsidRPr="009B5607">
              <w:rPr>
                <w:bCs/>
                <w:sz w:val="18"/>
                <w:szCs w:val="18"/>
              </w:rPr>
              <w:t>Contact/Notes</w:t>
            </w:r>
          </w:p>
        </w:tc>
        <w:tc>
          <w:tcPr>
            <w:tcW w:w="1170" w:type="dxa"/>
            <w:tcBorders>
              <w:left w:val="nil"/>
              <w:bottom w:val="single" w:sz="4" w:space="0" w:color="auto"/>
              <w:right w:val="nil"/>
            </w:tcBorders>
            <w:noWrap/>
            <w:hideMark/>
          </w:tcPr>
          <w:p w:rsidR="00BA0726" w:rsidRPr="009B5607" w:rsidRDefault="00BA0726" w:rsidP="00294E61">
            <w:pPr>
              <w:pStyle w:val="BodyText"/>
              <w:spacing w:before="60" w:after="60"/>
              <w:jc w:val="center"/>
              <w:rPr>
                <w:bCs/>
                <w:sz w:val="18"/>
                <w:szCs w:val="18"/>
              </w:rPr>
            </w:pPr>
            <w:r w:rsidRPr="009B5607">
              <w:rPr>
                <w:bCs/>
                <w:sz w:val="18"/>
                <w:szCs w:val="18"/>
              </w:rPr>
              <w:t>Order Date</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Ballard Spahr LLP</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Kate Leesman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 xml:space="preserve">Boardwalk Louisiana Midstream, LLC </w:t>
            </w:r>
            <w:r w:rsidRPr="00146EA5">
              <w:rPr>
                <w:i/>
                <w:sz w:val="18"/>
                <w:szCs w:val="18"/>
              </w:rPr>
              <w:t>(Purchased by Boardwalk Pipeline Partners on behalf of)</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Kim Van Pelt</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10/6/2014</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B02070">
              <w:rPr>
                <w:color w:val="FF0000"/>
                <w:sz w:val="18"/>
                <w:szCs w:val="18"/>
              </w:rPr>
              <w:t>BP Canada Energy Group ULC</w:t>
            </w:r>
            <w:r w:rsidRPr="00B02070">
              <w:rPr>
                <w:i/>
                <w:color w:val="FF0000"/>
                <w:sz w:val="18"/>
                <w:szCs w:val="18"/>
              </w:rPr>
              <w:t xml:space="preserve"> (Purchased by BP Energy on behalf of)</w:t>
            </w:r>
          </w:p>
        </w:tc>
        <w:tc>
          <w:tcPr>
            <w:tcW w:w="252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146EA5" w:rsidRDefault="002F495D" w:rsidP="00146EA5">
            <w:pPr>
              <w:pStyle w:val="BodyText"/>
              <w:spacing w:before="60" w:after="60"/>
              <w:rPr>
                <w:color w:val="FF0000"/>
                <w:sz w:val="18"/>
                <w:szCs w:val="18"/>
              </w:rPr>
            </w:pPr>
            <w:r w:rsidRPr="00B02070">
              <w:rPr>
                <w:color w:val="FF0000"/>
                <w:sz w:val="18"/>
                <w:szCs w:val="18"/>
              </w:rPr>
              <w:t>BP Canada Energy Group ULC</w:t>
            </w:r>
            <w:r w:rsidRPr="00146EA5">
              <w:rPr>
                <w:color w:val="FF0000"/>
                <w:sz w:val="18"/>
                <w:szCs w:val="18"/>
              </w:rPr>
              <w:t xml:space="preserve"> (Purchased by BP Energy on behalf of)</w:t>
            </w:r>
          </w:p>
        </w:tc>
        <w:tc>
          <w:tcPr>
            <w:tcW w:w="2520" w:type="dxa"/>
            <w:tcBorders>
              <w:top w:val="nil"/>
              <w:left w:val="nil"/>
              <w:bottom w:val="nil"/>
              <w:right w:val="nil"/>
            </w:tcBorders>
            <w:noWrap/>
          </w:tcPr>
          <w:p w:rsidR="002F495D" w:rsidRPr="00F76517" w:rsidRDefault="002F495D" w:rsidP="00146EA5">
            <w:pPr>
              <w:pStyle w:val="BodyText"/>
              <w:spacing w:before="60" w:after="60"/>
              <w:rPr>
                <w:color w:val="FF0000"/>
                <w:sz w:val="18"/>
                <w:szCs w:val="18"/>
              </w:rPr>
            </w:pPr>
            <w:r w:rsidRPr="00F76517">
              <w:rPr>
                <w:color w:val="FF0000"/>
                <w:sz w:val="18"/>
                <w:szCs w:val="18"/>
              </w:rPr>
              <w:t>WGQ 6.3.4 Gas Funds Transfer Agent Agreement (FTAA)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color w:val="FF0000"/>
                <w:sz w:val="18"/>
                <w:szCs w:val="18"/>
              </w:rPr>
            </w:pPr>
            <w:r w:rsidRPr="00F76517">
              <w:rPr>
                <w:color w:val="FF0000"/>
                <w:sz w:val="18"/>
                <w:szCs w:val="18"/>
              </w:rPr>
              <w:t>BP Canada Energy Group ULC</w:t>
            </w:r>
            <w:r w:rsidRPr="00146EA5">
              <w:rPr>
                <w:i/>
                <w:color w:val="FF0000"/>
                <w:sz w:val="18"/>
                <w:szCs w:val="18"/>
              </w:rPr>
              <w:t xml:space="preserve"> (Purchased by BP Energy on behalf of)</w:t>
            </w:r>
          </w:p>
        </w:tc>
        <w:tc>
          <w:tcPr>
            <w:tcW w:w="252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WGQ 6.5.3 Model Credit Support Addendum (CSA)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color w:val="FF0000"/>
                <w:sz w:val="18"/>
                <w:szCs w:val="18"/>
              </w:rPr>
            </w:pPr>
            <w:r w:rsidRPr="00F76517">
              <w:rPr>
                <w:color w:val="FF0000"/>
                <w:sz w:val="18"/>
                <w:szCs w:val="18"/>
              </w:rPr>
              <w:t xml:space="preserve">BP Canada Energy Marketing Corp </w:t>
            </w:r>
            <w:r w:rsidRPr="00146EA5">
              <w:rPr>
                <w:i/>
                <w:color w:val="FF0000"/>
                <w:sz w:val="18"/>
                <w:szCs w:val="18"/>
              </w:rPr>
              <w:t>(Purchased by BP Energy on behalf of )</w:t>
            </w:r>
          </w:p>
        </w:tc>
        <w:tc>
          <w:tcPr>
            <w:tcW w:w="252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294E61">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294E61">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color w:val="FF0000"/>
                <w:sz w:val="18"/>
                <w:szCs w:val="18"/>
              </w:rPr>
            </w:pPr>
            <w:r w:rsidRPr="00F76517">
              <w:rPr>
                <w:color w:val="FF0000"/>
                <w:sz w:val="18"/>
                <w:szCs w:val="18"/>
              </w:rPr>
              <w:t xml:space="preserve">BP Canada Energy Marketing Corp </w:t>
            </w:r>
            <w:r w:rsidRPr="00146EA5">
              <w:rPr>
                <w:i/>
                <w:color w:val="FF0000"/>
                <w:sz w:val="18"/>
                <w:szCs w:val="18"/>
              </w:rPr>
              <w:t>(Purchased by BP Energy on behalf of )</w:t>
            </w:r>
          </w:p>
        </w:tc>
        <w:tc>
          <w:tcPr>
            <w:tcW w:w="2520" w:type="dxa"/>
            <w:tcBorders>
              <w:top w:val="nil"/>
              <w:left w:val="nil"/>
              <w:bottom w:val="nil"/>
              <w:right w:val="nil"/>
            </w:tcBorders>
            <w:noWrap/>
          </w:tcPr>
          <w:p w:rsidR="002F495D" w:rsidRPr="00F76517" w:rsidRDefault="002F495D" w:rsidP="00146EA5">
            <w:pPr>
              <w:spacing w:before="60" w:after="60"/>
              <w:rPr>
                <w:color w:val="FF0000"/>
                <w:sz w:val="18"/>
                <w:szCs w:val="18"/>
              </w:rPr>
            </w:pPr>
            <w:r w:rsidRPr="00F76517">
              <w:rPr>
                <w:color w:val="FF0000"/>
                <w:sz w:val="18"/>
                <w:szCs w:val="18"/>
              </w:rPr>
              <w:t>WGQ 6.3.4 Gas Funds Transfer Agent Agreement (FTAA)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color w:val="FF0000"/>
                <w:sz w:val="18"/>
                <w:szCs w:val="18"/>
              </w:rPr>
            </w:pPr>
            <w:r w:rsidRPr="00F76517">
              <w:rPr>
                <w:color w:val="FF0000"/>
                <w:sz w:val="18"/>
                <w:szCs w:val="18"/>
              </w:rPr>
              <w:t xml:space="preserve">BP Canada Energy Marketing Corp </w:t>
            </w:r>
            <w:r w:rsidRPr="00146EA5">
              <w:rPr>
                <w:i/>
                <w:color w:val="FF0000"/>
                <w:sz w:val="18"/>
                <w:szCs w:val="18"/>
              </w:rPr>
              <w:t>(Purchased by BP Energy on behalf of )</w:t>
            </w:r>
          </w:p>
        </w:tc>
        <w:tc>
          <w:tcPr>
            <w:tcW w:w="252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WGQ 6.5.3 Model Credit Support Addendum (CSA)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B-R Pipeline Company</w:t>
            </w:r>
          </w:p>
        </w:tc>
        <w:tc>
          <w:tcPr>
            <w:tcW w:w="2520"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WGQ BPS</w:t>
            </w:r>
          </w:p>
        </w:tc>
        <w:tc>
          <w:tcPr>
            <w:tcW w:w="990"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3.0</w:t>
            </w:r>
          </w:p>
        </w:tc>
        <w:tc>
          <w:tcPr>
            <w:tcW w:w="1980" w:type="dxa"/>
            <w:tcBorders>
              <w:top w:val="nil"/>
              <w:left w:val="nil"/>
              <w:bottom w:val="nil"/>
              <w:right w:val="nil"/>
            </w:tcBorders>
          </w:tcPr>
          <w:p w:rsidR="002F495D" w:rsidRPr="00201193" w:rsidRDefault="002F495D" w:rsidP="00294E61">
            <w:pPr>
              <w:spacing w:before="60" w:after="60"/>
              <w:rPr>
                <w:color w:val="FF0000"/>
                <w:sz w:val="18"/>
                <w:szCs w:val="18"/>
              </w:rPr>
            </w:pPr>
            <w:r w:rsidRPr="00201193">
              <w:rPr>
                <w:color w:val="FF0000"/>
                <w:sz w:val="18"/>
                <w:szCs w:val="18"/>
              </w:rPr>
              <w:t>Daryll Fuentes</w:t>
            </w:r>
          </w:p>
        </w:tc>
        <w:tc>
          <w:tcPr>
            <w:tcW w:w="1170" w:type="dxa"/>
            <w:tcBorders>
              <w:top w:val="nil"/>
              <w:left w:val="nil"/>
              <w:bottom w:val="nil"/>
              <w:right w:val="nil"/>
            </w:tcBorders>
            <w:noWrap/>
          </w:tcPr>
          <w:p w:rsidR="002F495D" w:rsidRPr="00201193" w:rsidRDefault="002F495D" w:rsidP="00201193">
            <w:pPr>
              <w:pStyle w:val="BodyText"/>
              <w:spacing w:before="60" w:after="60"/>
              <w:rPr>
                <w:color w:val="FF0000"/>
                <w:sz w:val="18"/>
                <w:szCs w:val="18"/>
              </w:rPr>
            </w:pPr>
            <w:r w:rsidRPr="00201193">
              <w:rPr>
                <w:color w:val="FF0000"/>
                <w:sz w:val="18"/>
                <w:szCs w:val="18"/>
              </w:rPr>
              <w:t>8/27/2015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Bracewell &amp; Giuliani LLP</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RXQ 6.5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2007</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Mary Ann Wacker</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10/9/2014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Bracewell &amp; Giuliani LLP</w:t>
            </w:r>
          </w:p>
        </w:tc>
        <w:tc>
          <w:tcPr>
            <w:tcW w:w="252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Natalie M. Lira</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4/8/2015</w:t>
            </w:r>
          </w:p>
        </w:tc>
      </w:tr>
      <w:tr w:rsidR="002F495D" w:rsidRPr="00815564" w:rsidTr="002D08DD">
        <w:trPr>
          <w:cantSplit/>
          <w:trHeight w:val="264"/>
        </w:trPr>
        <w:tc>
          <w:tcPr>
            <w:tcW w:w="3348" w:type="dxa"/>
            <w:tcBorders>
              <w:top w:val="nil"/>
              <w:left w:val="nil"/>
              <w:bottom w:val="nil"/>
              <w:right w:val="nil"/>
            </w:tcBorders>
            <w:noWrap/>
          </w:tcPr>
          <w:p w:rsidR="002F495D" w:rsidRPr="00FC43CF" w:rsidRDefault="002F495D" w:rsidP="00294E61">
            <w:pPr>
              <w:spacing w:before="60" w:after="60"/>
              <w:rPr>
                <w:color w:val="FF0000"/>
                <w:sz w:val="18"/>
                <w:szCs w:val="18"/>
              </w:rPr>
            </w:pPr>
            <w:r w:rsidRPr="00FC43CF">
              <w:rPr>
                <w:color w:val="FF0000"/>
                <w:sz w:val="18"/>
                <w:szCs w:val="18"/>
              </w:rPr>
              <w:t>Brown, Williams, Moorhead &amp; Quinn, Inc.</w:t>
            </w:r>
          </w:p>
        </w:tc>
        <w:tc>
          <w:tcPr>
            <w:tcW w:w="2520" w:type="dxa"/>
            <w:tcBorders>
              <w:top w:val="nil"/>
              <w:left w:val="nil"/>
              <w:bottom w:val="nil"/>
              <w:right w:val="nil"/>
            </w:tcBorders>
            <w:noWrap/>
          </w:tcPr>
          <w:p w:rsidR="002F495D" w:rsidRPr="00FC43CF" w:rsidRDefault="002F495D" w:rsidP="000E49CE">
            <w:pPr>
              <w:spacing w:before="60" w:after="60"/>
              <w:rPr>
                <w:color w:val="FF0000"/>
                <w:sz w:val="18"/>
                <w:szCs w:val="18"/>
              </w:rPr>
            </w:pPr>
            <w:r w:rsidRPr="00FC43CF">
              <w:rPr>
                <w:color w:val="FF0000"/>
                <w:sz w:val="18"/>
                <w:szCs w:val="18"/>
              </w:rPr>
              <w:t>WGQ BPS</w:t>
            </w:r>
          </w:p>
        </w:tc>
        <w:tc>
          <w:tcPr>
            <w:tcW w:w="990" w:type="dxa"/>
            <w:tcBorders>
              <w:top w:val="nil"/>
              <w:left w:val="nil"/>
              <w:bottom w:val="nil"/>
              <w:right w:val="nil"/>
            </w:tcBorders>
            <w:noWrap/>
          </w:tcPr>
          <w:p w:rsidR="002F495D" w:rsidRPr="00FC43CF" w:rsidRDefault="002F495D" w:rsidP="000E49CE">
            <w:pPr>
              <w:spacing w:before="60" w:after="60"/>
              <w:rPr>
                <w:color w:val="FF0000"/>
                <w:sz w:val="18"/>
                <w:szCs w:val="18"/>
              </w:rPr>
            </w:pPr>
            <w:r w:rsidRPr="00FC43CF">
              <w:rPr>
                <w:color w:val="FF0000"/>
                <w:sz w:val="18"/>
                <w:szCs w:val="18"/>
              </w:rPr>
              <w:t>3.0</w:t>
            </w:r>
          </w:p>
        </w:tc>
        <w:tc>
          <w:tcPr>
            <w:tcW w:w="1980" w:type="dxa"/>
            <w:tcBorders>
              <w:top w:val="nil"/>
              <w:left w:val="nil"/>
              <w:bottom w:val="nil"/>
              <w:right w:val="nil"/>
            </w:tcBorders>
          </w:tcPr>
          <w:p w:rsidR="002F495D" w:rsidRPr="00FC43CF" w:rsidRDefault="002F495D" w:rsidP="00294E61">
            <w:pPr>
              <w:spacing w:before="60" w:after="60"/>
              <w:rPr>
                <w:color w:val="FF0000"/>
                <w:sz w:val="18"/>
                <w:szCs w:val="18"/>
              </w:rPr>
            </w:pPr>
            <w:r w:rsidRPr="00FC43CF">
              <w:rPr>
                <w:color w:val="FF0000"/>
                <w:sz w:val="18"/>
                <w:szCs w:val="18"/>
              </w:rPr>
              <w:t>Barry Sullivan</w:t>
            </w:r>
          </w:p>
        </w:tc>
        <w:tc>
          <w:tcPr>
            <w:tcW w:w="1170" w:type="dxa"/>
            <w:tcBorders>
              <w:top w:val="nil"/>
              <w:left w:val="nil"/>
              <w:bottom w:val="nil"/>
              <w:right w:val="nil"/>
            </w:tcBorders>
            <w:noWrap/>
          </w:tcPr>
          <w:p w:rsidR="002F495D" w:rsidRPr="00FC43CF" w:rsidRDefault="002F495D" w:rsidP="00294E61">
            <w:pPr>
              <w:spacing w:before="60" w:after="60"/>
              <w:rPr>
                <w:color w:val="FF0000"/>
                <w:sz w:val="18"/>
                <w:szCs w:val="18"/>
              </w:rPr>
            </w:pPr>
            <w:r w:rsidRPr="00FC43CF">
              <w:rPr>
                <w:color w:val="FF0000"/>
                <w:sz w:val="18"/>
                <w:szCs w:val="18"/>
              </w:rPr>
              <w:t>8/19/2015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Bruce Power</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Gabriel Villegas</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tcPr>
          <w:p w:rsidR="002F495D" w:rsidRPr="00100FDB" w:rsidRDefault="002F495D" w:rsidP="00294E61">
            <w:pPr>
              <w:pStyle w:val="BodyText"/>
              <w:spacing w:before="60" w:after="60"/>
              <w:rPr>
                <w:color w:val="FF0000"/>
                <w:sz w:val="18"/>
                <w:szCs w:val="18"/>
              </w:rPr>
            </w:pPr>
            <w:r w:rsidRPr="00100FDB">
              <w:rPr>
                <w:color w:val="FF0000"/>
                <w:sz w:val="18"/>
                <w:szCs w:val="18"/>
              </w:rPr>
              <w:t xml:space="preserve">Buckeye Power, Inc. </w:t>
            </w:r>
            <w:r w:rsidRPr="00146EA5">
              <w:rPr>
                <w:i/>
                <w:color w:val="FF0000"/>
                <w:sz w:val="18"/>
                <w:szCs w:val="18"/>
              </w:rPr>
              <w:t>(Purchased by Agent – ACES)</w:t>
            </w:r>
          </w:p>
        </w:tc>
        <w:tc>
          <w:tcPr>
            <w:tcW w:w="252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WGQ 6.3.1 Base Contract</w:t>
            </w:r>
          </w:p>
        </w:tc>
        <w:tc>
          <w:tcPr>
            <w:tcW w:w="99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2006</w:t>
            </w:r>
          </w:p>
        </w:tc>
        <w:tc>
          <w:tcPr>
            <w:tcW w:w="1980" w:type="dxa"/>
            <w:tcBorders>
              <w:top w:val="nil"/>
              <w:left w:val="nil"/>
              <w:bottom w:val="nil"/>
              <w:right w:val="nil"/>
            </w:tcBorders>
          </w:tcPr>
          <w:p w:rsidR="002F495D" w:rsidRPr="00100FDB" w:rsidRDefault="002F495D" w:rsidP="00294E61">
            <w:pPr>
              <w:spacing w:before="60" w:after="60"/>
              <w:rPr>
                <w:color w:val="FF0000"/>
                <w:sz w:val="18"/>
                <w:szCs w:val="18"/>
              </w:rPr>
            </w:pPr>
            <w:r w:rsidRPr="00100FDB">
              <w:rPr>
                <w:color w:val="FF0000"/>
                <w:sz w:val="18"/>
                <w:szCs w:val="18"/>
              </w:rPr>
              <w:t>Courtney Stooksbury Parker</w:t>
            </w:r>
          </w:p>
        </w:tc>
        <w:tc>
          <w:tcPr>
            <w:tcW w:w="1170" w:type="dxa"/>
            <w:tcBorders>
              <w:top w:val="nil"/>
              <w:left w:val="nil"/>
              <w:bottom w:val="nil"/>
              <w:right w:val="nil"/>
            </w:tcBorders>
            <w:noWrap/>
          </w:tcPr>
          <w:p w:rsidR="002F495D" w:rsidRPr="00100FDB" w:rsidRDefault="002F495D" w:rsidP="001059E5">
            <w:pPr>
              <w:pStyle w:val="BodyText"/>
              <w:spacing w:before="60" w:after="60"/>
              <w:rPr>
                <w:color w:val="FF0000"/>
                <w:sz w:val="18"/>
                <w:szCs w:val="18"/>
              </w:rPr>
            </w:pPr>
            <w:r w:rsidRPr="00100FDB">
              <w:rPr>
                <w:color w:val="FF0000"/>
                <w:sz w:val="18"/>
                <w:szCs w:val="18"/>
              </w:rPr>
              <w:t>7/28/2015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Bunzl Distribution</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Denton Bruce</w:t>
            </w:r>
          </w:p>
        </w:tc>
        <w:tc>
          <w:tcPr>
            <w:tcW w:w="1170" w:type="dxa"/>
            <w:tcBorders>
              <w:top w:val="nil"/>
              <w:left w:val="nil"/>
              <w:bottom w:val="nil"/>
              <w:right w:val="nil"/>
            </w:tcBorders>
            <w:noWrap/>
          </w:tcPr>
          <w:p w:rsidR="002F495D" w:rsidRPr="00F76517" w:rsidRDefault="002F495D" w:rsidP="001059E5">
            <w:pPr>
              <w:pStyle w:val="BodyText"/>
              <w:spacing w:before="60" w:after="60"/>
              <w:rPr>
                <w:sz w:val="18"/>
                <w:szCs w:val="18"/>
              </w:rPr>
            </w:pPr>
            <w:r w:rsidRPr="00F76517">
              <w:rPr>
                <w:sz w:val="18"/>
                <w:szCs w:val="18"/>
              </w:rPr>
              <w:t>5/13/2015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WGQ 6.3.3 EDI Trading Partner Agreement (TPA)</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146EA5">
            <w:pPr>
              <w:spacing w:before="60" w:after="60"/>
              <w:rPr>
                <w:sz w:val="18"/>
                <w:szCs w:val="18"/>
              </w:rPr>
            </w:pPr>
            <w:r w:rsidRPr="00F76517">
              <w:rPr>
                <w:sz w:val="18"/>
                <w:szCs w:val="18"/>
              </w:rPr>
              <w:t>WGQ 6.3.4 Gas Funds Transfer Agent Agreement (FTAA)</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WGQ 6.5.2 Model Operational Balancing Agreement</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Burnet Duckworth &amp; Palmer LLP</w:t>
            </w:r>
          </w:p>
        </w:tc>
        <w:tc>
          <w:tcPr>
            <w:tcW w:w="252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WGQ 6.5.3 Model Credit Support Addendum (CSA)</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Jacquelyn DeGreeve</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CAILIP Gas Marketing LLC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Gary Hanks</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lastRenderedPageBreak/>
              <w:t>CALGAS LLC</w:t>
            </w:r>
          </w:p>
        </w:tc>
        <w:tc>
          <w:tcPr>
            <w:tcW w:w="2520" w:type="dxa"/>
            <w:tcBorders>
              <w:top w:val="nil"/>
              <w:left w:val="nil"/>
              <w:bottom w:val="nil"/>
              <w:right w:val="nil"/>
            </w:tcBorders>
            <w:noWrap/>
          </w:tcPr>
          <w:p w:rsidR="002F495D" w:rsidRPr="00F76517" w:rsidRDefault="002F495D" w:rsidP="00041726">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041726">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Allen Lazenby, Jr.</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4/8/2015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CALGAS LLC</w:t>
            </w:r>
          </w:p>
        </w:tc>
        <w:tc>
          <w:tcPr>
            <w:tcW w:w="252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Allen Lazenby, Jr.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4/8/2015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Canadian Wood Products Montreal, Inc.</w:t>
            </w:r>
          </w:p>
        </w:tc>
        <w:tc>
          <w:tcPr>
            <w:tcW w:w="2520" w:type="dxa"/>
            <w:tcBorders>
              <w:top w:val="nil"/>
              <w:left w:val="nil"/>
              <w:bottom w:val="nil"/>
              <w:right w:val="nil"/>
            </w:tcBorders>
            <w:noWrap/>
          </w:tcPr>
          <w:p w:rsidR="002F495D" w:rsidRPr="00F76517" w:rsidRDefault="002F495D" w:rsidP="006F264C">
            <w:pPr>
              <w:spacing w:before="60" w:after="60"/>
              <w:rPr>
                <w:sz w:val="18"/>
                <w:szCs w:val="18"/>
              </w:rPr>
            </w:pPr>
            <w:r w:rsidRPr="00F76517">
              <w:rPr>
                <w:sz w:val="18"/>
                <w:szCs w:val="18"/>
              </w:rPr>
              <w:t>WEQ BPS</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003.0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Pascal Massey</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6/10/2015</w:t>
            </w:r>
          </w:p>
        </w:tc>
      </w:tr>
      <w:tr w:rsidR="002F495D" w:rsidRPr="00815564" w:rsidTr="002D08DD">
        <w:trPr>
          <w:cantSplit/>
          <w:trHeight w:val="264"/>
        </w:trPr>
        <w:tc>
          <w:tcPr>
            <w:tcW w:w="3348" w:type="dxa"/>
            <w:tcBorders>
              <w:top w:val="nil"/>
              <w:left w:val="nil"/>
              <w:bottom w:val="nil"/>
              <w:right w:val="nil"/>
            </w:tcBorders>
            <w:noWrap/>
          </w:tcPr>
          <w:p w:rsidR="002F495D" w:rsidRPr="00201193" w:rsidRDefault="002F495D" w:rsidP="00294E61">
            <w:pPr>
              <w:spacing w:before="60" w:after="60"/>
              <w:rPr>
                <w:color w:val="FF0000"/>
                <w:sz w:val="18"/>
                <w:szCs w:val="18"/>
              </w:rPr>
            </w:pPr>
            <w:r w:rsidRPr="00201193">
              <w:rPr>
                <w:color w:val="FF0000"/>
                <w:sz w:val="18"/>
                <w:szCs w:val="18"/>
              </w:rPr>
              <w:t>Cardinal Gas Storage</w:t>
            </w:r>
          </w:p>
        </w:tc>
        <w:tc>
          <w:tcPr>
            <w:tcW w:w="2520" w:type="dxa"/>
            <w:tcBorders>
              <w:top w:val="nil"/>
              <w:left w:val="nil"/>
              <w:bottom w:val="nil"/>
              <w:right w:val="nil"/>
            </w:tcBorders>
            <w:noWrap/>
          </w:tcPr>
          <w:p w:rsidR="002F495D" w:rsidRPr="00201193" w:rsidRDefault="002F495D" w:rsidP="006F264C">
            <w:pPr>
              <w:spacing w:before="60" w:after="60"/>
              <w:rPr>
                <w:color w:val="FF0000"/>
                <w:sz w:val="18"/>
                <w:szCs w:val="18"/>
              </w:rPr>
            </w:pPr>
            <w:r w:rsidRPr="00201193">
              <w:rPr>
                <w:color w:val="FF0000"/>
                <w:sz w:val="18"/>
                <w:szCs w:val="18"/>
              </w:rPr>
              <w:t>WGQ BPS</w:t>
            </w:r>
          </w:p>
        </w:tc>
        <w:tc>
          <w:tcPr>
            <w:tcW w:w="990" w:type="dxa"/>
            <w:tcBorders>
              <w:top w:val="nil"/>
              <w:left w:val="nil"/>
              <w:bottom w:val="nil"/>
              <w:right w:val="nil"/>
            </w:tcBorders>
            <w:noWrap/>
          </w:tcPr>
          <w:p w:rsidR="002F495D" w:rsidRPr="00201193" w:rsidRDefault="002F495D" w:rsidP="000E49CE">
            <w:pPr>
              <w:spacing w:before="60" w:after="60"/>
              <w:rPr>
                <w:color w:val="FF0000"/>
                <w:sz w:val="18"/>
                <w:szCs w:val="18"/>
              </w:rPr>
            </w:pPr>
            <w:r w:rsidRPr="00201193">
              <w:rPr>
                <w:color w:val="FF0000"/>
                <w:sz w:val="18"/>
                <w:szCs w:val="18"/>
              </w:rPr>
              <w:t>3.0</w:t>
            </w:r>
          </w:p>
        </w:tc>
        <w:tc>
          <w:tcPr>
            <w:tcW w:w="1980" w:type="dxa"/>
            <w:tcBorders>
              <w:top w:val="nil"/>
              <w:left w:val="nil"/>
              <w:bottom w:val="nil"/>
              <w:right w:val="nil"/>
            </w:tcBorders>
          </w:tcPr>
          <w:p w:rsidR="002F495D" w:rsidRPr="00201193" w:rsidRDefault="002F495D" w:rsidP="00294E61">
            <w:pPr>
              <w:spacing w:before="60" w:after="60"/>
              <w:rPr>
                <w:color w:val="FF0000"/>
                <w:sz w:val="18"/>
                <w:szCs w:val="18"/>
              </w:rPr>
            </w:pPr>
            <w:r w:rsidRPr="00201193">
              <w:rPr>
                <w:color w:val="FF0000"/>
                <w:sz w:val="18"/>
                <w:szCs w:val="18"/>
              </w:rPr>
              <w:t>Brandy LaCoste</w:t>
            </w:r>
          </w:p>
        </w:tc>
        <w:tc>
          <w:tcPr>
            <w:tcW w:w="1170" w:type="dxa"/>
            <w:tcBorders>
              <w:top w:val="nil"/>
              <w:left w:val="nil"/>
              <w:bottom w:val="nil"/>
              <w:right w:val="nil"/>
            </w:tcBorders>
            <w:noWrap/>
          </w:tcPr>
          <w:p w:rsidR="002F495D" w:rsidRPr="00201193" w:rsidRDefault="002F495D" w:rsidP="00294E61">
            <w:pPr>
              <w:spacing w:before="60" w:after="60"/>
              <w:rPr>
                <w:color w:val="FF0000"/>
                <w:sz w:val="18"/>
                <w:szCs w:val="18"/>
              </w:rPr>
            </w:pPr>
            <w:r w:rsidRPr="00201193">
              <w:rPr>
                <w:color w:val="FF0000"/>
                <w:sz w:val="18"/>
                <w:szCs w:val="18"/>
              </w:rPr>
              <w:t>8/25/2015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Centra Gas Manitoba Inc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Laurie MacDonald</w:t>
            </w:r>
          </w:p>
        </w:tc>
        <w:tc>
          <w:tcPr>
            <w:tcW w:w="1170" w:type="dxa"/>
            <w:tcBorders>
              <w:top w:val="nil"/>
              <w:left w:val="nil"/>
              <w:bottom w:val="nil"/>
              <w:right w:val="nil"/>
            </w:tcBorders>
            <w:noWrap/>
          </w:tcPr>
          <w:p w:rsidR="002F495D" w:rsidRDefault="002F495D" w:rsidP="003D6D7D">
            <w:pPr>
              <w:pStyle w:val="BodyText"/>
              <w:spacing w:before="60" w:after="60"/>
              <w:rPr>
                <w:color w:val="FF0000"/>
                <w:sz w:val="18"/>
                <w:szCs w:val="18"/>
              </w:rPr>
            </w:pPr>
            <w:r>
              <w:rPr>
                <w:color w:val="FF0000"/>
                <w:sz w:val="18"/>
                <w:szCs w:val="18"/>
              </w:rPr>
              <w:t>9/25/2015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color w:val="FF0000"/>
                <w:sz w:val="18"/>
                <w:szCs w:val="18"/>
              </w:rPr>
            </w:pPr>
            <w:r>
              <w:rPr>
                <w:color w:val="FF0000"/>
                <w:sz w:val="18"/>
                <w:szCs w:val="18"/>
              </w:rPr>
              <w:t xml:space="preserve">Central Iowa Power Cooperative </w:t>
            </w:r>
            <w:r w:rsidRPr="00100FDB">
              <w:rPr>
                <w:i/>
                <w:color w:val="FF0000"/>
                <w:sz w:val="18"/>
                <w:szCs w:val="18"/>
              </w:rPr>
              <w:t>(Purchased by Agent – ACES)</w:t>
            </w:r>
          </w:p>
        </w:tc>
        <w:tc>
          <w:tcPr>
            <w:tcW w:w="252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294E61">
            <w:pPr>
              <w:spacing w:before="60" w:after="60"/>
              <w:rPr>
                <w:color w:val="FF0000"/>
                <w:sz w:val="18"/>
                <w:szCs w:val="18"/>
              </w:rPr>
            </w:pPr>
            <w:r>
              <w:rPr>
                <w:color w:val="FF0000"/>
                <w:sz w:val="18"/>
                <w:szCs w:val="18"/>
              </w:rPr>
              <w:t>Lara Romero</w:t>
            </w:r>
          </w:p>
        </w:tc>
        <w:tc>
          <w:tcPr>
            <w:tcW w:w="1170" w:type="dxa"/>
            <w:tcBorders>
              <w:top w:val="nil"/>
              <w:left w:val="nil"/>
              <w:bottom w:val="nil"/>
              <w:right w:val="nil"/>
            </w:tcBorders>
            <w:noWrap/>
          </w:tcPr>
          <w:p w:rsidR="002F495D" w:rsidRPr="00F76517" w:rsidRDefault="002F495D" w:rsidP="00294E61">
            <w:pPr>
              <w:spacing w:before="60" w:after="60"/>
              <w:rPr>
                <w:color w:val="FF0000"/>
                <w:sz w:val="18"/>
                <w:szCs w:val="18"/>
              </w:rPr>
            </w:pPr>
            <w:r>
              <w:rPr>
                <w:color w:val="FF0000"/>
                <w:sz w:val="18"/>
                <w:szCs w:val="18"/>
              </w:rPr>
              <w:t>8/4/2015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color w:val="FF0000"/>
                <w:sz w:val="18"/>
                <w:szCs w:val="18"/>
              </w:rPr>
            </w:pPr>
            <w:r>
              <w:rPr>
                <w:color w:val="FF0000"/>
                <w:sz w:val="18"/>
                <w:szCs w:val="18"/>
              </w:rPr>
              <w:t>Chubu US Gas Trading LLC</w:t>
            </w:r>
          </w:p>
        </w:tc>
        <w:tc>
          <w:tcPr>
            <w:tcW w:w="2520" w:type="dxa"/>
            <w:tcBorders>
              <w:top w:val="nil"/>
              <w:left w:val="nil"/>
              <w:bottom w:val="nil"/>
              <w:right w:val="nil"/>
            </w:tcBorders>
            <w:noWrap/>
          </w:tcPr>
          <w:p w:rsidR="002F495D" w:rsidRPr="00F76517" w:rsidRDefault="002F495D" w:rsidP="00F36FB2">
            <w:pPr>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F36FB2">
            <w:pPr>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294E61">
            <w:pPr>
              <w:spacing w:before="60" w:after="60"/>
              <w:rPr>
                <w:color w:val="FF0000"/>
                <w:sz w:val="18"/>
                <w:szCs w:val="18"/>
              </w:rPr>
            </w:pPr>
            <w:r>
              <w:rPr>
                <w:color w:val="FF0000"/>
                <w:sz w:val="18"/>
                <w:szCs w:val="18"/>
              </w:rPr>
              <w:t>Tetsuo Yoshida</w:t>
            </w:r>
          </w:p>
        </w:tc>
        <w:tc>
          <w:tcPr>
            <w:tcW w:w="1170" w:type="dxa"/>
            <w:tcBorders>
              <w:top w:val="nil"/>
              <w:left w:val="nil"/>
              <w:bottom w:val="nil"/>
              <w:right w:val="nil"/>
            </w:tcBorders>
            <w:noWrap/>
          </w:tcPr>
          <w:p w:rsidR="002F495D" w:rsidRPr="00F76517" w:rsidRDefault="002F495D" w:rsidP="00294E61">
            <w:pPr>
              <w:spacing w:before="60" w:after="60"/>
              <w:rPr>
                <w:color w:val="FF0000"/>
                <w:sz w:val="18"/>
                <w:szCs w:val="18"/>
              </w:rPr>
            </w:pPr>
            <w:r>
              <w:rPr>
                <w:color w:val="FF0000"/>
                <w:sz w:val="18"/>
                <w:szCs w:val="18"/>
              </w:rPr>
              <w:t>8/12/2015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color w:val="FF0000"/>
                <w:sz w:val="18"/>
                <w:szCs w:val="18"/>
              </w:rPr>
            </w:pPr>
            <w:r w:rsidRPr="00F76517">
              <w:rPr>
                <w:color w:val="FF0000"/>
                <w:sz w:val="18"/>
                <w:szCs w:val="18"/>
              </w:rPr>
              <w:t>City of Pasadena</w:t>
            </w:r>
          </w:p>
        </w:tc>
        <w:tc>
          <w:tcPr>
            <w:tcW w:w="252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294E61">
            <w:pPr>
              <w:spacing w:before="60" w:after="60"/>
              <w:rPr>
                <w:color w:val="FF0000"/>
                <w:sz w:val="18"/>
                <w:szCs w:val="18"/>
              </w:rPr>
            </w:pPr>
            <w:r w:rsidRPr="00F76517">
              <w:rPr>
                <w:color w:val="FF0000"/>
                <w:sz w:val="18"/>
                <w:szCs w:val="18"/>
              </w:rPr>
              <w:t>Anthony D’Aguila</w:t>
            </w:r>
          </w:p>
        </w:tc>
        <w:tc>
          <w:tcPr>
            <w:tcW w:w="1170" w:type="dxa"/>
            <w:tcBorders>
              <w:top w:val="nil"/>
              <w:left w:val="nil"/>
              <w:bottom w:val="nil"/>
              <w:right w:val="nil"/>
            </w:tcBorders>
            <w:noWrap/>
          </w:tcPr>
          <w:p w:rsidR="002F495D" w:rsidRPr="00F76517" w:rsidRDefault="002F495D" w:rsidP="00294E61">
            <w:pPr>
              <w:spacing w:before="60" w:after="60"/>
              <w:rPr>
                <w:color w:val="FF0000"/>
                <w:sz w:val="18"/>
                <w:szCs w:val="18"/>
              </w:rPr>
            </w:pPr>
            <w:r w:rsidRPr="00F76517">
              <w:rPr>
                <w:color w:val="FF0000"/>
                <w:sz w:val="18"/>
                <w:szCs w:val="18"/>
              </w:rPr>
              <w:t>7/21/2015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Cogan &amp; Partners LLP</w:t>
            </w:r>
          </w:p>
        </w:tc>
        <w:tc>
          <w:tcPr>
            <w:tcW w:w="252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Nikki Kuras</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3/24/2015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Compass Natural Gas Partners</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Judith A. Springman</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1/6/2015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Concord Energy LLC</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John Evenstad</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1/8/2015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Congentrix Energy Power Management</w:t>
            </w:r>
          </w:p>
        </w:tc>
        <w:tc>
          <w:tcPr>
            <w:tcW w:w="2520" w:type="dxa"/>
            <w:tcBorders>
              <w:top w:val="nil"/>
              <w:left w:val="nil"/>
              <w:bottom w:val="nil"/>
              <w:right w:val="nil"/>
            </w:tcBorders>
            <w:noWrap/>
          </w:tcPr>
          <w:p w:rsidR="002F495D" w:rsidRPr="00464799" w:rsidRDefault="002F495D" w:rsidP="00F16743">
            <w:pPr>
              <w:pStyle w:val="BodyText"/>
              <w:spacing w:before="60" w:after="60"/>
              <w:rPr>
                <w:color w:val="FF0000"/>
                <w:sz w:val="18"/>
                <w:szCs w:val="18"/>
              </w:rPr>
            </w:pPr>
            <w:r>
              <w:rPr>
                <w:color w:val="FF0000"/>
                <w:sz w:val="18"/>
                <w:szCs w:val="18"/>
              </w:rPr>
              <w:t>WEQ Electronic Tagging Specification (MC11/19/2014)</w:t>
            </w:r>
          </w:p>
        </w:tc>
        <w:tc>
          <w:tcPr>
            <w:tcW w:w="990" w:type="dxa"/>
            <w:tcBorders>
              <w:top w:val="nil"/>
              <w:left w:val="nil"/>
              <w:bottom w:val="nil"/>
              <w:right w:val="nil"/>
            </w:tcBorders>
            <w:noWrap/>
          </w:tcPr>
          <w:p w:rsidR="002F495D" w:rsidRPr="00464799" w:rsidRDefault="002F495D" w:rsidP="00F16743">
            <w:pPr>
              <w:pStyle w:val="BodyText"/>
              <w:spacing w:before="60" w:after="60"/>
              <w:rPr>
                <w:color w:val="FF0000"/>
                <w:sz w:val="18"/>
                <w:szCs w:val="18"/>
              </w:rPr>
            </w:pPr>
            <w:r>
              <w:rPr>
                <w:color w:val="FF0000"/>
                <w:sz w:val="18"/>
                <w:szCs w:val="18"/>
              </w:rPr>
              <w:t>1.8.2</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Robert Dowd</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8/28/2015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Corn Belt Energy Corporation</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Michael Volker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3/6/2015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Cross &amp; Company PLLC</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Lorraine Cross</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Curtis Mallet, Provost, Colt and Mosle, LLP</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Dan Lenihan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12/30/2014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E.ON Global Commodities North American LLC</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Marc Merrill</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4/21/2015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Emera Energy Inc.</w:t>
            </w:r>
            <w:r w:rsidRPr="00F76517">
              <w:rPr>
                <w:sz w:val="18"/>
                <w:szCs w:val="18"/>
              </w:rPr>
              <w:br/>
            </w:r>
            <w:r w:rsidRPr="00F76517">
              <w:rPr>
                <w:b/>
                <w:sz w:val="18"/>
                <w:szCs w:val="18"/>
              </w:rPr>
              <w:t>Emera Maine joined the WEQ, transmission segment on Feb 2, 2015</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William Szubielski</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Enercross Energy</w:t>
            </w:r>
          </w:p>
        </w:tc>
        <w:tc>
          <w:tcPr>
            <w:tcW w:w="2520" w:type="dxa"/>
            <w:tcBorders>
              <w:top w:val="nil"/>
              <w:left w:val="nil"/>
              <w:bottom w:val="nil"/>
              <w:right w:val="nil"/>
            </w:tcBorders>
            <w:noWrap/>
            <w:hideMark/>
          </w:tcPr>
          <w:p w:rsidR="002F495D" w:rsidRPr="00F76517" w:rsidRDefault="002F495D" w:rsidP="006F264C">
            <w:pPr>
              <w:pStyle w:val="BodyText"/>
              <w:spacing w:before="60" w:after="60"/>
              <w:rPr>
                <w:sz w:val="18"/>
                <w:szCs w:val="18"/>
              </w:rPr>
            </w:pPr>
            <w:r w:rsidRPr="00F76517">
              <w:rPr>
                <w:sz w:val="18"/>
                <w:szCs w:val="18"/>
              </w:rPr>
              <w:t>WGQ Nom Standards Manual</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Jay Singh</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10/14/2014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Enercross Energy</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Addl Standards Manual</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Jay Singh</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10/15/2014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Energy Profiles Limited</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REQ.21 ESPI</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Conan O’Connor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2/13/2015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Environmental Protection Agency (EPA)</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REQ.21 ESPI</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Bill Vonneida</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1/30/2015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Exelon Corporation</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REQ.21 ESPI</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Bob Walters</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5/22/2015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Forexco, Inc. / Lick Branch Unit, LLC</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BPS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John Forsberg</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10/14/2014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GDF Suez Energy North America</w:t>
            </w:r>
          </w:p>
        </w:tc>
        <w:tc>
          <w:tcPr>
            <w:tcW w:w="252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REQ.21 ESPI</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Mark Brown</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3/24/2015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860A69">
            <w:pPr>
              <w:spacing w:before="60" w:after="60"/>
              <w:rPr>
                <w:sz w:val="18"/>
                <w:szCs w:val="18"/>
              </w:rPr>
            </w:pPr>
            <w:r w:rsidRPr="00F76517">
              <w:rPr>
                <w:sz w:val="18"/>
                <w:szCs w:val="18"/>
              </w:rPr>
              <w:t xml:space="preserve">Golden Triangle Storage, Inc. </w:t>
            </w:r>
            <w:r w:rsidRPr="00F76517">
              <w:rPr>
                <w:i/>
                <w:sz w:val="18"/>
                <w:szCs w:val="18"/>
              </w:rPr>
              <w:t>(Purchased by AGL Resources, Inc. on behalf of)</w:t>
            </w:r>
          </w:p>
        </w:tc>
        <w:tc>
          <w:tcPr>
            <w:tcW w:w="2520" w:type="dxa"/>
            <w:tcBorders>
              <w:top w:val="nil"/>
              <w:left w:val="nil"/>
              <w:bottom w:val="nil"/>
              <w:right w:val="nil"/>
            </w:tcBorders>
            <w:noWrap/>
          </w:tcPr>
          <w:p w:rsidR="002F495D" w:rsidRPr="00F76517" w:rsidRDefault="002F495D" w:rsidP="006F264C">
            <w:pPr>
              <w:spacing w:before="60" w:after="60"/>
              <w:rPr>
                <w:sz w:val="18"/>
                <w:szCs w:val="18"/>
              </w:rPr>
            </w:pPr>
            <w:r w:rsidRPr="00F76517">
              <w:rPr>
                <w:sz w:val="18"/>
                <w:szCs w:val="18"/>
              </w:rPr>
              <w:t>WGQ BPS</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Kimberly Watson</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6/22/2015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Green Button Alliance</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REQ.21 ESPI</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Barry Haaser</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9/23/2015</w:t>
            </w:r>
          </w:p>
        </w:tc>
      </w:tr>
      <w:tr w:rsidR="002F495D" w:rsidRPr="00815564" w:rsidTr="002D08DD">
        <w:trPr>
          <w:cantSplit/>
          <w:trHeight w:val="264"/>
        </w:trPr>
        <w:tc>
          <w:tcPr>
            <w:tcW w:w="3348" w:type="dxa"/>
            <w:tcBorders>
              <w:top w:val="nil"/>
              <w:left w:val="nil"/>
              <w:bottom w:val="nil"/>
              <w:right w:val="nil"/>
            </w:tcBorders>
            <w:noWrap/>
          </w:tcPr>
          <w:p w:rsidR="002F495D" w:rsidRPr="00FC43CF" w:rsidRDefault="002F495D" w:rsidP="00860A69">
            <w:pPr>
              <w:spacing w:before="60" w:after="60"/>
              <w:rPr>
                <w:color w:val="FF0000"/>
                <w:sz w:val="18"/>
                <w:szCs w:val="18"/>
              </w:rPr>
            </w:pPr>
            <w:r w:rsidRPr="00FC43CF">
              <w:rPr>
                <w:color w:val="FF0000"/>
                <w:sz w:val="18"/>
                <w:szCs w:val="18"/>
              </w:rPr>
              <w:lastRenderedPageBreak/>
              <w:t>Haynes and Boone, LLP</w:t>
            </w:r>
          </w:p>
        </w:tc>
        <w:tc>
          <w:tcPr>
            <w:tcW w:w="2520" w:type="dxa"/>
            <w:tcBorders>
              <w:top w:val="nil"/>
              <w:left w:val="nil"/>
              <w:bottom w:val="nil"/>
              <w:right w:val="nil"/>
            </w:tcBorders>
            <w:noWrap/>
          </w:tcPr>
          <w:p w:rsidR="002F495D" w:rsidRPr="00FC43CF" w:rsidRDefault="002F495D" w:rsidP="006F264C">
            <w:pPr>
              <w:spacing w:before="60" w:after="60"/>
              <w:rPr>
                <w:color w:val="FF0000"/>
                <w:sz w:val="18"/>
                <w:szCs w:val="18"/>
              </w:rPr>
            </w:pPr>
            <w:r w:rsidRPr="00FC43CF">
              <w:rPr>
                <w:color w:val="FF0000"/>
                <w:sz w:val="18"/>
                <w:szCs w:val="18"/>
              </w:rPr>
              <w:t>WGQ 6.5.3 Model Credit Support Addendum (CSA)</w:t>
            </w:r>
          </w:p>
        </w:tc>
        <w:tc>
          <w:tcPr>
            <w:tcW w:w="990" w:type="dxa"/>
            <w:tcBorders>
              <w:top w:val="nil"/>
              <w:left w:val="nil"/>
              <w:bottom w:val="nil"/>
              <w:right w:val="nil"/>
            </w:tcBorders>
            <w:noWrap/>
          </w:tcPr>
          <w:p w:rsidR="002F495D" w:rsidRPr="00FC43CF" w:rsidRDefault="002F495D" w:rsidP="00294E61">
            <w:pPr>
              <w:spacing w:before="60" w:after="60"/>
              <w:rPr>
                <w:color w:val="FF0000"/>
                <w:sz w:val="18"/>
                <w:szCs w:val="18"/>
              </w:rPr>
            </w:pPr>
            <w:r w:rsidRPr="00FC43CF">
              <w:rPr>
                <w:color w:val="FF0000"/>
                <w:sz w:val="18"/>
                <w:szCs w:val="18"/>
              </w:rPr>
              <w:t>3.0</w:t>
            </w:r>
          </w:p>
        </w:tc>
        <w:tc>
          <w:tcPr>
            <w:tcW w:w="1980" w:type="dxa"/>
            <w:tcBorders>
              <w:top w:val="nil"/>
              <w:left w:val="nil"/>
              <w:bottom w:val="nil"/>
              <w:right w:val="nil"/>
            </w:tcBorders>
          </w:tcPr>
          <w:p w:rsidR="002F495D" w:rsidRPr="00FC43CF" w:rsidRDefault="002F495D" w:rsidP="00294E61">
            <w:pPr>
              <w:spacing w:before="60" w:after="60"/>
              <w:rPr>
                <w:color w:val="FF0000"/>
                <w:sz w:val="18"/>
                <w:szCs w:val="18"/>
              </w:rPr>
            </w:pPr>
            <w:r w:rsidRPr="00FC43CF">
              <w:rPr>
                <w:color w:val="FF0000"/>
                <w:sz w:val="18"/>
                <w:szCs w:val="18"/>
              </w:rPr>
              <w:t>Austin Elam</w:t>
            </w:r>
          </w:p>
        </w:tc>
        <w:tc>
          <w:tcPr>
            <w:tcW w:w="1170" w:type="dxa"/>
            <w:tcBorders>
              <w:top w:val="nil"/>
              <w:left w:val="nil"/>
              <w:bottom w:val="nil"/>
              <w:right w:val="nil"/>
            </w:tcBorders>
            <w:noWrap/>
          </w:tcPr>
          <w:p w:rsidR="002F495D" w:rsidRPr="00FC43CF" w:rsidRDefault="002F495D" w:rsidP="00294E61">
            <w:pPr>
              <w:spacing w:before="60" w:after="60"/>
              <w:rPr>
                <w:color w:val="FF0000"/>
                <w:sz w:val="18"/>
                <w:szCs w:val="18"/>
              </w:rPr>
            </w:pPr>
            <w:r w:rsidRPr="00FC43CF">
              <w:rPr>
                <w:color w:val="FF0000"/>
                <w:sz w:val="18"/>
                <w:szCs w:val="18"/>
              </w:rPr>
              <w:t>8/17/2015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IGI Resources, Inc.</w:t>
            </w:r>
            <w:r w:rsidRPr="00F76517">
              <w:rPr>
                <w:color w:val="FF0000"/>
                <w:sz w:val="18"/>
                <w:szCs w:val="18"/>
              </w:rPr>
              <w:t xml:space="preserve"> </w:t>
            </w:r>
            <w:r w:rsidRPr="00A7239C">
              <w:rPr>
                <w:i/>
                <w:color w:val="FF0000"/>
                <w:sz w:val="18"/>
                <w:szCs w:val="18"/>
              </w:rPr>
              <w:t>(Purchased by BP Energy on behalf of)</w:t>
            </w:r>
          </w:p>
        </w:tc>
        <w:tc>
          <w:tcPr>
            <w:tcW w:w="252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WGQ 6.3.1 Base Contract</w:t>
            </w:r>
          </w:p>
        </w:tc>
        <w:tc>
          <w:tcPr>
            <w:tcW w:w="99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sidRPr="00F76517">
              <w:rPr>
                <w:color w:val="FF0000"/>
                <w:sz w:val="18"/>
                <w:szCs w:val="18"/>
              </w:rPr>
              <w:t>2006</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CD64AC">
              <w:rPr>
                <w:color w:val="FF0000"/>
                <w:sz w:val="18"/>
                <w:szCs w:val="18"/>
              </w:rPr>
              <w:t xml:space="preserve">IGI Resources, Inc. </w:t>
            </w:r>
            <w:r w:rsidRPr="00CD64AC">
              <w:rPr>
                <w:i/>
                <w:color w:val="FF0000"/>
                <w:sz w:val="18"/>
                <w:szCs w:val="18"/>
              </w:rPr>
              <w:t>(Purchased by BP Energy on behalf of)</w:t>
            </w:r>
          </w:p>
        </w:tc>
        <w:tc>
          <w:tcPr>
            <w:tcW w:w="2520" w:type="dxa"/>
            <w:tcBorders>
              <w:top w:val="nil"/>
              <w:left w:val="nil"/>
              <w:bottom w:val="nil"/>
              <w:right w:val="nil"/>
            </w:tcBorders>
            <w:noWrap/>
          </w:tcPr>
          <w:p w:rsidR="002F495D" w:rsidRPr="00F76517" w:rsidRDefault="002F495D" w:rsidP="00146EA5">
            <w:pPr>
              <w:spacing w:before="60" w:after="60"/>
              <w:rPr>
                <w:color w:val="FF0000"/>
                <w:sz w:val="18"/>
                <w:szCs w:val="18"/>
              </w:rPr>
            </w:pPr>
            <w:r w:rsidRPr="00F76517">
              <w:rPr>
                <w:color w:val="FF0000"/>
                <w:sz w:val="18"/>
                <w:szCs w:val="18"/>
              </w:rPr>
              <w:t>WGQ 6.3.4 Gas Funds Transfer Agent Agreement (FTAA)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CD64AC">
              <w:rPr>
                <w:color w:val="FF0000"/>
                <w:sz w:val="18"/>
                <w:szCs w:val="18"/>
              </w:rPr>
              <w:t xml:space="preserve">IGI Resources, Inc. </w:t>
            </w:r>
            <w:r w:rsidRPr="00CD64AC">
              <w:rPr>
                <w:i/>
                <w:color w:val="FF0000"/>
                <w:sz w:val="18"/>
                <w:szCs w:val="18"/>
              </w:rPr>
              <w:t>(Purchased by BP Energy on behalf of)</w:t>
            </w:r>
          </w:p>
        </w:tc>
        <w:tc>
          <w:tcPr>
            <w:tcW w:w="252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WGQ 6.5.3 Model Credit Support Addendum (CSA)</w:t>
            </w:r>
          </w:p>
        </w:tc>
        <w:tc>
          <w:tcPr>
            <w:tcW w:w="990" w:type="dxa"/>
            <w:tcBorders>
              <w:top w:val="nil"/>
              <w:left w:val="nil"/>
              <w:bottom w:val="nil"/>
              <w:right w:val="nil"/>
            </w:tcBorders>
            <w:noWrap/>
          </w:tcPr>
          <w:p w:rsidR="002F495D" w:rsidRPr="00F76517" w:rsidRDefault="002F495D" w:rsidP="00E614D3">
            <w:pPr>
              <w:spacing w:before="60" w:after="60"/>
              <w:rPr>
                <w:color w:val="FF0000"/>
                <w:sz w:val="18"/>
                <w:szCs w:val="18"/>
              </w:rPr>
            </w:pPr>
            <w:r w:rsidRPr="00F76517">
              <w:rPr>
                <w:color w:val="FF0000"/>
                <w:sz w:val="18"/>
                <w:szCs w:val="18"/>
              </w:rPr>
              <w:t>3.0</w:t>
            </w:r>
          </w:p>
        </w:tc>
        <w:tc>
          <w:tcPr>
            <w:tcW w:w="1980" w:type="dxa"/>
            <w:tcBorders>
              <w:top w:val="nil"/>
              <w:left w:val="nil"/>
              <w:bottom w:val="nil"/>
              <w:right w:val="nil"/>
            </w:tcBorders>
          </w:tcPr>
          <w:p w:rsidR="002F495D" w:rsidRPr="00F76517" w:rsidRDefault="002F495D" w:rsidP="00E614D3">
            <w:pPr>
              <w:spacing w:before="60" w:after="60"/>
              <w:rPr>
                <w:color w:val="FF0000"/>
                <w:sz w:val="18"/>
                <w:szCs w:val="18"/>
              </w:rPr>
            </w:pPr>
            <w:r>
              <w:rPr>
                <w:color w:val="FF0000"/>
                <w:sz w:val="18"/>
                <w:szCs w:val="18"/>
              </w:rPr>
              <w:t>Suzette Colton</w:t>
            </w:r>
          </w:p>
        </w:tc>
        <w:tc>
          <w:tcPr>
            <w:tcW w:w="1170" w:type="dxa"/>
            <w:tcBorders>
              <w:top w:val="nil"/>
              <w:left w:val="nil"/>
              <w:bottom w:val="nil"/>
              <w:right w:val="nil"/>
            </w:tcBorders>
            <w:noWrap/>
          </w:tcPr>
          <w:p w:rsidR="002F495D" w:rsidRPr="00F76517" w:rsidRDefault="002F495D" w:rsidP="00E614D3">
            <w:pPr>
              <w:pStyle w:val="BodyText"/>
              <w:spacing w:before="60" w:after="60"/>
              <w:rPr>
                <w:color w:val="FF0000"/>
                <w:sz w:val="18"/>
                <w:szCs w:val="18"/>
              </w:rPr>
            </w:pPr>
            <w:r>
              <w:rPr>
                <w:color w:val="FF0000"/>
                <w:sz w:val="18"/>
                <w:szCs w:val="18"/>
              </w:rPr>
              <w:t>7/22/2015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INEOS</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Clayton Marcelle</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3/20/2015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JEA</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Jennifer Horn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 xml:space="preserve">Kinder Morgan Keystone Gas Storage LLC </w:t>
            </w:r>
            <w:r w:rsidRPr="00201193">
              <w:rPr>
                <w:i/>
                <w:color w:val="FF0000"/>
                <w:sz w:val="18"/>
                <w:szCs w:val="18"/>
              </w:rPr>
              <w:t>(Purchased by Kinder Morgan Inc on behalf of)</w:t>
            </w:r>
          </w:p>
        </w:tc>
        <w:tc>
          <w:tcPr>
            <w:tcW w:w="2520"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WGQ BPS</w:t>
            </w:r>
          </w:p>
        </w:tc>
        <w:tc>
          <w:tcPr>
            <w:tcW w:w="990"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3.0</w:t>
            </w:r>
          </w:p>
        </w:tc>
        <w:tc>
          <w:tcPr>
            <w:tcW w:w="1980" w:type="dxa"/>
            <w:tcBorders>
              <w:top w:val="nil"/>
              <w:left w:val="nil"/>
              <w:bottom w:val="nil"/>
              <w:right w:val="nil"/>
            </w:tcBorders>
          </w:tcPr>
          <w:p w:rsidR="002F495D" w:rsidRPr="00201193" w:rsidRDefault="002F495D" w:rsidP="00294E61">
            <w:pPr>
              <w:spacing w:before="60" w:after="60"/>
              <w:rPr>
                <w:color w:val="FF0000"/>
                <w:sz w:val="18"/>
                <w:szCs w:val="18"/>
              </w:rPr>
            </w:pPr>
            <w:r w:rsidRPr="00201193">
              <w:rPr>
                <w:color w:val="FF0000"/>
                <w:sz w:val="18"/>
                <w:szCs w:val="18"/>
              </w:rPr>
              <w:t>Gene Nowak</w:t>
            </w:r>
          </w:p>
        </w:tc>
        <w:tc>
          <w:tcPr>
            <w:tcW w:w="1170" w:type="dxa"/>
            <w:tcBorders>
              <w:top w:val="nil"/>
              <w:left w:val="nil"/>
              <w:bottom w:val="nil"/>
              <w:right w:val="nil"/>
            </w:tcBorders>
            <w:noWrap/>
          </w:tcPr>
          <w:p w:rsidR="002F495D" w:rsidRPr="00201193" w:rsidRDefault="002F495D" w:rsidP="00294E61">
            <w:pPr>
              <w:pStyle w:val="BodyText"/>
              <w:spacing w:before="60" w:after="60"/>
              <w:rPr>
                <w:color w:val="FF0000"/>
                <w:sz w:val="18"/>
                <w:szCs w:val="18"/>
              </w:rPr>
            </w:pPr>
            <w:r w:rsidRPr="00201193">
              <w:rPr>
                <w:color w:val="FF0000"/>
                <w:sz w:val="18"/>
                <w:szCs w:val="18"/>
              </w:rPr>
              <w:t>8/14/2015</w:t>
            </w:r>
          </w:p>
        </w:tc>
      </w:tr>
      <w:tr w:rsidR="002F495D" w:rsidRPr="00815564" w:rsidTr="002D08DD">
        <w:trPr>
          <w:cantSplit/>
          <w:trHeight w:val="264"/>
        </w:trPr>
        <w:tc>
          <w:tcPr>
            <w:tcW w:w="3348" w:type="dxa"/>
            <w:tcBorders>
              <w:top w:val="nil"/>
              <w:left w:val="nil"/>
              <w:bottom w:val="nil"/>
              <w:right w:val="nil"/>
            </w:tcBorders>
            <w:noWrap/>
          </w:tcPr>
          <w:p w:rsidR="002F495D" w:rsidRPr="00C44F83" w:rsidRDefault="002F495D" w:rsidP="006F264C">
            <w:pPr>
              <w:pStyle w:val="BodyText"/>
              <w:spacing w:before="60" w:after="60"/>
              <w:rPr>
                <w:color w:val="FF0000"/>
                <w:sz w:val="18"/>
                <w:szCs w:val="18"/>
              </w:rPr>
            </w:pPr>
            <w:r w:rsidRPr="00C44F83">
              <w:rPr>
                <w:color w:val="FF0000"/>
                <w:sz w:val="18"/>
                <w:szCs w:val="18"/>
              </w:rPr>
              <w:t>KO Transmission Company</w:t>
            </w:r>
          </w:p>
        </w:tc>
        <w:tc>
          <w:tcPr>
            <w:tcW w:w="2520"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Pr>
                <w:color w:val="FF0000"/>
                <w:sz w:val="18"/>
                <w:szCs w:val="18"/>
              </w:rPr>
              <w:t>WGQ BPS (MCs</w:t>
            </w:r>
            <w:r w:rsidRPr="00C44F83">
              <w:rPr>
                <w:color w:val="FF0000"/>
                <w:sz w:val="18"/>
                <w:szCs w:val="18"/>
              </w:rPr>
              <w:t>15003-15005, 15009, 15012)</w:t>
            </w:r>
          </w:p>
        </w:tc>
        <w:tc>
          <w:tcPr>
            <w:tcW w:w="990"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sidRPr="00C44F83">
              <w:rPr>
                <w:color w:val="FF0000"/>
                <w:sz w:val="18"/>
                <w:szCs w:val="18"/>
              </w:rPr>
              <w:t>3.0</w:t>
            </w:r>
          </w:p>
        </w:tc>
        <w:tc>
          <w:tcPr>
            <w:tcW w:w="1980" w:type="dxa"/>
            <w:tcBorders>
              <w:top w:val="nil"/>
              <w:left w:val="nil"/>
              <w:bottom w:val="nil"/>
              <w:right w:val="nil"/>
            </w:tcBorders>
          </w:tcPr>
          <w:p w:rsidR="002F495D" w:rsidRPr="00C44F83" w:rsidRDefault="002F495D" w:rsidP="00294E61">
            <w:pPr>
              <w:spacing w:before="60" w:after="60"/>
              <w:rPr>
                <w:color w:val="FF0000"/>
                <w:sz w:val="18"/>
                <w:szCs w:val="18"/>
              </w:rPr>
            </w:pPr>
            <w:r w:rsidRPr="00C44F83">
              <w:rPr>
                <w:color w:val="FF0000"/>
                <w:sz w:val="18"/>
                <w:szCs w:val="18"/>
              </w:rPr>
              <w:t>Jeff Kern</w:t>
            </w:r>
          </w:p>
        </w:tc>
        <w:tc>
          <w:tcPr>
            <w:tcW w:w="1170"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sidRPr="00C44F83">
              <w:rPr>
                <w:color w:val="FF0000"/>
                <w:sz w:val="18"/>
                <w:szCs w:val="18"/>
              </w:rPr>
              <w:t>8/6/2015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La Capra Associates, Inc.</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RXQ.6.5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2007</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Melissa Whitten</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6/15/2015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La Capra Associates, Inc.</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Melissa Whitten</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6/15/2015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Landis + Gyr</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REQ.13</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Kyle MacLaury</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Landis + Gyr</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WEQ-015</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003.0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Kyle MacLaury</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Latham &amp; Watkins</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Doris Yen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Latham &amp; Watkins</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Doris Yen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Mansfield Power and Gas</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RXQ 6.5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2007</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F. de Aguero (Matt Girardot)</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10/24/2014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 xml:space="preserve">Mid-Kansas Electric </w:t>
            </w:r>
            <w:r w:rsidRPr="00F76517">
              <w:rPr>
                <w:i/>
                <w:sz w:val="18"/>
                <w:szCs w:val="18"/>
              </w:rPr>
              <w:t>Company (Purchased by Agent – ACES)</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Lara Romero</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7/10/2015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Milacron, LLC</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Michaella Schaller</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11/3/2014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Morrison &amp; Foerster</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Lisa Seiden</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04/29/2015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Mountain Valley Pipeline LLC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BPS</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Sarah Shaffer</w:t>
            </w:r>
          </w:p>
        </w:tc>
        <w:tc>
          <w:tcPr>
            <w:tcW w:w="1170" w:type="dxa"/>
            <w:tcBorders>
              <w:top w:val="nil"/>
              <w:left w:val="nil"/>
              <w:bottom w:val="nil"/>
              <w:right w:val="nil"/>
            </w:tcBorders>
            <w:noWrap/>
          </w:tcPr>
          <w:p w:rsidR="002F495D" w:rsidRDefault="002F495D" w:rsidP="001E4949">
            <w:pPr>
              <w:pStyle w:val="BodyText"/>
              <w:spacing w:before="60" w:after="60"/>
              <w:rPr>
                <w:color w:val="FF0000"/>
                <w:sz w:val="18"/>
                <w:szCs w:val="18"/>
              </w:rPr>
            </w:pPr>
            <w:r>
              <w:rPr>
                <w:color w:val="FF0000"/>
                <w:sz w:val="18"/>
                <w:szCs w:val="18"/>
              </w:rPr>
              <w:t>9/25/2015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Munson, Sylvia (Consultant)</w:t>
            </w:r>
          </w:p>
        </w:tc>
        <w:tc>
          <w:tcPr>
            <w:tcW w:w="252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WGQ Addl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Munson, Sylvia (Consultant)</w:t>
            </w:r>
          </w:p>
        </w:tc>
        <w:tc>
          <w:tcPr>
            <w:tcW w:w="252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WGQ Cap Rel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6F264C">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Munson, Sylvia (Consultant)</w:t>
            </w:r>
          </w:p>
        </w:tc>
        <w:tc>
          <w:tcPr>
            <w:tcW w:w="252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WGQ Flowing Gas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6F264C">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Munson, Sylvia (Consultant)</w:t>
            </w:r>
          </w:p>
        </w:tc>
        <w:tc>
          <w:tcPr>
            <w:tcW w:w="252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WGQ Inv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6F264C">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Munson, Sylvia (Consultant)</w:t>
            </w:r>
          </w:p>
        </w:tc>
        <w:tc>
          <w:tcPr>
            <w:tcW w:w="252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WGQ Nom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6F264C">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lastRenderedPageBreak/>
              <w:t>Munson, Sylvia (Consultant)</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QEDM Standards Manual</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6F264C">
            <w:pPr>
              <w:spacing w:before="60" w:after="60"/>
              <w:rPr>
                <w:sz w:val="18"/>
                <w:szCs w:val="18"/>
              </w:rPr>
            </w:pPr>
            <w:r w:rsidRPr="00F76517">
              <w:rPr>
                <w:sz w:val="18"/>
                <w:szCs w:val="18"/>
              </w:rPr>
              <w:t>Sylvia Munson</w:t>
            </w:r>
          </w:p>
        </w:tc>
        <w:tc>
          <w:tcPr>
            <w:tcW w:w="1170" w:type="dxa"/>
            <w:tcBorders>
              <w:top w:val="nil"/>
              <w:left w:val="nil"/>
              <w:bottom w:val="nil"/>
              <w:right w:val="nil"/>
            </w:tcBorders>
            <w:noWrap/>
          </w:tcPr>
          <w:p w:rsidR="002F495D" w:rsidRPr="00F76517" w:rsidRDefault="002F495D" w:rsidP="006F264C">
            <w:pPr>
              <w:pStyle w:val="BodyText"/>
              <w:spacing w:before="60" w:after="60"/>
              <w:rPr>
                <w:sz w:val="18"/>
                <w:szCs w:val="18"/>
              </w:rPr>
            </w:pPr>
            <w:r w:rsidRPr="00F76517">
              <w:rPr>
                <w:sz w:val="18"/>
                <w:szCs w:val="18"/>
              </w:rPr>
              <w:t>6/19/2015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OFFIS</w:t>
            </w:r>
            <w:r w:rsidRPr="001E4949">
              <w:rPr>
                <w:color w:val="FF0000"/>
                <w:sz w:val="18"/>
                <w:szCs w:val="18"/>
              </w:rPr>
              <w:t xml:space="preserve"> - Institut für Informatik</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REQ.21 ESPI</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Thomas Gebben</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9/22/2015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Open Text</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IET Manual</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Lynn, Acosta</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1/5/2015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Ozark Gas LLC</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Andrew Stouffer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3/6/2015</w:t>
            </w:r>
          </w:p>
        </w:tc>
      </w:tr>
      <w:tr w:rsidR="002F495D" w:rsidRPr="00815564" w:rsidTr="002D08DD">
        <w:trPr>
          <w:cantSplit/>
          <w:trHeight w:val="264"/>
        </w:trPr>
        <w:tc>
          <w:tcPr>
            <w:tcW w:w="3348" w:type="dxa"/>
            <w:tcBorders>
              <w:top w:val="nil"/>
              <w:left w:val="nil"/>
              <w:bottom w:val="nil"/>
              <w:right w:val="nil"/>
            </w:tcBorders>
            <w:noWrap/>
          </w:tcPr>
          <w:p w:rsidR="002F495D" w:rsidRPr="00100FDB" w:rsidRDefault="002F495D" w:rsidP="00294E61">
            <w:pPr>
              <w:spacing w:before="60" w:after="60"/>
              <w:rPr>
                <w:color w:val="FF0000"/>
                <w:sz w:val="18"/>
                <w:szCs w:val="18"/>
              </w:rPr>
            </w:pPr>
            <w:r w:rsidRPr="00100FDB">
              <w:rPr>
                <w:color w:val="FF0000"/>
                <w:sz w:val="18"/>
                <w:szCs w:val="18"/>
              </w:rPr>
              <w:t>Pacific Summit Energy LLC</w:t>
            </w:r>
          </w:p>
        </w:tc>
        <w:tc>
          <w:tcPr>
            <w:tcW w:w="252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WGQ 6.3.1 Base Contract</w:t>
            </w:r>
          </w:p>
        </w:tc>
        <w:tc>
          <w:tcPr>
            <w:tcW w:w="99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2006</w:t>
            </w:r>
          </w:p>
        </w:tc>
        <w:tc>
          <w:tcPr>
            <w:tcW w:w="1980" w:type="dxa"/>
            <w:tcBorders>
              <w:top w:val="nil"/>
              <w:left w:val="nil"/>
              <w:bottom w:val="nil"/>
              <w:right w:val="nil"/>
            </w:tcBorders>
          </w:tcPr>
          <w:p w:rsidR="002F495D" w:rsidRPr="00100FDB" w:rsidRDefault="002F495D" w:rsidP="00294E61">
            <w:pPr>
              <w:spacing w:before="60" w:after="60"/>
              <w:rPr>
                <w:color w:val="FF0000"/>
                <w:sz w:val="18"/>
                <w:szCs w:val="18"/>
              </w:rPr>
            </w:pPr>
            <w:r>
              <w:rPr>
                <w:color w:val="FF0000"/>
                <w:sz w:val="18"/>
                <w:szCs w:val="18"/>
              </w:rPr>
              <w:t>Jikja Chung</w:t>
            </w:r>
          </w:p>
        </w:tc>
        <w:tc>
          <w:tcPr>
            <w:tcW w:w="1170" w:type="dxa"/>
            <w:tcBorders>
              <w:top w:val="nil"/>
              <w:left w:val="nil"/>
              <w:bottom w:val="nil"/>
              <w:right w:val="nil"/>
            </w:tcBorders>
            <w:noWrap/>
          </w:tcPr>
          <w:p w:rsidR="002F495D" w:rsidRPr="00100FDB" w:rsidRDefault="002F495D" w:rsidP="00294E61">
            <w:pPr>
              <w:spacing w:before="60" w:after="60"/>
              <w:rPr>
                <w:color w:val="FF0000"/>
                <w:sz w:val="18"/>
                <w:szCs w:val="18"/>
              </w:rPr>
            </w:pPr>
            <w:r>
              <w:rPr>
                <w:color w:val="FF0000"/>
                <w:sz w:val="18"/>
                <w:szCs w:val="18"/>
              </w:rPr>
              <w:t>7/30/2015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84185E">
              <w:rPr>
                <w:color w:val="FF0000"/>
                <w:sz w:val="18"/>
                <w:szCs w:val="18"/>
              </w:rPr>
              <w:t>Pacific Summit Energy LLC</w:t>
            </w:r>
          </w:p>
        </w:tc>
        <w:tc>
          <w:tcPr>
            <w:tcW w:w="2520" w:type="dxa"/>
            <w:tcBorders>
              <w:top w:val="nil"/>
              <w:left w:val="nil"/>
              <w:bottom w:val="nil"/>
              <w:right w:val="nil"/>
            </w:tcBorders>
            <w:noWrap/>
          </w:tcPr>
          <w:p w:rsidR="002F495D" w:rsidRPr="00100FDB" w:rsidRDefault="002F495D" w:rsidP="00100FDB">
            <w:pPr>
              <w:spacing w:before="60" w:after="60"/>
              <w:rPr>
                <w:color w:val="FF0000"/>
                <w:sz w:val="18"/>
                <w:szCs w:val="18"/>
              </w:rPr>
            </w:pPr>
            <w:r w:rsidRPr="00100FDB">
              <w:rPr>
                <w:color w:val="FF0000"/>
                <w:sz w:val="18"/>
                <w:szCs w:val="18"/>
              </w:rPr>
              <w:t>WGQ 6.3.4 Gas Funds Transfer Agent Agreement (FTAA)</w:t>
            </w:r>
          </w:p>
        </w:tc>
        <w:tc>
          <w:tcPr>
            <w:tcW w:w="99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3.0</w:t>
            </w:r>
          </w:p>
        </w:tc>
        <w:tc>
          <w:tcPr>
            <w:tcW w:w="1980" w:type="dxa"/>
            <w:tcBorders>
              <w:top w:val="nil"/>
              <w:left w:val="nil"/>
              <w:bottom w:val="nil"/>
              <w:right w:val="nil"/>
            </w:tcBorders>
          </w:tcPr>
          <w:p w:rsidR="002F495D" w:rsidRPr="00100FDB" w:rsidRDefault="002F495D" w:rsidP="00E614D3">
            <w:pPr>
              <w:spacing w:before="60" w:after="60"/>
              <w:rPr>
                <w:color w:val="FF0000"/>
                <w:sz w:val="18"/>
                <w:szCs w:val="18"/>
              </w:rPr>
            </w:pPr>
            <w:r>
              <w:rPr>
                <w:color w:val="FF0000"/>
                <w:sz w:val="18"/>
                <w:szCs w:val="18"/>
              </w:rPr>
              <w:t>Jikja Chung</w:t>
            </w:r>
          </w:p>
        </w:tc>
        <w:tc>
          <w:tcPr>
            <w:tcW w:w="1170" w:type="dxa"/>
            <w:tcBorders>
              <w:top w:val="nil"/>
              <w:left w:val="nil"/>
              <w:bottom w:val="nil"/>
              <w:right w:val="nil"/>
            </w:tcBorders>
            <w:noWrap/>
          </w:tcPr>
          <w:p w:rsidR="002F495D" w:rsidRPr="00100FDB" w:rsidRDefault="002F495D" w:rsidP="00E614D3">
            <w:pPr>
              <w:spacing w:before="60" w:after="60"/>
              <w:rPr>
                <w:color w:val="FF0000"/>
                <w:sz w:val="18"/>
                <w:szCs w:val="18"/>
              </w:rPr>
            </w:pPr>
            <w:r>
              <w:rPr>
                <w:color w:val="FF0000"/>
                <w:sz w:val="18"/>
                <w:szCs w:val="18"/>
              </w:rPr>
              <w:t>7/30/2015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84185E">
              <w:rPr>
                <w:color w:val="FF0000"/>
                <w:sz w:val="18"/>
                <w:szCs w:val="18"/>
              </w:rPr>
              <w:t>Pacific Summit Energy LLC</w:t>
            </w:r>
          </w:p>
        </w:tc>
        <w:tc>
          <w:tcPr>
            <w:tcW w:w="252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WGQ 6.5.3 Model Credit Support Addendum (CSA)</w:t>
            </w:r>
          </w:p>
        </w:tc>
        <w:tc>
          <w:tcPr>
            <w:tcW w:w="990" w:type="dxa"/>
            <w:tcBorders>
              <w:top w:val="nil"/>
              <w:left w:val="nil"/>
              <w:bottom w:val="nil"/>
              <w:right w:val="nil"/>
            </w:tcBorders>
            <w:noWrap/>
          </w:tcPr>
          <w:p w:rsidR="002F495D" w:rsidRPr="00100FDB" w:rsidRDefault="002F495D" w:rsidP="00E614D3">
            <w:pPr>
              <w:spacing w:before="60" w:after="60"/>
              <w:rPr>
                <w:color w:val="FF0000"/>
                <w:sz w:val="18"/>
                <w:szCs w:val="18"/>
              </w:rPr>
            </w:pPr>
            <w:r w:rsidRPr="00100FDB">
              <w:rPr>
                <w:color w:val="FF0000"/>
                <w:sz w:val="18"/>
                <w:szCs w:val="18"/>
              </w:rPr>
              <w:t>3.0</w:t>
            </w:r>
          </w:p>
        </w:tc>
        <w:tc>
          <w:tcPr>
            <w:tcW w:w="1980" w:type="dxa"/>
            <w:tcBorders>
              <w:top w:val="nil"/>
              <w:left w:val="nil"/>
              <w:bottom w:val="nil"/>
              <w:right w:val="nil"/>
            </w:tcBorders>
          </w:tcPr>
          <w:p w:rsidR="002F495D" w:rsidRPr="00100FDB" w:rsidRDefault="002F495D" w:rsidP="00E614D3">
            <w:pPr>
              <w:spacing w:before="60" w:after="60"/>
              <w:rPr>
                <w:color w:val="FF0000"/>
                <w:sz w:val="18"/>
                <w:szCs w:val="18"/>
              </w:rPr>
            </w:pPr>
            <w:r>
              <w:rPr>
                <w:color w:val="FF0000"/>
                <w:sz w:val="18"/>
                <w:szCs w:val="18"/>
              </w:rPr>
              <w:t>Jikja Chung</w:t>
            </w:r>
          </w:p>
        </w:tc>
        <w:tc>
          <w:tcPr>
            <w:tcW w:w="1170" w:type="dxa"/>
            <w:tcBorders>
              <w:top w:val="nil"/>
              <w:left w:val="nil"/>
              <w:bottom w:val="nil"/>
              <w:right w:val="nil"/>
            </w:tcBorders>
            <w:noWrap/>
          </w:tcPr>
          <w:p w:rsidR="002F495D" w:rsidRPr="00100FDB" w:rsidRDefault="002F495D" w:rsidP="00E614D3">
            <w:pPr>
              <w:spacing w:before="60" w:after="60"/>
              <w:rPr>
                <w:color w:val="FF0000"/>
                <w:sz w:val="18"/>
                <w:szCs w:val="18"/>
              </w:rPr>
            </w:pPr>
            <w:r>
              <w:rPr>
                <w:color w:val="FF0000"/>
                <w:sz w:val="18"/>
                <w:szCs w:val="18"/>
              </w:rPr>
              <w:t>7/30/2015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 w:rsidRPr="0084185E">
              <w:rPr>
                <w:color w:val="FF0000"/>
                <w:sz w:val="18"/>
                <w:szCs w:val="18"/>
              </w:rPr>
              <w:t>Pacific Summit Energy LLC</w:t>
            </w:r>
          </w:p>
        </w:tc>
        <w:tc>
          <w:tcPr>
            <w:tcW w:w="2520" w:type="dxa"/>
            <w:tcBorders>
              <w:top w:val="nil"/>
              <w:left w:val="nil"/>
              <w:bottom w:val="nil"/>
              <w:right w:val="nil"/>
            </w:tcBorders>
            <w:noWrap/>
          </w:tcPr>
          <w:p w:rsidR="002F495D" w:rsidRPr="00100FDB" w:rsidRDefault="002F495D" w:rsidP="00294E61">
            <w:pPr>
              <w:spacing w:before="60" w:after="60"/>
              <w:rPr>
                <w:color w:val="FF0000"/>
                <w:sz w:val="18"/>
                <w:szCs w:val="18"/>
              </w:rPr>
            </w:pPr>
            <w:r w:rsidRPr="00100FDB">
              <w:rPr>
                <w:color w:val="FF0000"/>
                <w:sz w:val="18"/>
                <w:szCs w:val="18"/>
              </w:rPr>
              <w:t>WEQ 010-1 Electric Funds Transfer Agent Agreement (FTAA)</w:t>
            </w:r>
          </w:p>
        </w:tc>
        <w:tc>
          <w:tcPr>
            <w:tcW w:w="990" w:type="dxa"/>
            <w:tcBorders>
              <w:top w:val="nil"/>
              <w:left w:val="nil"/>
              <w:bottom w:val="nil"/>
              <w:right w:val="nil"/>
            </w:tcBorders>
            <w:noWrap/>
          </w:tcPr>
          <w:p w:rsidR="002F495D" w:rsidRPr="00100FDB" w:rsidRDefault="002F495D" w:rsidP="00294E61">
            <w:pPr>
              <w:spacing w:before="60" w:after="60"/>
              <w:rPr>
                <w:color w:val="FF0000"/>
                <w:sz w:val="18"/>
                <w:szCs w:val="18"/>
              </w:rPr>
            </w:pPr>
          </w:p>
        </w:tc>
        <w:tc>
          <w:tcPr>
            <w:tcW w:w="1980" w:type="dxa"/>
            <w:tcBorders>
              <w:top w:val="nil"/>
              <w:left w:val="nil"/>
              <w:bottom w:val="nil"/>
              <w:right w:val="nil"/>
            </w:tcBorders>
          </w:tcPr>
          <w:p w:rsidR="002F495D" w:rsidRPr="00100FDB" w:rsidRDefault="002F495D" w:rsidP="00E614D3">
            <w:pPr>
              <w:spacing w:before="60" w:after="60"/>
              <w:rPr>
                <w:color w:val="FF0000"/>
                <w:sz w:val="18"/>
                <w:szCs w:val="18"/>
              </w:rPr>
            </w:pPr>
            <w:r>
              <w:rPr>
                <w:color w:val="FF0000"/>
                <w:sz w:val="18"/>
                <w:szCs w:val="18"/>
              </w:rPr>
              <w:t>Jikja Chung</w:t>
            </w:r>
          </w:p>
        </w:tc>
        <w:tc>
          <w:tcPr>
            <w:tcW w:w="1170" w:type="dxa"/>
            <w:tcBorders>
              <w:top w:val="nil"/>
              <w:left w:val="nil"/>
              <w:bottom w:val="nil"/>
              <w:right w:val="nil"/>
            </w:tcBorders>
            <w:noWrap/>
          </w:tcPr>
          <w:p w:rsidR="002F495D" w:rsidRPr="00100FDB" w:rsidRDefault="002F495D" w:rsidP="00E614D3">
            <w:pPr>
              <w:spacing w:before="60" w:after="60"/>
              <w:rPr>
                <w:color w:val="FF0000"/>
                <w:sz w:val="18"/>
                <w:szCs w:val="18"/>
              </w:rPr>
            </w:pPr>
            <w:r>
              <w:rPr>
                <w:color w:val="FF0000"/>
                <w:sz w:val="18"/>
                <w:szCs w:val="18"/>
              </w:rPr>
              <w:t>7/30/2015</w:t>
            </w:r>
          </w:p>
        </w:tc>
      </w:tr>
      <w:tr w:rsidR="002F495D" w:rsidRPr="00100FDB" w:rsidTr="002D08DD">
        <w:trPr>
          <w:cantSplit/>
          <w:trHeight w:val="264"/>
        </w:trPr>
        <w:tc>
          <w:tcPr>
            <w:tcW w:w="3348" w:type="dxa"/>
            <w:tcBorders>
              <w:top w:val="nil"/>
              <w:left w:val="nil"/>
              <w:bottom w:val="nil"/>
              <w:right w:val="nil"/>
            </w:tcBorders>
            <w:noWrap/>
          </w:tcPr>
          <w:p w:rsidR="002F495D" w:rsidRPr="00100FDB" w:rsidRDefault="002F495D">
            <w:pPr>
              <w:rPr>
                <w:color w:val="FF0000"/>
              </w:rPr>
            </w:pPr>
            <w:r w:rsidRPr="00100FDB">
              <w:rPr>
                <w:color w:val="FF0000"/>
                <w:sz w:val="18"/>
                <w:szCs w:val="18"/>
              </w:rPr>
              <w:t>Pacific Summit Energy LLC</w:t>
            </w:r>
          </w:p>
        </w:tc>
        <w:tc>
          <w:tcPr>
            <w:tcW w:w="2520" w:type="dxa"/>
            <w:tcBorders>
              <w:top w:val="nil"/>
              <w:left w:val="nil"/>
              <w:bottom w:val="nil"/>
              <w:right w:val="nil"/>
            </w:tcBorders>
            <w:noWrap/>
          </w:tcPr>
          <w:p w:rsidR="002F495D" w:rsidRPr="00100FDB" w:rsidRDefault="002F495D" w:rsidP="00E614D3">
            <w:pPr>
              <w:pStyle w:val="BodyText"/>
              <w:spacing w:before="60" w:after="60"/>
              <w:rPr>
                <w:color w:val="FF0000"/>
                <w:sz w:val="18"/>
                <w:szCs w:val="18"/>
              </w:rPr>
            </w:pPr>
            <w:r w:rsidRPr="00100FDB">
              <w:rPr>
                <w:color w:val="FF0000"/>
                <w:sz w:val="18"/>
                <w:szCs w:val="18"/>
              </w:rPr>
              <w:t>RXQ.6.5 Base Contract</w:t>
            </w:r>
          </w:p>
        </w:tc>
        <w:tc>
          <w:tcPr>
            <w:tcW w:w="990" w:type="dxa"/>
            <w:tcBorders>
              <w:top w:val="nil"/>
              <w:left w:val="nil"/>
              <w:bottom w:val="nil"/>
              <w:right w:val="nil"/>
            </w:tcBorders>
            <w:noWrap/>
          </w:tcPr>
          <w:p w:rsidR="002F495D" w:rsidRPr="00100FDB" w:rsidRDefault="002F495D" w:rsidP="00E614D3">
            <w:pPr>
              <w:pStyle w:val="BodyText"/>
              <w:spacing w:before="60" w:after="60"/>
              <w:rPr>
                <w:color w:val="FF0000"/>
                <w:sz w:val="18"/>
                <w:szCs w:val="18"/>
              </w:rPr>
            </w:pPr>
            <w:r w:rsidRPr="00100FDB">
              <w:rPr>
                <w:color w:val="FF0000"/>
                <w:sz w:val="18"/>
                <w:szCs w:val="18"/>
              </w:rPr>
              <w:t>2007</w:t>
            </w:r>
          </w:p>
        </w:tc>
        <w:tc>
          <w:tcPr>
            <w:tcW w:w="1980" w:type="dxa"/>
            <w:tcBorders>
              <w:top w:val="nil"/>
              <w:left w:val="nil"/>
              <w:bottom w:val="nil"/>
              <w:right w:val="nil"/>
            </w:tcBorders>
          </w:tcPr>
          <w:p w:rsidR="002F495D" w:rsidRPr="00100FDB" w:rsidRDefault="002F495D" w:rsidP="00E614D3">
            <w:pPr>
              <w:spacing w:before="60" w:after="60"/>
              <w:rPr>
                <w:color w:val="FF0000"/>
                <w:sz w:val="18"/>
                <w:szCs w:val="18"/>
              </w:rPr>
            </w:pPr>
            <w:r>
              <w:rPr>
                <w:color w:val="FF0000"/>
                <w:sz w:val="18"/>
                <w:szCs w:val="18"/>
              </w:rPr>
              <w:t>Jikja Chung</w:t>
            </w:r>
          </w:p>
        </w:tc>
        <w:tc>
          <w:tcPr>
            <w:tcW w:w="1170" w:type="dxa"/>
            <w:tcBorders>
              <w:top w:val="nil"/>
              <w:left w:val="nil"/>
              <w:bottom w:val="nil"/>
              <w:right w:val="nil"/>
            </w:tcBorders>
            <w:noWrap/>
          </w:tcPr>
          <w:p w:rsidR="002F495D" w:rsidRPr="00100FDB" w:rsidRDefault="002F495D" w:rsidP="00E614D3">
            <w:pPr>
              <w:spacing w:before="60" w:after="60"/>
              <w:rPr>
                <w:color w:val="FF0000"/>
                <w:sz w:val="18"/>
                <w:szCs w:val="18"/>
              </w:rPr>
            </w:pPr>
            <w:r>
              <w:rPr>
                <w:color w:val="FF0000"/>
                <w:sz w:val="18"/>
                <w:szCs w:val="18"/>
              </w:rPr>
              <w:t>7/30/2015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PGP Operating, LLC</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Tina Smith</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10/17/2014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Physical Systems Integration</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BPS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Jacqueline Martin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10/21/2014</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Physical Systems Integration</w:t>
            </w:r>
          </w:p>
        </w:tc>
        <w:tc>
          <w:tcPr>
            <w:tcW w:w="2520" w:type="dxa"/>
            <w:tcBorders>
              <w:top w:val="nil"/>
              <w:left w:val="nil"/>
              <w:bottom w:val="nil"/>
              <w:right w:val="nil"/>
            </w:tcBorders>
            <w:noWrap/>
          </w:tcPr>
          <w:p w:rsidR="002F495D" w:rsidRPr="00464799" w:rsidRDefault="002F495D" w:rsidP="00F16743">
            <w:pPr>
              <w:pStyle w:val="BodyText"/>
              <w:spacing w:before="60" w:after="60"/>
              <w:rPr>
                <w:color w:val="FF0000"/>
                <w:sz w:val="18"/>
                <w:szCs w:val="18"/>
              </w:rPr>
            </w:pPr>
            <w:r>
              <w:rPr>
                <w:color w:val="FF0000"/>
                <w:sz w:val="18"/>
                <w:szCs w:val="18"/>
              </w:rPr>
              <w:t>WEQ Electronic Tagging Specification (MC11/19/2014)</w:t>
            </w:r>
          </w:p>
        </w:tc>
        <w:tc>
          <w:tcPr>
            <w:tcW w:w="990" w:type="dxa"/>
            <w:tcBorders>
              <w:top w:val="nil"/>
              <w:left w:val="nil"/>
              <w:bottom w:val="nil"/>
              <w:right w:val="nil"/>
            </w:tcBorders>
            <w:noWrap/>
          </w:tcPr>
          <w:p w:rsidR="002F495D" w:rsidRPr="00464799" w:rsidRDefault="002F495D" w:rsidP="00F16743">
            <w:pPr>
              <w:pStyle w:val="BodyText"/>
              <w:spacing w:before="60" w:after="60"/>
              <w:rPr>
                <w:color w:val="FF0000"/>
                <w:sz w:val="18"/>
                <w:szCs w:val="18"/>
              </w:rPr>
            </w:pPr>
            <w:r>
              <w:rPr>
                <w:color w:val="FF0000"/>
                <w:sz w:val="18"/>
                <w:szCs w:val="18"/>
              </w:rPr>
              <w:t>1.8.2</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Montine Johnson</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10/7/2015</w:t>
            </w:r>
          </w:p>
        </w:tc>
      </w:tr>
      <w:tr w:rsidR="002F495D" w:rsidRPr="00815564" w:rsidTr="002D08DD">
        <w:trPr>
          <w:cantSplit/>
          <w:trHeight w:val="264"/>
        </w:trPr>
        <w:tc>
          <w:tcPr>
            <w:tcW w:w="3348"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Pr>
                <w:color w:val="FF0000"/>
                <w:sz w:val="18"/>
                <w:szCs w:val="18"/>
              </w:rPr>
              <w:t>Power Settlements Consulting &amp; Software, LLC</w:t>
            </w:r>
          </w:p>
        </w:tc>
        <w:tc>
          <w:tcPr>
            <w:tcW w:w="2520" w:type="dxa"/>
            <w:tcBorders>
              <w:top w:val="nil"/>
              <w:left w:val="nil"/>
              <w:bottom w:val="nil"/>
              <w:right w:val="nil"/>
            </w:tcBorders>
            <w:noWrap/>
          </w:tcPr>
          <w:p w:rsidR="002F495D" w:rsidRPr="00464799" w:rsidRDefault="002F495D" w:rsidP="00464799">
            <w:pPr>
              <w:pStyle w:val="BodyText"/>
              <w:spacing w:before="60" w:after="60"/>
              <w:rPr>
                <w:color w:val="FF0000"/>
                <w:sz w:val="18"/>
                <w:szCs w:val="18"/>
              </w:rPr>
            </w:pPr>
            <w:r>
              <w:rPr>
                <w:color w:val="FF0000"/>
                <w:sz w:val="18"/>
                <w:szCs w:val="18"/>
              </w:rPr>
              <w:t>WEQ Electronic Tagging Specification (MC11/19/2014)</w:t>
            </w:r>
          </w:p>
        </w:tc>
        <w:tc>
          <w:tcPr>
            <w:tcW w:w="990"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Pr>
                <w:color w:val="FF0000"/>
                <w:sz w:val="18"/>
                <w:szCs w:val="18"/>
              </w:rPr>
              <w:t>1.8.2</w:t>
            </w:r>
          </w:p>
        </w:tc>
        <w:tc>
          <w:tcPr>
            <w:tcW w:w="1980" w:type="dxa"/>
            <w:tcBorders>
              <w:top w:val="nil"/>
              <w:left w:val="nil"/>
              <w:bottom w:val="nil"/>
              <w:right w:val="nil"/>
            </w:tcBorders>
          </w:tcPr>
          <w:p w:rsidR="002F495D" w:rsidRPr="00464799" w:rsidRDefault="002F495D" w:rsidP="00294E61">
            <w:pPr>
              <w:spacing w:before="60" w:after="60"/>
              <w:rPr>
                <w:color w:val="FF0000"/>
                <w:sz w:val="18"/>
                <w:szCs w:val="18"/>
              </w:rPr>
            </w:pPr>
            <w:r>
              <w:rPr>
                <w:color w:val="FF0000"/>
                <w:sz w:val="18"/>
                <w:szCs w:val="18"/>
              </w:rPr>
              <w:t>David Dan</w:t>
            </w:r>
          </w:p>
        </w:tc>
        <w:tc>
          <w:tcPr>
            <w:tcW w:w="1170"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Pr>
                <w:color w:val="FF0000"/>
                <w:sz w:val="18"/>
                <w:szCs w:val="18"/>
              </w:rPr>
              <w:t>8/28/2015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Pregis LLC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Sandra Hake</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10/6/2015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Rio Midstream</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BPS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Norbon C. (Clay) Jones</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10/6/2014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Roseville Electric (City of Roseville)</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Petra Wallace</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11/18/2014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San Jacinto College</w:t>
            </w:r>
          </w:p>
        </w:tc>
        <w:tc>
          <w:tcPr>
            <w:tcW w:w="252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0E49CE">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David Laws</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4/8/2015</w:t>
            </w:r>
          </w:p>
        </w:tc>
      </w:tr>
      <w:tr w:rsidR="00DA26F4" w:rsidRPr="00815564" w:rsidTr="002D08DD">
        <w:trPr>
          <w:cantSplit/>
          <w:trHeight w:val="264"/>
        </w:trPr>
        <w:tc>
          <w:tcPr>
            <w:tcW w:w="3348" w:type="dxa"/>
            <w:tcBorders>
              <w:top w:val="nil"/>
              <w:left w:val="nil"/>
              <w:bottom w:val="nil"/>
              <w:right w:val="nil"/>
            </w:tcBorders>
            <w:noWrap/>
          </w:tcPr>
          <w:p w:rsidR="00DA26F4" w:rsidRPr="00DA26F4" w:rsidRDefault="00DA26F4" w:rsidP="00294E61">
            <w:pPr>
              <w:spacing w:before="60" w:after="60"/>
              <w:rPr>
                <w:color w:val="FF0000"/>
                <w:sz w:val="18"/>
                <w:szCs w:val="18"/>
              </w:rPr>
            </w:pPr>
            <w:r w:rsidRPr="00DA26F4">
              <w:rPr>
                <w:color w:val="FF0000"/>
                <w:sz w:val="18"/>
                <w:szCs w:val="18"/>
              </w:rPr>
              <w:t>Saskatchewan Power Corporation</w:t>
            </w:r>
          </w:p>
        </w:tc>
        <w:tc>
          <w:tcPr>
            <w:tcW w:w="2520" w:type="dxa"/>
            <w:tcBorders>
              <w:top w:val="nil"/>
              <w:left w:val="nil"/>
              <w:bottom w:val="nil"/>
              <w:right w:val="nil"/>
            </w:tcBorders>
            <w:noWrap/>
          </w:tcPr>
          <w:p w:rsidR="00DA26F4" w:rsidRPr="00DA26F4" w:rsidRDefault="00DA26F4" w:rsidP="000E49CE">
            <w:pPr>
              <w:spacing w:before="60" w:after="60"/>
              <w:rPr>
                <w:color w:val="FF0000"/>
                <w:sz w:val="18"/>
                <w:szCs w:val="18"/>
              </w:rPr>
            </w:pPr>
            <w:r w:rsidRPr="00DA26F4">
              <w:rPr>
                <w:color w:val="FF0000"/>
                <w:sz w:val="18"/>
                <w:szCs w:val="18"/>
              </w:rPr>
              <w:t>WGQ 6.3.1 Base Contract</w:t>
            </w:r>
          </w:p>
        </w:tc>
        <w:tc>
          <w:tcPr>
            <w:tcW w:w="990" w:type="dxa"/>
            <w:tcBorders>
              <w:top w:val="nil"/>
              <w:left w:val="nil"/>
              <w:bottom w:val="nil"/>
              <w:right w:val="nil"/>
            </w:tcBorders>
            <w:noWrap/>
          </w:tcPr>
          <w:p w:rsidR="00DA26F4" w:rsidRPr="00DA26F4" w:rsidRDefault="00DA26F4" w:rsidP="000E49CE">
            <w:pPr>
              <w:spacing w:before="60" w:after="60"/>
              <w:rPr>
                <w:color w:val="FF0000"/>
                <w:sz w:val="18"/>
                <w:szCs w:val="18"/>
              </w:rPr>
            </w:pPr>
            <w:r w:rsidRPr="00DA26F4">
              <w:rPr>
                <w:color w:val="FF0000"/>
                <w:sz w:val="18"/>
                <w:szCs w:val="18"/>
              </w:rPr>
              <w:t>2006</w:t>
            </w:r>
          </w:p>
        </w:tc>
        <w:tc>
          <w:tcPr>
            <w:tcW w:w="1980" w:type="dxa"/>
            <w:tcBorders>
              <w:top w:val="nil"/>
              <w:left w:val="nil"/>
              <w:bottom w:val="nil"/>
              <w:right w:val="nil"/>
            </w:tcBorders>
          </w:tcPr>
          <w:p w:rsidR="00DA26F4" w:rsidRPr="00DA26F4" w:rsidRDefault="00DA26F4" w:rsidP="00294E61">
            <w:pPr>
              <w:spacing w:before="60" w:after="60"/>
              <w:rPr>
                <w:color w:val="FF0000"/>
                <w:sz w:val="18"/>
                <w:szCs w:val="18"/>
              </w:rPr>
            </w:pPr>
            <w:r w:rsidRPr="00DA26F4">
              <w:rPr>
                <w:color w:val="FF0000"/>
                <w:sz w:val="18"/>
                <w:szCs w:val="18"/>
              </w:rPr>
              <w:t>Michael Crosbie</w:t>
            </w:r>
          </w:p>
        </w:tc>
        <w:tc>
          <w:tcPr>
            <w:tcW w:w="1170" w:type="dxa"/>
            <w:tcBorders>
              <w:top w:val="nil"/>
              <w:left w:val="nil"/>
              <w:bottom w:val="nil"/>
              <w:right w:val="nil"/>
            </w:tcBorders>
            <w:noWrap/>
          </w:tcPr>
          <w:p w:rsidR="00DA26F4" w:rsidRPr="00DA26F4" w:rsidRDefault="00DA26F4" w:rsidP="00294E61">
            <w:pPr>
              <w:spacing w:before="60" w:after="60"/>
              <w:rPr>
                <w:color w:val="FF0000"/>
                <w:sz w:val="18"/>
                <w:szCs w:val="18"/>
              </w:rPr>
            </w:pPr>
            <w:r w:rsidRPr="00DA26F4">
              <w:rPr>
                <w:color w:val="FF0000"/>
                <w:sz w:val="18"/>
                <w:szCs w:val="18"/>
              </w:rPr>
              <w:t>10/13/2015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 xml:space="preserve">Seven Generations </w:t>
            </w:r>
            <w:r w:rsidR="00351EB9">
              <w:rPr>
                <w:color w:val="FF0000"/>
                <w:sz w:val="18"/>
                <w:szCs w:val="18"/>
              </w:rPr>
              <w:t>Energy</w:t>
            </w:r>
            <w:r>
              <w:rPr>
                <w:color w:val="FF0000"/>
                <w:sz w:val="18"/>
                <w:szCs w:val="18"/>
              </w:rPr>
              <w:t xml:space="preserve"> Ltd.</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Rhea Skogen</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10/1/2015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 xml:space="preserve">Sierrita Gas Pipeline </w:t>
            </w:r>
            <w:r w:rsidRPr="00146EA5">
              <w:rPr>
                <w:i/>
                <w:sz w:val="18"/>
                <w:szCs w:val="18"/>
              </w:rPr>
              <w:t>(Purchased by Kinder Morgan Inc on behalf of)</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BPS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Gene Nowak</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10/16/2014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Societe En Commandite Gaz Metro</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Retail MBP</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Suzanne Paradis</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11/21/2014</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Spotlight Energy, LLC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Mathew Steinberg</w:t>
            </w:r>
          </w:p>
        </w:tc>
        <w:tc>
          <w:tcPr>
            <w:tcW w:w="1170" w:type="dxa"/>
            <w:tcBorders>
              <w:top w:val="nil"/>
              <w:left w:val="nil"/>
              <w:bottom w:val="nil"/>
              <w:right w:val="nil"/>
            </w:tcBorders>
            <w:noWrap/>
          </w:tcPr>
          <w:p w:rsidR="002F495D" w:rsidRDefault="002F495D" w:rsidP="003D6D7D">
            <w:pPr>
              <w:pStyle w:val="BodyText"/>
              <w:spacing w:before="60" w:after="60"/>
              <w:rPr>
                <w:color w:val="FF0000"/>
                <w:sz w:val="18"/>
                <w:szCs w:val="18"/>
              </w:rPr>
            </w:pPr>
            <w:r>
              <w:rPr>
                <w:color w:val="FF0000"/>
                <w:sz w:val="18"/>
                <w:szCs w:val="18"/>
              </w:rPr>
              <w:t>9/28/2015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Sutherland, Asbill &amp; Brennan</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Chad Mills</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2/13/2015</w:t>
            </w:r>
          </w:p>
        </w:tc>
      </w:tr>
      <w:tr w:rsidR="002F495D" w:rsidRPr="00815564" w:rsidTr="002D08DD">
        <w:trPr>
          <w:cantSplit/>
          <w:trHeight w:val="288"/>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Tallgrass Interstate Gas Transmission</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BPS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Karl Almquist</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12/9/2014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TECO EnergySources, Inc.</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 xml:space="preserve">WGQ 6.3.1 Base Contract </w:t>
            </w:r>
          </w:p>
        </w:tc>
        <w:tc>
          <w:tcPr>
            <w:tcW w:w="99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2002</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Contracts Administrator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2/26/2015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TECO EnergySources, Inc.</w:t>
            </w:r>
          </w:p>
        </w:tc>
        <w:tc>
          <w:tcPr>
            <w:tcW w:w="2520" w:type="dxa"/>
            <w:tcBorders>
              <w:top w:val="nil"/>
              <w:left w:val="nil"/>
              <w:bottom w:val="nil"/>
              <w:right w:val="nil"/>
            </w:tcBorders>
            <w:noWrap/>
          </w:tcPr>
          <w:p w:rsidR="002F495D" w:rsidRPr="00F76517" w:rsidRDefault="002F495D" w:rsidP="00D06A9C">
            <w:pPr>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D84993">
            <w:pPr>
              <w:spacing w:before="60" w:after="60"/>
              <w:rPr>
                <w:sz w:val="18"/>
                <w:szCs w:val="18"/>
              </w:rPr>
            </w:pPr>
            <w:r w:rsidRPr="00F76517">
              <w:rPr>
                <w:sz w:val="18"/>
                <w:szCs w:val="18"/>
              </w:rPr>
              <w:t>Contracts Administrator</w:t>
            </w:r>
          </w:p>
        </w:tc>
        <w:tc>
          <w:tcPr>
            <w:tcW w:w="1170" w:type="dxa"/>
            <w:tcBorders>
              <w:top w:val="nil"/>
              <w:left w:val="nil"/>
              <w:bottom w:val="nil"/>
              <w:right w:val="nil"/>
            </w:tcBorders>
            <w:noWrap/>
          </w:tcPr>
          <w:p w:rsidR="002F495D" w:rsidRPr="00F76517" w:rsidRDefault="002F495D" w:rsidP="00D84993">
            <w:pPr>
              <w:spacing w:before="60" w:after="60"/>
              <w:rPr>
                <w:sz w:val="18"/>
                <w:szCs w:val="18"/>
              </w:rPr>
            </w:pPr>
            <w:r w:rsidRPr="00F76517">
              <w:rPr>
                <w:sz w:val="18"/>
                <w:szCs w:val="18"/>
              </w:rPr>
              <w:t>2/26/2015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Teigland-Hunt LLP</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Kevin Lee</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10/6/2014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lastRenderedPageBreak/>
              <w:t>The Energy Authority</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Jim Fort</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Tieto US Inc</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BPS</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Anil H Mody</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9/30/2015</w:t>
            </w:r>
          </w:p>
        </w:tc>
      </w:tr>
      <w:tr w:rsidR="002F495D" w:rsidRPr="00815564" w:rsidTr="002D08DD">
        <w:trPr>
          <w:cantSplit/>
          <w:trHeight w:val="264"/>
        </w:trPr>
        <w:tc>
          <w:tcPr>
            <w:tcW w:w="3348"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sidRPr="00C44F83">
              <w:rPr>
                <w:color w:val="FF0000"/>
                <w:sz w:val="18"/>
                <w:szCs w:val="18"/>
              </w:rPr>
              <w:t>Total Gas &amp; Power North America</w:t>
            </w:r>
          </w:p>
        </w:tc>
        <w:tc>
          <w:tcPr>
            <w:tcW w:w="2520" w:type="dxa"/>
            <w:tcBorders>
              <w:top w:val="nil"/>
              <w:left w:val="nil"/>
              <w:bottom w:val="nil"/>
              <w:right w:val="nil"/>
            </w:tcBorders>
            <w:noWrap/>
          </w:tcPr>
          <w:p w:rsidR="002F495D" w:rsidRPr="00C44F83" w:rsidRDefault="002F495D" w:rsidP="00E614D3">
            <w:pPr>
              <w:pStyle w:val="BodyText"/>
              <w:spacing w:before="60" w:after="60"/>
              <w:rPr>
                <w:color w:val="FF0000"/>
                <w:sz w:val="18"/>
                <w:szCs w:val="18"/>
              </w:rPr>
            </w:pPr>
            <w:r w:rsidRPr="00C44F83">
              <w:rPr>
                <w:color w:val="FF0000"/>
                <w:sz w:val="18"/>
                <w:szCs w:val="18"/>
              </w:rPr>
              <w:t>WGQ Nom Standards Manual</w:t>
            </w:r>
            <w:r>
              <w:rPr>
                <w:color w:val="FF0000"/>
                <w:sz w:val="18"/>
                <w:szCs w:val="18"/>
              </w:rPr>
              <w:t xml:space="preserve"> (MCs 15005, 15009, 15012)</w:t>
            </w:r>
          </w:p>
        </w:tc>
        <w:tc>
          <w:tcPr>
            <w:tcW w:w="990" w:type="dxa"/>
            <w:tcBorders>
              <w:top w:val="nil"/>
              <w:left w:val="nil"/>
              <w:bottom w:val="nil"/>
              <w:right w:val="nil"/>
            </w:tcBorders>
            <w:noWrap/>
          </w:tcPr>
          <w:p w:rsidR="002F495D" w:rsidRPr="00C44F83" w:rsidRDefault="002F495D" w:rsidP="00E614D3">
            <w:pPr>
              <w:pStyle w:val="BodyText"/>
              <w:spacing w:before="60" w:after="60"/>
              <w:rPr>
                <w:color w:val="FF0000"/>
                <w:sz w:val="18"/>
                <w:szCs w:val="18"/>
              </w:rPr>
            </w:pPr>
            <w:r w:rsidRPr="00C44F83">
              <w:rPr>
                <w:color w:val="FF0000"/>
                <w:sz w:val="18"/>
                <w:szCs w:val="18"/>
              </w:rPr>
              <w:t>3.0</w:t>
            </w:r>
          </w:p>
        </w:tc>
        <w:tc>
          <w:tcPr>
            <w:tcW w:w="1980" w:type="dxa"/>
            <w:tcBorders>
              <w:top w:val="nil"/>
              <w:left w:val="nil"/>
              <w:bottom w:val="nil"/>
              <w:right w:val="nil"/>
            </w:tcBorders>
          </w:tcPr>
          <w:p w:rsidR="002F495D" w:rsidRPr="00C44F83" w:rsidRDefault="002F495D" w:rsidP="00294E61">
            <w:pPr>
              <w:spacing w:before="60" w:after="60"/>
              <w:rPr>
                <w:color w:val="FF0000"/>
                <w:sz w:val="18"/>
                <w:szCs w:val="18"/>
              </w:rPr>
            </w:pPr>
            <w:r>
              <w:rPr>
                <w:color w:val="FF0000"/>
                <w:sz w:val="18"/>
                <w:szCs w:val="18"/>
              </w:rPr>
              <w:t>Alexander Davydov</w:t>
            </w:r>
          </w:p>
        </w:tc>
        <w:tc>
          <w:tcPr>
            <w:tcW w:w="1170"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Pr>
                <w:color w:val="FF0000"/>
                <w:sz w:val="18"/>
                <w:szCs w:val="18"/>
              </w:rPr>
              <w:t>8/7/2015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Troutman Sanders LLP</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BPS</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Kimberly Kaseem</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9/14/2015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Twin Eagle Resource Management, LLC</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6.3.5 Master Agmnt for Liquid Hydrocarbons</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2.1</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Christy Brinkman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12/4/2014</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U.S. Energy Services</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Gail McMinn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11/5/2014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UL LLC</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REQ.21 ESPI</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Todd Bonfanti</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6/26/2015</w:t>
            </w:r>
          </w:p>
        </w:tc>
      </w:tr>
      <w:tr w:rsidR="002F495D" w:rsidRPr="00815564" w:rsidTr="002D08DD">
        <w:trPr>
          <w:cantSplit/>
          <w:trHeight w:val="264"/>
        </w:trPr>
        <w:tc>
          <w:tcPr>
            <w:tcW w:w="3348"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sidRPr="00C44F83">
              <w:rPr>
                <w:color w:val="FF0000"/>
                <w:sz w:val="18"/>
                <w:szCs w:val="18"/>
              </w:rPr>
              <w:t>Union Gas Ltd</w:t>
            </w:r>
          </w:p>
        </w:tc>
        <w:tc>
          <w:tcPr>
            <w:tcW w:w="2520" w:type="dxa"/>
            <w:tcBorders>
              <w:top w:val="nil"/>
              <w:left w:val="nil"/>
              <w:bottom w:val="nil"/>
              <w:right w:val="nil"/>
            </w:tcBorders>
            <w:noWrap/>
          </w:tcPr>
          <w:p w:rsidR="002F495D" w:rsidRPr="00C44F83" w:rsidRDefault="002F495D" w:rsidP="00E614D3">
            <w:pPr>
              <w:pStyle w:val="BodyText"/>
              <w:spacing w:before="60" w:after="60"/>
              <w:rPr>
                <w:color w:val="FF0000"/>
                <w:sz w:val="18"/>
                <w:szCs w:val="18"/>
              </w:rPr>
            </w:pPr>
            <w:r w:rsidRPr="00C44F83">
              <w:rPr>
                <w:color w:val="FF0000"/>
                <w:sz w:val="18"/>
                <w:szCs w:val="18"/>
              </w:rPr>
              <w:t>REQ.21 ESPI</w:t>
            </w:r>
          </w:p>
        </w:tc>
        <w:tc>
          <w:tcPr>
            <w:tcW w:w="990" w:type="dxa"/>
            <w:tcBorders>
              <w:top w:val="nil"/>
              <w:left w:val="nil"/>
              <w:bottom w:val="nil"/>
              <w:right w:val="nil"/>
            </w:tcBorders>
            <w:noWrap/>
          </w:tcPr>
          <w:p w:rsidR="002F495D" w:rsidRPr="00C44F83" w:rsidRDefault="002F495D" w:rsidP="00E614D3">
            <w:pPr>
              <w:pStyle w:val="BodyText"/>
              <w:spacing w:before="60" w:after="60"/>
              <w:rPr>
                <w:color w:val="FF0000"/>
                <w:sz w:val="18"/>
                <w:szCs w:val="18"/>
              </w:rPr>
            </w:pPr>
            <w:r w:rsidRPr="00C44F83">
              <w:rPr>
                <w:color w:val="FF0000"/>
                <w:sz w:val="18"/>
                <w:szCs w:val="18"/>
              </w:rPr>
              <w:t>3.0</w:t>
            </w:r>
          </w:p>
        </w:tc>
        <w:tc>
          <w:tcPr>
            <w:tcW w:w="1980" w:type="dxa"/>
            <w:tcBorders>
              <w:top w:val="nil"/>
              <w:left w:val="nil"/>
              <w:bottom w:val="nil"/>
              <w:right w:val="nil"/>
            </w:tcBorders>
          </w:tcPr>
          <w:p w:rsidR="002F495D" w:rsidRPr="00C44F83" w:rsidRDefault="002F495D" w:rsidP="00294E61">
            <w:pPr>
              <w:spacing w:before="60" w:after="60"/>
              <w:rPr>
                <w:color w:val="FF0000"/>
                <w:sz w:val="18"/>
                <w:szCs w:val="18"/>
              </w:rPr>
            </w:pPr>
            <w:r>
              <w:rPr>
                <w:color w:val="FF0000"/>
                <w:sz w:val="18"/>
                <w:szCs w:val="18"/>
              </w:rPr>
              <w:t>Anna Meyer</w:t>
            </w:r>
          </w:p>
        </w:tc>
        <w:tc>
          <w:tcPr>
            <w:tcW w:w="1170" w:type="dxa"/>
            <w:tcBorders>
              <w:top w:val="nil"/>
              <w:left w:val="nil"/>
              <w:bottom w:val="nil"/>
              <w:right w:val="nil"/>
            </w:tcBorders>
            <w:noWrap/>
          </w:tcPr>
          <w:p w:rsidR="002F495D" w:rsidRPr="00C44F83" w:rsidRDefault="002F495D" w:rsidP="00294E61">
            <w:pPr>
              <w:pStyle w:val="BodyText"/>
              <w:spacing w:before="60" w:after="60"/>
              <w:rPr>
                <w:color w:val="FF0000"/>
                <w:sz w:val="18"/>
                <w:szCs w:val="18"/>
              </w:rPr>
            </w:pPr>
            <w:r>
              <w:rPr>
                <w:color w:val="FF0000"/>
                <w:sz w:val="18"/>
                <w:szCs w:val="18"/>
              </w:rPr>
              <w:t>8/7/2015</w:t>
            </w:r>
          </w:p>
        </w:tc>
      </w:tr>
      <w:tr w:rsidR="004A2A79" w:rsidRPr="00815564" w:rsidTr="002D08DD">
        <w:trPr>
          <w:cantSplit/>
          <w:trHeight w:val="264"/>
        </w:trPr>
        <w:tc>
          <w:tcPr>
            <w:tcW w:w="3348" w:type="dxa"/>
            <w:tcBorders>
              <w:top w:val="nil"/>
              <w:left w:val="nil"/>
              <w:bottom w:val="nil"/>
              <w:right w:val="nil"/>
            </w:tcBorders>
            <w:noWrap/>
          </w:tcPr>
          <w:p w:rsidR="004A2A79" w:rsidRPr="00C44F83" w:rsidRDefault="004A2A79" w:rsidP="00294E61">
            <w:pPr>
              <w:pStyle w:val="BodyText"/>
              <w:spacing w:before="60" w:after="60"/>
              <w:rPr>
                <w:color w:val="FF0000"/>
                <w:sz w:val="18"/>
                <w:szCs w:val="18"/>
              </w:rPr>
            </w:pPr>
            <w:r>
              <w:rPr>
                <w:color w:val="FF0000"/>
                <w:sz w:val="18"/>
                <w:szCs w:val="18"/>
              </w:rPr>
              <w:t>Union Gas Ltd</w:t>
            </w:r>
          </w:p>
        </w:tc>
        <w:tc>
          <w:tcPr>
            <w:tcW w:w="2520" w:type="dxa"/>
            <w:tcBorders>
              <w:top w:val="nil"/>
              <w:left w:val="nil"/>
              <w:bottom w:val="nil"/>
              <w:right w:val="nil"/>
            </w:tcBorders>
            <w:noWrap/>
          </w:tcPr>
          <w:p w:rsidR="004A2A79" w:rsidRPr="00C44F83" w:rsidRDefault="004A2A79" w:rsidP="00E614D3">
            <w:pPr>
              <w:pStyle w:val="BodyText"/>
              <w:spacing w:before="60" w:after="60"/>
              <w:rPr>
                <w:color w:val="FF0000"/>
                <w:sz w:val="18"/>
                <w:szCs w:val="18"/>
              </w:rPr>
            </w:pPr>
            <w:r>
              <w:rPr>
                <w:color w:val="FF0000"/>
                <w:sz w:val="18"/>
                <w:szCs w:val="18"/>
              </w:rPr>
              <w:t>REQ.22 Third Party Access to Smart Meter-based Information</w:t>
            </w:r>
          </w:p>
        </w:tc>
        <w:tc>
          <w:tcPr>
            <w:tcW w:w="990" w:type="dxa"/>
            <w:tcBorders>
              <w:top w:val="nil"/>
              <w:left w:val="nil"/>
              <w:bottom w:val="nil"/>
              <w:right w:val="nil"/>
            </w:tcBorders>
            <w:noWrap/>
          </w:tcPr>
          <w:p w:rsidR="004A2A79" w:rsidRPr="00C44F83" w:rsidRDefault="004A2A79" w:rsidP="00E614D3">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4A2A79" w:rsidRDefault="004A2A79" w:rsidP="00294E61">
            <w:pPr>
              <w:spacing w:before="60" w:after="60"/>
              <w:rPr>
                <w:color w:val="FF0000"/>
                <w:sz w:val="18"/>
                <w:szCs w:val="18"/>
              </w:rPr>
            </w:pPr>
            <w:r>
              <w:rPr>
                <w:color w:val="FF0000"/>
                <w:sz w:val="18"/>
                <w:szCs w:val="18"/>
              </w:rPr>
              <w:t>Paula Ceccacci</w:t>
            </w:r>
          </w:p>
        </w:tc>
        <w:tc>
          <w:tcPr>
            <w:tcW w:w="1170" w:type="dxa"/>
            <w:tcBorders>
              <w:top w:val="nil"/>
              <w:left w:val="nil"/>
              <w:bottom w:val="nil"/>
              <w:right w:val="nil"/>
            </w:tcBorders>
            <w:noWrap/>
          </w:tcPr>
          <w:p w:rsidR="004A2A79" w:rsidRDefault="004A2A79" w:rsidP="00294E61">
            <w:pPr>
              <w:pStyle w:val="BodyText"/>
              <w:spacing w:before="60" w:after="60"/>
              <w:rPr>
                <w:color w:val="FF0000"/>
                <w:sz w:val="18"/>
                <w:szCs w:val="18"/>
              </w:rPr>
            </w:pPr>
            <w:r>
              <w:rPr>
                <w:color w:val="FF0000"/>
                <w:sz w:val="18"/>
                <w:szCs w:val="18"/>
              </w:rPr>
              <w:t>10/14/2015</w:t>
            </w:r>
          </w:p>
        </w:tc>
      </w:tr>
      <w:tr w:rsidR="004A2A79" w:rsidRPr="00815564" w:rsidTr="002D08DD">
        <w:trPr>
          <w:cantSplit/>
          <w:trHeight w:val="264"/>
        </w:trPr>
        <w:tc>
          <w:tcPr>
            <w:tcW w:w="3348" w:type="dxa"/>
            <w:tcBorders>
              <w:top w:val="nil"/>
              <w:left w:val="nil"/>
              <w:bottom w:val="nil"/>
              <w:right w:val="nil"/>
            </w:tcBorders>
            <w:noWrap/>
          </w:tcPr>
          <w:p w:rsidR="004A2A79" w:rsidRPr="00C44F83" w:rsidRDefault="004A2A79" w:rsidP="004A2A79">
            <w:pPr>
              <w:pStyle w:val="BodyText"/>
              <w:spacing w:before="60" w:after="60"/>
              <w:rPr>
                <w:color w:val="FF0000"/>
                <w:sz w:val="18"/>
                <w:szCs w:val="18"/>
              </w:rPr>
            </w:pPr>
            <w:r>
              <w:rPr>
                <w:color w:val="FF0000"/>
                <w:sz w:val="18"/>
                <w:szCs w:val="18"/>
              </w:rPr>
              <w:t>Union Gas Ltd</w:t>
            </w:r>
          </w:p>
        </w:tc>
        <w:tc>
          <w:tcPr>
            <w:tcW w:w="2520" w:type="dxa"/>
            <w:tcBorders>
              <w:top w:val="nil"/>
              <w:left w:val="nil"/>
              <w:bottom w:val="nil"/>
              <w:right w:val="nil"/>
            </w:tcBorders>
            <w:noWrap/>
          </w:tcPr>
          <w:p w:rsidR="004A2A79" w:rsidRPr="00C44F83" w:rsidRDefault="004A2A79" w:rsidP="004A2A79">
            <w:pPr>
              <w:pStyle w:val="BodyText"/>
              <w:spacing w:before="60" w:after="60"/>
              <w:rPr>
                <w:color w:val="FF0000"/>
                <w:sz w:val="18"/>
                <w:szCs w:val="18"/>
              </w:rPr>
            </w:pPr>
            <w:r>
              <w:rPr>
                <w:color w:val="FF0000"/>
                <w:sz w:val="18"/>
                <w:szCs w:val="18"/>
              </w:rPr>
              <w:t>REQ.21 ESPI</w:t>
            </w:r>
          </w:p>
        </w:tc>
        <w:tc>
          <w:tcPr>
            <w:tcW w:w="990" w:type="dxa"/>
            <w:tcBorders>
              <w:top w:val="nil"/>
              <w:left w:val="nil"/>
              <w:bottom w:val="nil"/>
              <w:right w:val="nil"/>
            </w:tcBorders>
            <w:noWrap/>
          </w:tcPr>
          <w:p w:rsidR="004A2A79" w:rsidRPr="00C44F83" w:rsidRDefault="004A2A79" w:rsidP="004A2A79">
            <w:pPr>
              <w:pStyle w:val="BodyText"/>
              <w:spacing w:before="60" w:after="60"/>
              <w:rPr>
                <w:color w:val="FF0000"/>
                <w:sz w:val="18"/>
                <w:szCs w:val="18"/>
              </w:rPr>
            </w:pPr>
            <w:r>
              <w:rPr>
                <w:color w:val="FF0000"/>
                <w:sz w:val="18"/>
                <w:szCs w:val="18"/>
              </w:rPr>
              <w:t>3.0</w:t>
            </w:r>
          </w:p>
        </w:tc>
        <w:tc>
          <w:tcPr>
            <w:tcW w:w="1980" w:type="dxa"/>
            <w:tcBorders>
              <w:top w:val="nil"/>
              <w:left w:val="nil"/>
              <w:bottom w:val="nil"/>
              <w:right w:val="nil"/>
            </w:tcBorders>
          </w:tcPr>
          <w:p w:rsidR="004A2A79" w:rsidRDefault="004A2A79" w:rsidP="004A2A79">
            <w:pPr>
              <w:spacing w:before="60" w:after="60"/>
              <w:rPr>
                <w:color w:val="FF0000"/>
                <w:sz w:val="18"/>
                <w:szCs w:val="18"/>
              </w:rPr>
            </w:pPr>
            <w:r>
              <w:rPr>
                <w:color w:val="FF0000"/>
                <w:sz w:val="18"/>
                <w:szCs w:val="18"/>
              </w:rPr>
              <w:t>Paula Ceccacci</w:t>
            </w:r>
          </w:p>
        </w:tc>
        <w:tc>
          <w:tcPr>
            <w:tcW w:w="1170" w:type="dxa"/>
            <w:tcBorders>
              <w:top w:val="nil"/>
              <w:left w:val="nil"/>
              <w:bottom w:val="nil"/>
              <w:right w:val="nil"/>
            </w:tcBorders>
            <w:noWrap/>
          </w:tcPr>
          <w:p w:rsidR="004A2A79" w:rsidRDefault="004A2A79" w:rsidP="004A2A79">
            <w:pPr>
              <w:pStyle w:val="BodyText"/>
              <w:spacing w:before="60" w:after="60"/>
              <w:rPr>
                <w:color w:val="FF0000"/>
                <w:sz w:val="18"/>
                <w:szCs w:val="18"/>
              </w:rPr>
            </w:pPr>
            <w:r>
              <w:rPr>
                <w:color w:val="FF0000"/>
                <w:sz w:val="18"/>
                <w:szCs w:val="18"/>
              </w:rPr>
              <w:t>10/14/2015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University of Delaware</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Zach Platsis</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6/11/2015</w:t>
            </w:r>
          </w:p>
        </w:tc>
      </w:tr>
      <w:tr w:rsidR="002F495D" w:rsidRPr="00815564" w:rsidTr="002D08DD">
        <w:trPr>
          <w:cantSplit/>
          <w:trHeight w:val="264"/>
        </w:trPr>
        <w:tc>
          <w:tcPr>
            <w:tcW w:w="3348"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sidRPr="00464799">
              <w:rPr>
                <w:color w:val="FF0000"/>
                <w:sz w:val="18"/>
                <w:szCs w:val="18"/>
              </w:rPr>
              <w:t>USG Pipeline Company, LLC</w:t>
            </w:r>
          </w:p>
        </w:tc>
        <w:tc>
          <w:tcPr>
            <w:tcW w:w="2520"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sidRPr="00464799">
              <w:rPr>
                <w:color w:val="FF0000"/>
                <w:sz w:val="18"/>
                <w:szCs w:val="18"/>
              </w:rPr>
              <w:t>WGQ BPS</w:t>
            </w:r>
          </w:p>
        </w:tc>
        <w:tc>
          <w:tcPr>
            <w:tcW w:w="990"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sidRPr="00464799">
              <w:rPr>
                <w:color w:val="FF0000"/>
                <w:sz w:val="18"/>
                <w:szCs w:val="18"/>
              </w:rPr>
              <w:t>3.0</w:t>
            </w:r>
          </w:p>
        </w:tc>
        <w:tc>
          <w:tcPr>
            <w:tcW w:w="1980" w:type="dxa"/>
            <w:tcBorders>
              <w:top w:val="nil"/>
              <w:left w:val="nil"/>
              <w:bottom w:val="nil"/>
              <w:right w:val="nil"/>
            </w:tcBorders>
          </w:tcPr>
          <w:p w:rsidR="002F495D" w:rsidRPr="00464799" w:rsidRDefault="002F495D" w:rsidP="00294E61">
            <w:pPr>
              <w:spacing w:before="60" w:after="60"/>
              <w:rPr>
                <w:color w:val="FF0000"/>
                <w:sz w:val="18"/>
                <w:szCs w:val="18"/>
              </w:rPr>
            </w:pPr>
            <w:r w:rsidRPr="00464799">
              <w:rPr>
                <w:color w:val="FF0000"/>
                <w:sz w:val="18"/>
                <w:szCs w:val="18"/>
              </w:rPr>
              <w:t>Daryll Fuentes</w:t>
            </w:r>
          </w:p>
        </w:tc>
        <w:tc>
          <w:tcPr>
            <w:tcW w:w="1170" w:type="dxa"/>
            <w:tcBorders>
              <w:top w:val="nil"/>
              <w:left w:val="nil"/>
              <w:bottom w:val="nil"/>
              <w:right w:val="nil"/>
            </w:tcBorders>
            <w:noWrap/>
          </w:tcPr>
          <w:p w:rsidR="002F495D" w:rsidRPr="00464799" w:rsidRDefault="002F495D" w:rsidP="00294E61">
            <w:pPr>
              <w:pStyle w:val="BodyText"/>
              <w:spacing w:before="60" w:after="60"/>
              <w:rPr>
                <w:color w:val="FF0000"/>
                <w:sz w:val="18"/>
                <w:szCs w:val="18"/>
              </w:rPr>
            </w:pPr>
            <w:r w:rsidRPr="00464799">
              <w:rPr>
                <w:color w:val="FF0000"/>
                <w:sz w:val="18"/>
                <w:szCs w:val="18"/>
              </w:rPr>
              <w:t>8/27/2015</w:t>
            </w:r>
          </w:p>
        </w:tc>
      </w:tr>
      <w:tr w:rsidR="002F495D" w:rsidRPr="00815564" w:rsidTr="002D08DD">
        <w:trPr>
          <w:cantSplit/>
          <w:trHeight w:val="264"/>
        </w:trPr>
        <w:tc>
          <w:tcPr>
            <w:tcW w:w="3348"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Valspar Corporation</w:t>
            </w:r>
          </w:p>
        </w:tc>
        <w:tc>
          <w:tcPr>
            <w:tcW w:w="252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WGQ 6.3.1 Base Contract</w:t>
            </w:r>
          </w:p>
        </w:tc>
        <w:tc>
          <w:tcPr>
            <w:tcW w:w="990" w:type="dxa"/>
            <w:tcBorders>
              <w:top w:val="nil"/>
              <w:left w:val="nil"/>
              <w:bottom w:val="nil"/>
              <w:right w:val="nil"/>
            </w:tcBorders>
            <w:noWrap/>
          </w:tcPr>
          <w:p w:rsidR="002F495D" w:rsidRDefault="002F495D" w:rsidP="00F16743">
            <w:pPr>
              <w:pStyle w:val="BodyText"/>
              <w:spacing w:before="60" w:after="60"/>
              <w:rPr>
                <w:color w:val="FF0000"/>
                <w:sz w:val="18"/>
                <w:szCs w:val="18"/>
              </w:rPr>
            </w:pPr>
            <w:r>
              <w:rPr>
                <w:color w:val="FF0000"/>
                <w:sz w:val="18"/>
                <w:szCs w:val="18"/>
              </w:rPr>
              <w:t>2006</w:t>
            </w:r>
          </w:p>
        </w:tc>
        <w:tc>
          <w:tcPr>
            <w:tcW w:w="1980" w:type="dxa"/>
            <w:tcBorders>
              <w:top w:val="nil"/>
              <w:left w:val="nil"/>
              <w:bottom w:val="nil"/>
              <w:right w:val="nil"/>
            </w:tcBorders>
          </w:tcPr>
          <w:p w:rsidR="002F495D" w:rsidRDefault="002F495D" w:rsidP="00294E61">
            <w:pPr>
              <w:spacing w:before="60" w:after="60"/>
              <w:rPr>
                <w:color w:val="FF0000"/>
                <w:sz w:val="18"/>
                <w:szCs w:val="18"/>
              </w:rPr>
            </w:pPr>
            <w:r>
              <w:rPr>
                <w:color w:val="FF0000"/>
                <w:sz w:val="18"/>
                <w:szCs w:val="18"/>
              </w:rPr>
              <w:t>Duc Le</w:t>
            </w:r>
          </w:p>
        </w:tc>
        <w:tc>
          <w:tcPr>
            <w:tcW w:w="1170" w:type="dxa"/>
            <w:tcBorders>
              <w:top w:val="nil"/>
              <w:left w:val="nil"/>
              <w:bottom w:val="nil"/>
              <w:right w:val="nil"/>
            </w:tcBorders>
            <w:noWrap/>
          </w:tcPr>
          <w:p w:rsidR="002F495D" w:rsidRDefault="002F495D" w:rsidP="00294E61">
            <w:pPr>
              <w:pStyle w:val="BodyText"/>
              <w:spacing w:before="60" w:after="60"/>
              <w:rPr>
                <w:color w:val="FF0000"/>
                <w:sz w:val="18"/>
                <w:szCs w:val="18"/>
              </w:rPr>
            </w:pPr>
            <w:r>
              <w:rPr>
                <w:color w:val="FF0000"/>
                <w:sz w:val="18"/>
                <w:szCs w:val="18"/>
              </w:rPr>
              <w:t>9/9/2015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Vinson &amp; Elkins</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2014 AP Item 11.c (GEH) Final Action Parts 1&amp;2 / MC14018</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Laura Speer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6/18/2015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Vinson &amp; Elkins</w:t>
            </w:r>
          </w:p>
        </w:tc>
        <w:tc>
          <w:tcPr>
            <w:tcW w:w="2520" w:type="dxa"/>
            <w:tcBorders>
              <w:top w:val="nil"/>
              <w:left w:val="nil"/>
              <w:bottom w:val="nil"/>
              <w:right w:val="nil"/>
            </w:tcBorders>
            <w:noWrap/>
          </w:tcPr>
          <w:p w:rsidR="002F495D" w:rsidRPr="00F76517" w:rsidRDefault="002F495D" w:rsidP="00B33102">
            <w:pPr>
              <w:spacing w:before="60" w:after="60"/>
              <w:rPr>
                <w:sz w:val="18"/>
                <w:szCs w:val="18"/>
              </w:rPr>
            </w:pPr>
            <w:r w:rsidRPr="00F76517">
              <w:rPr>
                <w:sz w:val="18"/>
                <w:szCs w:val="18"/>
              </w:rPr>
              <w:t>WGQ 2014 AP Item 11.c (GEH) Final Action Parts 2&amp;2 / MC14018</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Laura Speer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6/18/2015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Vinson &amp; Elkins</w:t>
            </w:r>
          </w:p>
        </w:tc>
        <w:tc>
          <w:tcPr>
            <w:tcW w:w="2520" w:type="dxa"/>
            <w:tcBorders>
              <w:top w:val="nil"/>
              <w:left w:val="nil"/>
              <w:bottom w:val="nil"/>
              <w:right w:val="nil"/>
            </w:tcBorders>
            <w:noWrap/>
          </w:tcPr>
          <w:p w:rsidR="002F495D" w:rsidRPr="00F76517" w:rsidRDefault="002F495D" w:rsidP="00041726">
            <w:pPr>
              <w:spacing w:before="60" w:after="60"/>
              <w:rPr>
                <w:sz w:val="18"/>
                <w:szCs w:val="18"/>
              </w:rPr>
            </w:pPr>
            <w:r w:rsidRPr="00F76517">
              <w:rPr>
                <w:sz w:val="18"/>
                <w:szCs w:val="18"/>
              </w:rPr>
              <w:t>WGQ BPS</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3.0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Laura Speer</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6/18/2015</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Vitol, Inc.</w:t>
            </w:r>
          </w:p>
        </w:tc>
        <w:tc>
          <w:tcPr>
            <w:tcW w:w="252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WGQ BPS, Booklet 2 of 2</w:t>
            </w:r>
          </w:p>
        </w:tc>
        <w:tc>
          <w:tcPr>
            <w:tcW w:w="99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2.0</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Scott Watkins</w:t>
            </w:r>
          </w:p>
        </w:tc>
        <w:tc>
          <w:tcPr>
            <w:tcW w:w="1170" w:type="dxa"/>
            <w:tcBorders>
              <w:top w:val="nil"/>
              <w:left w:val="nil"/>
              <w:bottom w:val="nil"/>
              <w:right w:val="nil"/>
            </w:tcBorders>
            <w:noWrap/>
          </w:tcPr>
          <w:p w:rsidR="002F495D" w:rsidRPr="00F76517" w:rsidRDefault="002F495D" w:rsidP="00294E61">
            <w:pPr>
              <w:spacing w:before="60" w:after="60"/>
              <w:rPr>
                <w:sz w:val="18"/>
                <w:szCs w:val="18"/>
              </w:rPr>
            </w:pPr>
            <w:r w:rsidRPr="00F76517">
              <w:rPr>
                <w:sz w:val="18"/>
                <w:szCs w:val="18"/>
              </w:rPr>
              <w:t>2/27/2015</w:t>
            </w:r>
          </w:p>
        </w:tc>
      </w:tr>
      <w:tr w:rsidR="002F495D" w:rsidRPr="00815564" w:rsidTr="002D08DD">
        <w:trPr>
          <w:cantSplit/>
          <w:trHeight w:val="264"/>
        </w:trPr>
        <w:tc>
          <w:tcPr>
            <w:tcW w:w="3348"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Vorys, Sater, Seymour and Pease LLP</w:t>
            </w:r>
          </w:p>
        </w:tc>
        <w:tc>
          <w:tcPr>
            <w:tcW w:w="252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2002 &amp; 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Susan Hanrahan</w:t>
            </w:r>
          </w:p>
        </w:tc>
        <w:tc>
          <w:tcPr>
            <w:tcW w:w="1170" w:type="dxa"/>
            <w:tcBorders>
              <w:top w:val="nil"/>
              <w:left w:val="nil"/>
              <w:bottom w:val="nil"/>
              <w:right w:val="nil"/>
            </w:tcBorders>
            <w:noWrap/>
            <w:hideMark/>
          </w:tcPr>
          <w:p w:rsidR="002F495D" w:rsidRPr="00F76517" w:rsidRDefault="002F495D" w:rsidP="00294E61">
            <w:pPr>
              <w:pStyle w:val="BodyText"/>
              <w:spacing w:before="60" w:after="60"/>
              <w:rPr>
                <w:sz w:val="18"/>
                <w:szCs w:val="18"/>
              </w:rPr>
            </w:pPr>
            <w:r w:rsidRPr="00F76517">
              <w:rPr>
                <w:sz w:val="18"/>
                <w:szCs w:val="18"/>
              </w:rPr>
              <w:t>10/9/2014</w:t>
            </w:r>
          </w:p>
        </w:tc>
      </w:tr>
      <w:tr w:rsidR="002F495D" w:rsidRPr="00815564" w:rsidTr="002D08DD">
        <w:trPr>
          <w:cantSplit/>
          <w:trHeight w:val="264"/>
        </w:trPr>
        <w:tc>
          <w:tcPr>
            <w:tcW w:w="3348"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 xml:space="preserve">Western Farmers Electric Cooperative </w:t>
            </w:r>
            <w:r w:rsidRPr="00F76517">
              <w:rPr>
                <w:i/>
                <w:sz w:val="18"/>
                <w:szCs w:val="18"/>
              </w:rPr>
              <w:t>(Purchased by Agent – ACES)</w:t>
            </w:r>
          </w:p>
        </w:tc>
        <w:tc>
          <w:tcPr>
            <w:tcW w:w="252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WGQ 6.3.1 Base Contract</w:t>
            </w:r>
          </w:p>
        </w:tc>
        <w:tc>
          <w:tcPr>
            <w:tcW w:w="99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2006</w:t>
            </w:r>
          </w:p>
        </w:tc>
        <w:tc>
          <w:tcPr>
            <w:tcW w:w="1980" w:type="dxa"/>
            <w:tcBorders>
              <w:top w:val="nil"/>
              <w:left w:val="nil"/>
              <w:bottom w:val="nil"/>
              <w:right w:val="nil"/>
            </w:tcBorders>
          </w:tcPr>
          <w:p w:rsidR="002F495D" w:rsidRPr="00F76517" w:rsidRDefault="002F495D" w:rsidP="00294E61">
            <w:pPr>
              <w:spacing w:before="60" w:after="60"/>
              <w:rPr>
                <w:sz w:val="18"/>
                <w:szCs w:val="18"/>
              </w:rPr>
            </w:pPr>
            <w:r w:rsidRPr="00F76517">
              <w:rPr>
                <w:sz w:val="18"/>
                <w:szCs w:val="18"/>
              </w:rPr>
              <w:t>Kasia Haynes</w:t>
            </w:r>
          </w:p>
        </w:tc>
        <w:tc>
          <w:tcPr>
            <w:tcW w:w="1170" w:type="dxa"/>
            <w:tcBorders>
              <w:top w:val="nil"/>
              <w:left w:val="nil"/>
              <w:bottom w:val="nil"/>
              <w:right w:val="nil"/>
            </w:tcBorders>
            <w:noWrap/>
          </w:tcPr>
          <w:p w:rsidR="002F495D" w:rsidRPr="00F76517" w:rsidRDefault="002F495D" w:rsidP="00294E61">
            <w:pPr>
              <w:pStyle w:val="BodyText"/>
              <w:spacing w:before="60" w:after="60"/>
              <w:rPr>
                <w:sz w:val="18"/>
                <w:szCs w:val="18"/>
              </w:rPr>
            </w:pPr>
            <w:r w:rsidRPr="00F76517">
              <w:rPr>
                <w:sz w:val="18"/>
                <w:szCs w:val="18"/>
              </w:rPr>
              <w:t>7/6/2015</w:t>
            </w:r>
          </w:p>
        </w:tc>
      </w:tr>
    </w:tbl>
    <w:p w:rsidR="00815564" w:rsidRDefault="00815564" w:rsidP="00F70443">
      <w:pPr>
        <w:pStyle w:val="BodyText"/>
        <w:rPr>
          <w:sz w:val="18"/>
          <w:szCs w:val="18"/>
        </w:rPr>
      </w:pPr>
    </w:p>
    <w:p w:rsidR="00815564" w:rsidRPr="00020C79" w:rsidRDefault="00294E61" w:rsidP="00F70443">
      <w:pPr>
        <w:pStyle w:val="BodyText"/>
        <w:rPr>
          <w:sz w:val="18"/>
          <w:szCs w:val="18"/>
        </w:rPr>
      </w:pPr>
      <w:r>
        <w:rPr>
          <w:sz w:val="18"/>
          <w:szCs w:val="18"/>
        </w:rPr>
        <w:br w:type="page"/>
      </w:r>
    </w:p>
    <w:tbl>
      <w:tblPr>
        <w:tblW w:w="9915" w:type="dxa"/>
        <w:jc w:val="right"/>
        <w:tblLook w:val="0000" w:firstRow="0" w:lastRow="0" w:firstColumn="0" w:lastColumn="0" w:noHBand="0" w:noVBand="0"/>
      </w:tblPr>
      <w:tblGrid>
        <w:gridCol w:w="4587"/>
        <w:gridCol w:w="1136"/>
        <w:gridCol w:w="1837"/>
        <w:gridCol w:w="2355"/>
      </w:tblGrid>
      <w:tr w:rsidR="00967FE7" w:rsidRPr="008E08E7" w:rsidTr="007E125C">
        <w:trPr>
          <w:trHeight w:val="300"/>
          <w:tblHeader/>
          <w:jc w:val="right"/>
        </w:trPr>
        <w:tc>
          <w:tcPr>
            <w:tcW w:w="9915" w:type="dxa"/>
            <w:gridSpan w:val="4"/>
            <w:tcBorders>
              <w:top w:val="nil"/>
              <w:left w:val="nil"/>
              <w:bottom w:val="single" w:sz="4" w:space="0" w:color="auto"/>
              <w:right w:val="nil"/>
            </w:tcBorders>
            <w:shd w:val="clear" w:color="auto" w:fill="auto"/>
          </w:tcPr>
          <w:p w:rsidR="00967FE7" w:rsidRDefault="00967FE7" w:rsidP="00411E57">
            <w:pPr>
              <w:spacing w:before="120"/>
              <w:jc w:val="right"/>
              <w:rPr>
                <w:sz w:val="18"/>
                <w:szCs w:val="18"/>
              </w:rPr>
            </w:pPr>
            <w:r>
              <w:rPr>
                <w:sz w:val="18"/>
                <w:szCs w:val="18"/>
              </w:rPr>
              <w:lastRenderedPageBreak/>
              <w:br w:type="page"/>
              <w:t xml:space="preserve">Attachment </w:t>
            </w:r>
            <w:r w:rsidR="00AD0A3B">
              <w:rPr>
                <w:sz w:val="18"/>
                <w:szCs w:val="18"/>
              </w:rPr>
              <w:t>1</w:t>
            </w:r>
            <w:r w:rsidR="00294E61">
              <w:rPr>
                <w:sz w:val="18"/>
                <w:szCs w:val="18"/>
              </w:rPr>
              <w:t>c</w:t>
            </w:r>
          </w:p>
          <w:p w:rsidR="00967FE7" w:rsidRPr="008E08E7" w:rsidRDefault="00967FE7" w:rsidP="008B325C">
            <w:pPr>
              <w:spacing w:before="120" w:after="120"/>
              <w:jc w:val="center"/>
              <w:rPr>
                <w:sz w:val="18"/>
                <w:szCs w:val="18"/>
              </w:rPr>
            </w:pPr>
            <w:r>
              <w:rPr>
                <w:sz w:val="18"/>
                <w:szCs w:val="18"/>
              </w:rPr>
              <w:t xml:space="preserve">NAESB Membership Prospects – </w:t>
            </w:r>
            <w:r w:rsidR="003962F2">
              <w:t xml:space="preserve">Trade </w:t>
            </w:r>
            <w:r w:rsidR="00A52233">
              <w:t>Associations</w:t>
            </w:r>
          </w:p>
        </w:tc>
      </w:tr>
      <w:tr w:rsidR="00967FE7" w:rsidRPr="008E08E7" w:rsidTr="007E125C">
        <w:trPr>
          <w:trHeight w:val="300"/>
          <w:tblHeader/>
          <w:jc w:val="right"/>
        </w:trPr>
        <w:tc>
          <w:tcPr>
            <w:tcW w:w="4587"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Pr>
                <w:sz w:val="18"/>
                <w:szCs w:val="18"/>
              </w:rPr>
              <w:t>Membership Prospects</w:t>
            </w:r>
          </w:p>
        </w:tc>
        <w:tc>
          <w:tcPr>
            <w:tcW w:w="1136" w:type="dxa"/>
            <w:tcBorders>
              <w:top w:val="single" w:sz="4" w:space="0" w:color="auto"/>
              <w:left w:val="nil"/>
              <w:bottom w:val="single" w:sz="4" w:space="0" w:color="auto"/>
              <w:right w:val="nil"/>
            </w:tcBorders>
            <w:shd w:val="clear" w:color="auto" w:fill="auto"/>
          </w:tcPr>
          <w:p w:rsidR="00967FE7" w:rsidRPr="008E08E7" w:rsidRDefault="00974C90" w:rsidP="002A26C6">
            <w:pPr>
              <w:spacing w:before="60"/>
              <w:rPr>
                <w:sz w:val="18"/>
                <w:szCs w:val="18"/>
              </w:rPr>
            </w:pPr>
            <w:r>
              <w:rPr>
                <w:sz w:val="18"/>
                <w:szCs w:val="18"/>
              </w:rPr>
              <w:t>Participation</w:t>
            </w:r>
          </w:p>
        </w:tc>
        <w:tc>
          <w:tcPr>
            <w:tcW w:w="1837"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sidRPr="008E08E7">
              <w:rPr>
                <w:sz w:val="18"/>
                <w:szCs w:val="18"/>
              </w:rPr>
              <w:t>Contact/Notes</w:t>
            </w:r>
          </w:p>
        </w:tc>
        <w:tc>
          <w:tcPr>
            <w:tcW w:w="2355" w:type="dxa"/>
            <w:tcBorders>
              <w:top w:val="single" w:sz="4" w:space="0" w:color="auto"/>
              <w:left w:val="nil"/>
              <w:bottom w:val="single" w:sz="4" w:space="0" w:color="auto"/>
              <w:right w:val="nil"/>
            </w:tcBorders>
            <w:shd w:val="clear" w:color="auto" w:fill="auto"/>
          </w:tcPr>
          <w:p w:rsidR="00967FE7" w:rsidRPr="008E08E7" w:rsidRDefault="00967FE7" w:rsidP="002A26C6">
            <w:pPr>
              <w:spacing w:before="60"/>
              <w:rPr>
                <w:sz w:val="18"/>
                <w:szCs w:val="18"/>
              </w:rPr>
            </w:pPr>
            <w:r w:rsidRPr="008E08E7">
              <w:rPr>
                <w:sz w:val="18"/>
                <w:szCs w:val="18"/>
              </w:rPr>
              <w:t>Assignment</w:t>
            </w:r>
            <w:r w:rsidR="004956AC">
              <w:rPr>
                <w:sz w:val="18"/>
                <w:szCs w:val="18"/>
              </w:rPr>
              <w:t>/Action</w:t>
            </w: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Pr="00573072" w:rsidRDefault="007E125C" w:rsidP="009663D8">
            <w:pPr>
              <w:spacing w:before="60" w:after="60"/>
              <w:rPr>
                <w:sz w:val="18"/>
                <w:szCs w:val="18"/>
              </w:rPr>
            </w:pPr>
            <w:r>
              <w:rPr>
                <w:sz w:val="18"/>
                <w:szCs w:val="18"/>
              </w:rPr>
              <w:t>America’s Natural Gas Alliance (ANGA)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573072"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 xml:space="preserve">American Gas Association (AGA) - </w:t>
            </w:r>
            <w:r w:rsidRPr="00540609">
              <w:rPr>
                <w:b/>
                <w:i/>
                <w:sz w:val="18"/>
                <w:szCs w:val="18"/>
              </w:rPr>
              <w:t>Member</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Pr="00573072" w:rsidRDefault="007E125C" w:rsidP="009663D8">
            <w:pPr>
              <w:spacing w:before="60" w:after="60"/>
              <w:rPr>
                <w:sz w:val="18"/>
                <w:szCs w:val="18"/>
              </w:rPr>
            </w:pPr>
            <w:r>
              <w:rPr>
                <w:sz w:val="18"/>
                <w:szCs w:val="18"/>
              </w:rPr>
              <w:t>American Public Gas Association</w:t>
            </w:r>
            <w:r w:rsidRPr="00573072">
              <w:rPr>
                <w:sz w:val="18"/>
                <w:szCs w:val="18"/>
              </w:rPr>
              <w:t xml:space="preserve"> </w:t>
            </w:r>
            <w:r>
              <w:rPr>
                <w:sz w:val="18"/>
                <w:szCs w:val="18"/>
              </w:rPr>
              <w:t xml:space="preserve"> (APGA)</w:t>
            </w:r>
            <w:r w:rsidR="00411E57">
              <w:rPr>
                <w:sz w:val="18"/>
                <w:szCs w:val="18"/>
              </w:rPr>
              <w:t xml:space="preserve"> - </w:t>
            </w:r>
            <w:r w:rsidR="00411E57" w:rsidRPr="00540609">
              <w:rPr>
                <w:b/>
                <w:i/>
                <w:sz w:val="18"/>
                <w:szCs w:val="18"/>
              </w:rPr>
              <w:t>Member</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Pr="008C2CD4" w:rsidRDefault="007E125C" w:rsidP="009663D8">
            <w:pPr>
              <w:spacing w:before="60" w:after="60"/>
              <w:rPr>
                <w:sz w:val="18"/>
                <w:szCs w:val="18"/>
              </w:rPr>
            </w:pPr>
            <w:r>
              <w:rPr>
                <w:sz w:val="18"/>
                <w:szCs w:val="18"/>
              </w:rPr>
              <w:t>American Wind Energy Association (AWEA)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vAlign w:val="center"/>
          </w:tcPr>
          <w:p w:rsidR="007E125C" w:rsidRPr="007E125C" w:rsidRDefault="007E125C" w:rsidP="001D499C">
            <w:pPr>
              <w:spacing w:after="60"/>
              <w:rPr>
                <w:sz w:val="18"/>
                <w:szCs w:val="18"/>
              </w:rPr>
            </w:pPr>
            <w:r w:rsidRPr="007E125C">
              <w:rPr>
                <w:sz w:val="18"/>
                <w:szCs w:val="18"/>
              </w:rPr>
              <w:t>Eastern Interconnection States Planning Council (ICF International (ICFI))</w:t>
            </w:r>
          </w:p>
        </w:tc>
        <w:tc>
          <w:tcPr>
            <w:tcW w:w="1136" w:type="dxa"/>
            <w:tcBorders>
              <w:top w:val="nil"/>
              <w:left w:val="nil"/>
              <w:bottom w:val="nil"/>
              <w:right w:val="nil"/>
            </w:tcBorders>
            <w:shd w:val="clear" w:color="auto" w:fill="auto"/>
            <w:vAlign w:val="center"/>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vAlign w:val="center"/>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vAlign w:val="center"/>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 xml:space="preserve">Edison Electric Institute (EEI) - </w:t>
            </w:r>
            <w:r w:rsidRPr="00540609">
              <w:rPr>
                <w:b/>
                <w:i/>
                <w:sz w:val="18"/>
                <w:szCs w:val="18"/>
              </w:rPr>
              <w:t>Member</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Electric Power Supply Association (EPSA)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vAlign w:val="center"/>
          </w:tcPr>
          <w:p w:rsidR="007E125C" w:rsidRPr="007E125C" w:rsidRDefault="007E125C" w:rsidP="001D499C">
            <w:pPr>
              <w:spacing w:after="60"/>
              <w:rPr>
                <w:sz w:val="18"/>
                <w:szCs w:val="18"/>
              </w:rPr>
            </w:pPr>
            <w:r w:rsidRPr="007E125C">
              <w:rPr>
                <w:sz w:val="18"/>
                <w:szCs w:val="18"/>
              </w:rPr>
              <w:t>Electricity Consumers Resource Council (ELCON)</w:t>
            </w:r>
          </w:p>
        </w:tc>
        <w:tc>
          <w:tcPr>
            <w:tcW w:w="1136" w:type="dxa"/>
            <w:tcBorders>
              <w:top w:val="nil"/>
              <w:left w:val="nil"/>
              <w:bottom w:val="nil"/>
              <w:right w:val="nil"/>
            </w:tcBorders>
            <w:shd w:val="clear" w:color="auto" w:fill="auto"/>
            <w:vAlign w:val="center"/>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vAlign w:val="center"/>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vAlign w:val="center"/>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Independent Petroleum Association of America (IPAA)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sidRPr="008C2CD4">
              <w:rPr>
                <w:sz w:val="18"/>
                <w:szCs w:val="18"/>
              </w:rPr>
              <w:t>Interstate Natural Gas Association of America</w:t>
            </w:r>
            <w:r>
              <w:rPr>
                <w:sz w:val="18"/>
                <w:szCs w:val="18"/>
              </w:rPr>
              <w:t xml:space="preserve"> (NGAA)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ISO/RTO Council (IRC)</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 xml:space="preserve">National Association of Regulatory Utility Commissioners (NARUC) - </w:t>
            </w:r>
            <w:r w:rsidRPr="00540609">
              <w:rPr>
                <w:b/>
                <w:i/>
                <w:sz w:val="18"/>
                <w:szCs w:val="18"/>
              </w:rPr>
              <w:t>Member</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National Energy Marketers Association (NEM)</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National Regulatory Research Institute (NRRI)</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National Rural Electric Cooperative Association (NRECA)</w:t>
            </w:r>
            <w:r w:rsidR="00411E57">
              <w:rPr>
                <w:sz w:val="18"/>
                <w:szCs w:val="18"/>
              </w:rPr>
              <w:t xml:space="preserve"> - </w:t>
            </w:r>
            <w:r w:rsidR="00411E57" w:rsidRPr="00540609">
              <w:rPr>
                <w:b/>
                <w:i/>
                <w:sz w:val="18"/>
                <w:szCs w:val="18"/>
              </w:rPr>
              <w:t>Member</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Pr="00573072" w:rsidRDefault="007E125C" w:rsidP="009663D8">
            <w:pPr>
              <w:spacing w:before="60" w:after="60"/>
              <w:rPr>
                <w:sz w:val="18"/>
                <w:szCs w:val="18"/>
              </w:rPr>
            </w:pPr>
            <w:r>
              <w:rPr>
                <w:sz w:val="18"/>
                <w:szCs w:val="18"/>
              </w:rPr>
              <w:t>Natural Gas Supply Association (NGSA)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r w:rsidR="007E125C" w:rsidRPr="008E08E7" w:rsidTr="007E125C">
        <w:trPr>
          <w:trHeight w:val="300"/>
          <w:jc w:val="right"/>
        </w:trPr>
        <w:tc>
          <w:tcPr>
            <w:tcW w:w="4587" w:type="dxa"/>
            <w:tcBorders>
              <w:top w:val="nil"/>
              <w:left w:val="nil"/>
              <w:bottom w:val="nil"/>
              <w:right w:val="nil"/>
            </w:tcBorders>
            <w:shd w:val="clear" w:color="auto" w:fill="auto"/>
          </w:tcPr>
          <w:p w:rsidR="007E125C" w:rsidRDefault="007E125C" w:rsidP="009663D8">
            <w:pPr>
              <w:spacing w:before="60" w:after="60"/>
              <w:rPr>
                <w:sz w:val="18"/>
                <w:szCs w:val="18"/>
              </w:rPr>
            </w:pPr>
            <w:r>
              <w:rPr>
                <w:sz w:val="18"/>
                <w:szCs w:val="18"/>
              </w:rPr>
              <w:t>The Interstate Natural Gas Association of America (INGAA)</w:t>
            </w:r>
          </w:p>
        </w:tc>
        <w:tc>
          <w:tcPr>
            <w:tcW w:w="1136"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1837" w:type="dxa"/>
            <w:tcBorders>
              <w:top w:val="nil"/>
              <w:left w:val="nil"/>
              <w:bottom w:val="nil"/>
              <w:right w:val="nil"/>
            </w:tcBorders>
            <w:shd w:val="clear" w:color="auto" w:fill="auto"/>
          </w:tcPr>
          <w:p w:rsidR="007E125C" w:rsidRPr="00573072" w:rsidRDefault="007E125C" w:rsidP="009663D8">
            <w:pPr>
              <w:spacing w:before="60" w:after="60"/>
              <w:rPr>
                <w:sz w:val="18"/>
                <w:szCs w:val="18"/>
              </w:rPr>
            </w:pPr>
          </w:p>
        </w:tc>
        <w:tc>
          <w:tcPr>
            <w:tcW w:w="2355" w:type="dxa"/>
            <w:tcBorders>
              <w:top w:val="nil"/>
              <w:left w:val="nil"/>
              <w:bottom w:val="nil"/>
              <w:right w:val="nil"/>
            </w:tcBorders>
            <w:shd w:val="clear" w:color="auto" w:fill="auto"/>
          </w:tcPr>
          <w:p w:rsidR="007E125C" w:rsidRDefault="007E125C" w:rsidP="00DB2984">
            <w:pPr>
              <w:spacing w:before="60" w:after="60"/>
              <w:rPr>
                <w:sz w:val="18"/>
                <w:szCs w:val="18"/>
              </w:rPr>
            </w:pPr>
          </w:p>
        </w:tc>
      </w:tr>
    </w:tbl>
    <w:p w:rsidR="00967FE7" w:rsidRDefault="00411E57" w:rsidP="00967FE7">
      <w:pPr>
        <w:pStyle w:val="BodyText"/>
        <w:spacing w:before="360"/>
        <w:ind w:left="1440" w:hanging="1440"/>
        <w:jc w:val="both"/>
        <w:rPr>
          <w:sz w:val="18"/>
          <w:szCs w:val="18"/>
        </w:rPr>
      </w:pPr>
      <w:r>
        <w:rPr>
          <w:sz w:val="18"/>
          <w:szCs w:val="18"/>
        </w:rPr>
        <w:t xml:space="preserve">  </w:t>
      </w:r>
    </w:p>
    <w:p w:rsidR="00BF48E0" w:rsidRDefault="00967FE7" w:rsidP="00F70443">
      <w:pPr>
        <w:pStyle w:val="BodyText"/>
        <w:ind w:left="1440" w:hanging="1440"/>
        <w:jc w:val="both"/>
        <w:rPr>
          <w:sz w:val="18"/>
          <w:szCs w:val="18"/>
        </w:rPr>
      </w:pPr>
      <w:r>
        <w:rPr>
          <w:sz w:val="18"/>
          <w:szCs w:val="18"/>
        </w:rP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1170"/>
        <w:gridCol w:w="1350"/>
        <w:gridCol w:w="3780"/>
      </w:tblGrid>
      <w:tr w:rsidR="009B5607" w:rsidTr="00411E57">
        <w:tc>
          <w:tcPr>
            <w:tcW w:w="9918" w:type="dxa"/>
            <w:gridSpan w:val="5"/>
            <w:tcBorders>
              <w:bottom w:val="single" w:sz="4" w:space="0" w:color="auto"/>
            </w:tcBorders>
          </w:tcPr>
          <w:p w:rsidR="009B5607" w:rsidRPr="00534D54" w:rsidRDefault="009B5607" w:rsidP="009B5607">
            <w:pPr>
              <w:pStyle w:val="BodyText"/>
              <w:spacing w:before="120"/>
              <w:jc w:val="right"/>
              <w:rPr>
                <w:sz w:val="18"/>
                <w:szCs w:val="18"/>
              </w:rPr>
            </w:pPr>
            <w:r w:rsidRPr="00534D54">
              <w:rPr>
                <w:sz w:val="18"/>
                <w:szCs w:val="18"/>
              </w:rPr>
              <w:lastRenderedPageBreak/>
              <w:t>Attachment 2</w:t>
            </w:r>
          </w:p>
          <w:p w:rsidR="009B5607" w:rsidRPr="00534D54" w:rsidRDefault="009B5607" w:rsidP="008B325C">
            <w:pPr>
              <w:pStyle w:val="BodyText"/>
              <w:spacing w:before="120"/>
              <w:jc w:val="center"/>
              <w:rPr>
                <w:sz w:val="18"/>
                <w:szCs w:val="18"/>
              </w:rPr>
            </w:pPr>
            <w:r w:rsidRPr="00534D54">
              <w:rPr>
                <w:sz w:val="18"/>
                <w:szCs w:val="18"/>
              </w:rPr>
              <w:t>North American Energy Standards Board</w:t>
            </w:r>
          </w:p>
          <w:p w:rsidR="009B5607" w:rsidRDefault="009B5607" w:rsidP="009B5607">
            <w:pPr>
              <w:pStyle w:val="BodyText"/>
              <w:spacing w:after="120"/>
              <w:jc w:val="center"/>
              <w:rPr>
                <w:sz w:val="18"/>
                <w:szCs w:val="18"/>
              </w:rPr>
            </w:pPr>
            <w:r>
              <w:rPr>
                <w:sz w:val="18"/>
                <w:szCs w:val="18"/>
              </w:rPr>
              <w:t>2015 Membership Changes</w:t>
            </w:r>
          </w:p>
          <w:p w:rsidR="009B5607" w:rsidRDefault="00B50659" w:rsidP="004A2A79">
            <w:pPr>
              <w:pStyle w:val="BodyText"/>
              <w:spacing w:after="120"/>
              <w:ind w:left="1440" w:hanging="1440"/>
              <w:jc w:val="both"/>
              <w:rPr>
                <w:sz w:val="18"/>
                <w:szCs w:val="18"/>
              </w:rPr>
            </w:pPr>
            <w:r>
              <w:rPr>
                <w:sz w:val="18"/>
                <w:szCs w:val="18"/>
              </w:rPr>
              <w:t>1</w:t>
            </w:r>
            <w:r w:rsidR="005749B7">
              <w:rPr>
                <w:sz w:val="18"/>
                <w:szCs w:val="18"/>
              </w:rPr>
              <w:t>2</w:t>
            </w:r>
            <w:r w:rsidR="00E30F38">
              <w:rPr>
                <w:sz w:val="18"/>
                <w:szCs w:val="18"/>
              </w:rPr>
              <w:t xml:space="preserve"> New Member</w:t>
            </w:r>
            <w:r w:rsidR="007F45C2">
              <w:rPr>
                <w:sz w:val="18"/>
                <w:szCs w:val="18"/>
              </w:rPr>
              <w:t>s</w:t>
            </w:r>
            <w:r w:rsidR="009B5607">
              <w:rPr>
                <w:sz w:val="18"/>
                <w:szCs w:val="18"/>
              </w:rPr>
              <w:t xml:space="preserve"> as of </w:t>
            </w:r>
            <w:r w:rsidR="008F1F8F">
              <w:rPr>
                <w:sz w:val="18"/>
                <w:szCs w:val="18"/>
              </w:rPr>
              <w:t xml:space="preserve">October </w:t>
            </w:r>
            <w:r w:rsidR="004A2A79">
              <w:rPr>
                <w:sz w:val="18"/>
                <w:szCs w:val="18"/>
              </w:rPr>
              <w:t>16</w:t>
            </w:r>
            <w:bookmarkStart w:id="2" w:name="_GoBack"/>
            <w:bookmarkEnd w:id="2"/>
            <w:r w:rsidR="009B5607">
              <w:rPr>
                <w:sz w:val="18"/>
                <w:szCs w:val="18"/>
              </w:rPr>
              <w:t>, 2015</w:t>
            </w:r>
          </w:p>
        </w:tc>
      </w:tr>
      <w:tr w:rsidR="009B5607" w:rsidTr="00411E57">
        <w:tc>
          <w:tcPr>
            <w:tcW w:w="27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Company</w:t>
            </w:r>
          </w:p>
        </w:tc>
        <w:tc>
          <w:tcPr>
            <w:tcW w:w="90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Quadrant</w:t>
            </w:r>
          </w:p>
        </w:tc>
        <w:tc>
          <w:tcPr>
            <w:tcW w:w="117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Segment</w:t>
            </w:r>
          </w:p>
        </w:tc>
        <w:tc>
          <w:tcPr>
            <w:tcW w:w="135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Date Joining</w:t>
            </w:r>
          </w:p>
        </w:tc>
        <w:tc>
          <w:tcPr>
            <w:tcW w:w="378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Reason</w:t>
            </w:r>
          </w:p>
        </w:tc>
      </w:tr>
      <w:tr w:rsidR="00B50659" w:rsidTr="00A51A1A">
        <w:tc>
          <w:tcPr>
            <w:tcW w:w="2718" w:type="dxa"/>
            <w:shd w:val="clear" w:color="auto" w:fill="auto"/>
          </w:tcPr>
          <w:p w:rsidR="00B50659" w:rsidRDefault="00B50659" w:rsidP="00C772C8">
            <w:pPr>
              <w:spacing w:before="60" w:after="60"/>
              <w:rPr>
                <w:sz w:val="18"/>
                <w:szCs w:val="18"/>
              </w:rPr>
            </w:pPr>
            <w:r>
              <w:rPr>
                <w:sz w:val="18"/>
                <w:szCs w:val="18"/>
              </w:rPr>
              <w:t>Minnesota Public Utilities Commission</w:t>
            </w:r>
          </w:p>
        </w:tc>
        <w:tc>
          <w:tcPr>
            <w:tcW w:w="900" w:type="dxa"/>
            <w:shd w:val="clear" w:color="auto" w:fill="auto"/>
          </w:tcPr>
          <w:p w:rsidR="00B50659" w:rsidRDefault="00B50659" w:rsidP="00C772C8">
            <w:pPr>
              <w:spacing w:before="60" w:after="60"/>
              <w:rPr>
                <w:sz w:val="18"/>
                <w:szCs w:val="18"/>
              </w:rPr>
            </w:pPr>
            <w:r>
              <w:rPr>
                <w:sz w:val="18"/>
                <w:szCs w:val="18"/>
              </w:rPr>
              <w:t>RMQ</w:t>
            </w:r>
          </w:p>
        </w:tc>
        <w:tc>
          <w:tcPr>
            <w:tcW w:w="1170" w:type="dxa"/>
            <w:shd w:val="clear" w:color="auto" w:fill="auto"/>
          </w:tcPr>
          <w:p w:rsidR="00B50659" w:rsidRDefault="00B50659" w:rsidP="00C772C8">
            <w:pPr>
              <w:spacing w:before="60" w:after="60"/>
              <w:rPr>
                <w:sz w:val="18"/>
                <w:szCs w:val="18"/>
              </w:rPr>
            </w:pPr>
            <w:r>
              <w:rPr>
                <w:sz w:val="18"/>
                <w:szCs w:val="18"/>
              </w:rPr>
              <w:t>Elec EU/PA</w:t>
            </w:r>
          </w:p>
        </w:tc>
        <w:tc>
          <w:tcPr>
            <w:tcW w:w="1350" w:type="dxa"/>
            <w:shd w:val="clear" w:color="auto" w:fill="auto"/>
          </w:tcPr>
          <w:p w:rsidR="00B50659" w:rsidRDefault="00B50659" w:rsidP="00C772C8">
            <w:pPr>
              <w:spacing w:before="60" w:after="60"/>
              <w:rPr>
                <w:sz w:val="18"/>
                <w:szCs w:val="18"/>
              </w:rPr>
            </w:pPr>
            <w:r>
              <w:rPr>
                <w:sz w:val="18"/>
                <w:szCs w:val="18"/>
              </w:rPr>
              <w:t>May 2015</w:t>
            </w:r>
          </w:p>
        </w:tc>
        <w:tc>
          <w:tcPr>
            <w:tcW w:w="3780" w:type="dxa"/>
            <w:shd w:val="clear" w:color="auto" w:fill="auto"/>
          </w:tcPr>
          <w:p w:rsidR="00B50659" w:rsidRDefault="00B50659" w:rsidP="00C772C8">
            <w:pPr>
              <w:spacing w:before="60" w:after="60"/>
              <w:rPr>
                <w:sz w:val="18"/>
                <w:szCs w:val="18"/>
              </w:rPr>
            </w:pPr>
            <w:r>
              <w:rPr>
                <w:sz w:val="18"/>
                <w:szCs w:val="18"/>
              </w:rPr>
              <w:t>Participation</w:t>
            </w:r>
          </w:p>
        </w:tc>
      </w:tr>
      <w:tr w:rsidR="00B50659" w:rsidTr="00411E57">
        <w:tc>
          <w:tcPr>
            <w:tcW w:w="2718" w:type="dxa"/>
          </w:tcPr>
          <w:p w:rsidR="00B50659" w:rsidRPr="00F36FB2" w:rsidRDefault="00B50659" w:rsidP="006F264C">
            <w:pPr>
              <w:spacing w:before="60" w:after="60"/>
              <w:rPr>
                <w:sz w:val="18"/>
                <w:szCs w:val="18"/>
              </w:rPr>
            </w:pPr>
            <w:r w:rsidRPr="00F36FB2">
              <w:rPr>
                <w:sz w:val="18"/>
                <w:szCs w:val="18"/>
              </w:rPr>
              <w:t>Ernst &amp; Young LLP</w:t>
            </w:r>
          </w:p>
        </w:tc>
        <w:tc>
          <w:tcPr>
            <w:tcW w:w="900" w:type="dxa"/>
          </w:tcPr>
          <w:p w:rsidR="00B50659" w:rsidRPr="00F36FB2" w:rsidRDefault="00B50659" w:rsidP="006F264C">
            <w:pPr>
              <w:spacing w:before="60" w:after="60"/>
              <w:rPr>
                <w:sz w:val="18"/>
                <w:szCs w:val="18"/>
              </w:rPr>
            </w:pPr>
            <w:r w:rsidRPr="00F36FB2">
              <w:rPr>
                <w:sz w:val="18"/>
                <w:szCs w:val="18"/>
              </w:rPr>
              <w:t>RMQ</w:t>
            </w:r>
          </w:p>
        </w:tc>
        <w:tc>
          <w:tcPr>
            <w:tcW w:w="1170" w:type="dxa"/>
          </w:tcPr>
          <w:p w:rsidR="00B50659" w:rsidRPr="00F36FB2" w:rsidRDefault="00B50659" w:rsidP="006F264C">
            <w:pPr>
              <w:spacing w:before="60" w:after="60"/>
              <w:rPr>
                <w:sz w:val="18"/>
                <w:szCs w:val="18"/>
              </w:rPr>
            </w:pPr>
            <w:r w:rsidRPr="00F36FB2">
              <w:rPr>
                <w:sz w:val="18"/>
                <w:szCs w:val="18"/>
              </w:rPr>
              <w:t>Elec SP/S</w:t>
            </w:r>
          </w:p>
        </w:tc>
        <w:tc>
          <w:tcPr>
            <w:tcW w:w="1350" w:type="dxa"/>
          </w:tcPr>
          <w:p w:rsidR="00B50659" w:rsidRPr="00F36FB2" w:rsidRDefault="00B50659" w:rsidP="006F264C">
            <w:pPr>
              <w:spacing w:before="60" w:after="60"/>
              <w:rPr>
                <w:sz w:val="18"/>
                <w:szCs w:val="18"/>
              </w:rPr>
            </w:pPr>
            <w:r w:rsidRPr="00F36FB2">
              <w:rPr>
                <w:sz w:val="18"/>
                <w:szCs w:val="18"/>
              </w:rPr>
              <w:t>July 2015</w:t>
            </w:r>
          </w:p>
        </w:tc>
        <w:tc>
          <w:tcPr>
            <w:tcW w:w="3780" w:type="dxa"/>
          </w:tcPr>
          <w:p w:rsidR="00B50659" w:rsidRPr="00F36FB2" w:rsidRDefault="00B50659" w:rsidP="006F264C">
            <w:pPr>
              <w:spacing w:before="60" w:after="60"/>
              <w:rPr>
                <w:sz w:val="18"/>
                <w:szCs w:val="18"/>
              </w:rPr>
            </w:pPr>
            <w:r w:rsidRPr="00F36FB2">
              <w:rPr>
                <w:sz w:val="18"/>
                <w:szCs w:val="18"/>
              </w:rPr>
              <w:t>Participation</w:t>
            </w:r>
          </w:p>
        </w:tc>
      </w:tr>
      <w:tr w:rsidR="00B50659" w:rsidTr="00A51A1A">
        <w:tc>
          <w:tcPr>
            <w:tcW w:w="2718" w:type="dxa"/>
            <w:shd w:val="clear" w:color="auto" w:fill="auto"/>
          </w:tcPr>
          <w:p w:rsidR="00B50659" w:rsidRPr="00F36FB2" w:rsidRDefault="00B50659" w:rsidP="009B5607">
            <w:pPr>
              <w:spacing w:before="60" w:after="60"/>
              <w:rPr>
                <w:sz w:val="18"/>
                <w:szCs w:val="18"/>
              </w:rPr>
            </w:pPr>
            <w:r w:rsidRPr="00F36FB2">
              <w:rPr>
                <w:sz w:val="18"/>
                <w:szCs w:val="18"/>
              </w:rPr>
              <w:t>Xtensible Solutions LLC</w:t>
            </w:r>
          </w:p>
        </w:tc>
        <w:tc>
          <w:tcPr>
            <w:tcW w:w="900" w:type="dxa"/>
            <w:shd w:val="clear" w:color="auto" w:fill="auto"/>
          </w:tcPr>
          <w:p w:rsidR="00B50659" w:rsidRPr="00F36FB2" w:rsidRDefault="00B50659" w:rsidP="009B5607">
            <w:pPr>
              <w:spacing w:before="60" w:after="60"/>
              <w:rPr>
                <w:sz w:val="18"/>
                <w:szCs w:val="18"/>
              </w:rPr>
            </w:pPr>
            <w:r w:rsidRPr="00F36FB2">
              <w:rPr>
                <w:sz w:val="18"/>
                <w:szCs w:val="18"/>
              </w:rPr>
              <w:t>RMQ</w:t>
            </w:r>
          </w:p>
        </w:tc>
        <w:tc>
          <w:tcPr>
            <w:tcW w:w="1170" w:type="dxa"/>
            <w:shd w:val="clear" w:color="auto" w:fill="auto"/>
          </w:tcPr>
          <w:p w:rsidR="00B50659" w:rsidRPr="00F36FB2" w:rsidRDefault="00B50659" w:rsidP="009B5607">
            <w:pPr>
              <w:spacing w:before="60" w:after="60"/>
              <w:rPr>
                <w:sz w:val="18"/>
                <w:szCs w:val="18"/>
              </w:rPr>
            </w:pPr>
            <w:r w:rsidRPr="00F36FB2">
              <w:rPr>
                <w:sz w:val="18"/>
                <w:szCs w:val="18"/>
              </w:rPr>
              <w:t>Elec SP/S</w:t>
            </w:r>
          </w:p>
        </w:tc>
        <w:tc>
          <w:tcPr>
            <w:tcW w:w="1350" w:type="dxa"/>
            <w:shd w:val="clear" w:color="auto" w:fill="auto"/>
          </w:tcPr>
          <w:p w:rsidR="00B50659" w:rsidRPr="00F36FB2" w:rsidRDefault="00B50659" w:rsidP="009B5607">
            <w:pPr>
              <w:spacing w:before="60" w:after="60"/>
              <w:rPr>
                <w:sz w:val="18"/>
                <w:szCs w:val="18"/>
              </w:rPr>
            </w:pPr>
            <w:r w:rsidRPr="00F36FB2">
              <w:rPr>
                <w:sz w:val="18"/>
                <w:szCs w:val="18"/>
              </w:rPr>
              <w:t>Mar 2015</w:t>
            </w:r>
          </w:p>
        </w:tc>
        <w:tc>
          <w:tcPr>
            <w:tcW w:w="3780" w:type="dxa"/>
            <w:shd w:val="clear" w:color="auto" w:fill="auto"/>
          </w:tcPr>
          <w:p w:rsidR="00B50659" w:rsidRPr="00F36FB2" w:rsidRDefault="00B50659" w:rsidP="009B5607">
            <w:pPr>
              <w:spacing w:before="60" w:after="60"/>
              <w:rPr>
                <w:sz w:val="18"/>
                <w:szCs w:val="18"/>
              </w:rPr>
            </w:pPr>
            <w:r w:rsidRPr="00F36FB2">
              <w:rPr>
                <w:sz w:val="18"/>
                <w:szCs w:val="18"/>
              </w:rPr>
              <w:t>Participation</w:t>
            </w:r>
          </w:p>
        </w:tc>
      </w:tr>
      <w:tr w:rsidR="00B50659" w:rsidTr="00A51A1A">
        <w:tc>
          <w:tcPr>
            <w:tcW w:w="2718" w:type="dxa"/>
            <w:shd w:val="clear" w:color="auto" w:fill="auto"/>
          </w:tcPr>
          <w:p w:rsidR="00B50659" w:rsidRPr="00F36FB2" w:rsidRDefault="00B50659" w:rsidP="009B5607">
            <w:pPr>
              <w:spacing w:before="60" w:after="60"/>
              <w:rPr>
                <w:sz w:val="18"/>
                <w:szCs w:val="18"/>
              </w:rPr>
            </w:pPr>
            <w:r w:rsidRPr="00F36FB2">
              <w:rPr>
                <w:sz w:val="18"/>
                <w:szCs w:val="18"/>
              </w:rPr>
              <w:t>Department of General Services</w:t>
            </w:r>
          </w:p>
        </w:tc>
        <w:tc>
          <w:tcPr>
            <w:tcW w:w="900" w:type="dxa"/>
            <w:shd w:val="clear" w:color="auto" w:fill="auto"/>
          </w:tcPr>
          <w:p w:rsidR="00B50659" w:rsidRPr="00F36FB2" w:rsidRDefault="00B50659" w:rsidP="009B5607">
            <w:pPr>
              <w:spacing w:before="60" w:after="60"/>
              <w:rPr>
                <w:sz w:val="18"/>
                <w:szCs w:val="18"/>
              </w:rPr>
            </w:pPr>
            <w:r w:rsidRPr="00F36FB2">
              <w:rPr>
                <w:sz w:val="18"/>
                <w:szCs w:val="18"/>
              </w:rPr>
              <w:t>RMQ</w:t>
            </w:r>
          </w:p>
        </w:tc>
        <w:tc>
          <w:tcPr>
            <w:tcW w:w="1170" w:type="dxa"/>
            <w:shd w:val="clear" w:color="auto" w:fill="auto"/>
          </w:tcPr>
          <w:p w:rsidR="00B50659" w:rsidRPr="00F36FB2" w:rsidRDefault="00B50659" w:rsidP="009B5607">
            <w:pPr>
              <w:spacing w:before="60" w:after="60"/>
              <w:rPr>
                <w:sz w:val="18"/>
                <w:szCs w:val="18"/>
              </w:rPr>
            </w:pPr>
            <w:r w:rsidRPr="00F36FB2">
              <w:rPr>
                <w:sz w:val="18"/>
                <w:szCs w:val="18"/>
              </w:rPr>
              <w:t>Gas Mkt</w:t>
            </w:r>
          </w:p>
        </w:tc>
        <w:tc>
          <w:tcPr>
            <w:tcW w:w="1350" w:type="dxa"/>
            <w:shd w:val="clear" w:color="auto" w:fill="auto"/>
          </w:tcPr>
          <w:p w:rsidR="00B50659" w:rsidRPr="00F36FB2" w:rsidRDefault="00B50659" w:rsidP="009B5607">
            <w:pPr>
              <w:spacing w:before="60" w:after="60"/>
              <w:rPr>
                <w:sz w:val="18"/>
                <w:szCs w:val="18"/>
              </w:rPr>
            </w:pPr>
            <w:r w:rsidRPr="00F36FB2">
              <w:rPr>
                <w:sz w:val="18"/>
                <w:szCs w:val="18"/>
              </w:rPr>
              <w:t>Feb 2015</w:t>
            </w:r>
          </w:p>
        </w:tc>
        <w:tc>
          <w:tcPr>
            <w:tcW w:w="3780" w:type="dxa"/>
            <w:shd w:val="clear" w:color="auto" w:fill="auto"/>
          </w:tcPr>
          <w:p w:rsidR="00B50659" w:rsidRPr="00F36FB2" w:rsidRDefault="00B50659" w:rsidP="009B5607">
            <w:pPr>
              <w:spacing w:before="60" w:after="60"/>
              <w:rPr>
                <w:sz w:val="18"/>
                <w:szCs w:val="18"/>
              </w:rPr>
            </w:pPr>
            <w:r w:rsidRPr="00F36FB2">
              <w:rPr>
                <w:sz w:val="18"/>
                <w:szCs w:val="18"/>
              </w:rPr>
              <w:t>Participation and Access to Standards</w:t>
            </w:r>
          </w:p>
        </w:tc>
      </w:tr>
      <w:tr w:rsidR="00B50659" w:rsidTr="00A51A1A">
        <w:tc>
          <w:tcPr>
            <w:tcW w:w="2718" w:type="dxa"/>
            <w:shd w:val="clear" w:color="auto" w:fill="auto"/>
          </w:tcPr>
          <w:p w:rsidR="00B50659" w:rsidRPr="00F36FB2" w:rsidRDefault="00B50659" w:rsidP="00C772C8">
            <w:pPr>
              <w:spacing w:before="60" w:after="60"/>
              <w:rPr>
                <w:sz w:val="18"/>
                <w:szCs w:val="18"/>
              </w:rPr>
            </w:pPr>
            <w:r w:rsidRPr="00F36FB2">
              <w:rPr>
                <w:sz w:val="18"/>
                <w:szCs w:val="18"/>
              </w:rPr>
              <w:t>Minnesota Public Utilities Commission</w:t>
            </w:r>
          </w:p>
        </w:tc>
        <w:tc>
          <w:tcPr>
            <w:tcW w:w="900" w:type="dxa"/>
            <w:shd w:val="clear" w:color="auto" w:fill="auto"/>
          </w:tcPr>
          <w:p w:rsidR="00B50659" w:rsidRPr="00F36FB2" w:rsidRDefault="00B50659" w:rsidP="00C772C8">
            <w:pPr>
              <w:spacing w:before="60" w:after="60"/>
              <w:rPr>
                <w:sz w:val="18"/>
                <w:szCs w:val="18"/>
              </w:rPr>
            </w:pPr>
            <w:r w:rsidRPr="00F36FB2">
              <w:rPr>
                <w:sz w:val="18"/>
                <w:szCs w:val="18"/>
              </w:rPr>
              <w:t>WEQ</w:t>
            </w:r>
          </w:p>
        </w:tc>
        <w:tc>
          <w:tcPr>
            <w:tcW w:w="1170" w:type="dxa"/>
            <w:shd w:val="clear" w:color="auto" w:fill="auto"/>
          </w:tcPr>
          <w:p w:rsidR="00B50659" w:rsidRPr="00F36FB2" w:rsidRDefault="00B50659" w:rsidP="00C772C8">
            <w:pPr>
              <w:spacing w:before="60" w:after="60"/>
              <w:rPr>
                <w:sz w:val="18"/>
                <w:szCs w:val="18"/>
              </w:rPr>
            </w:pPr>
            <w:r w:rsidRPr="00F36FB2">
              <w:rPr>
                <w:sz w:val="18"/>
                <w:szCs w:val="18"/>
              </w:rPr>
              <w:t>EU</w:t>
            </w:r>
          </w:p>
        </w:tc>
        <w:tc>
          <w:tcPr>
            <w:tcW w:w="1350" w:type="dxa"/>
            <w:shd w:val="clear" w:color="auto" w:fill="auto"/>
          </w:tcPr>
          <w:p w:rsidR="00B50659" w:rsidRPr="00F36FB2" w:rsidRDefault="00B50659" w:rsidP="00C772C8">
            <w:pPr>
              <w:spacing w:before="60" w:after="60"/>
              <w:rPr>
                <w:sz w:val="18"/>
                <w:szCs w:val="18"/>
              </w:rPr>
            </w:pPr>
            <w:r w:rsidRPr="00F36FB2">
              <w:rPr>
                <w:sz w:val="18"/>
                <w:szCs w:val="18"/>
              </w:rPr>
              <w:t>May 2015</w:t>
            </w:r>
          </w:p>
        </w:tc>
        <w:tc>
          <w:tcPr>
            <w:tcW w:w="3780" w:type="dxa"/>
            <w:shd w:val="clear" w:color="auto" w:fill="auto"/>
          </w:tcPr>
          <w:p w:rsidR="00B50659" w:rsidRPr="00F36FB2" w:rsidRDefault="00B50659" w:rsidP="00C772C8">
            <w:pPr>
              <w:spacing w:before="60" w:after="60"/>
              <w:rPr>
                <w:sz w:val="18"/>
                <w:szCs w:val="18"/>
              </w:rPr>
            </w:pPr>
            <w:r w:rsidRPr="00F36FB2">
              <w:rPr>
                <w:sz w:val="18"/>
                <w:szCs w:val="18"/>
              </w:rPr>
              <w:t>Participation</w:t>
            </w:r>
          </w:p>
        </w:tc>
      </w:tr>
      <w:tr w:rsidR="00F36FB2" w:rsidTr="00A51A1A">
        <w:tc>
          <w:tcPr>
            <w:tcW w:w="2718" w:type="dxa"/>
            <w:shd w:val="clear" w:color="auto" w:fill="auto"/>
          </w:tcPr>
          <w:p w:rsidR="00F36FB2" w:rsidRPr="005749B7" w:rsidRDefault="00F36FB2" w:rsidP="009B5607">
            <w:pPr>
              <w:spacing w:before="60" w:after="60"/>
              <w:rPr>
                <w:color w:val="FF0000"/>
                <w:sz w:val="18"/>
                <w:szCs w:val="18"/>
              </w:rPr>
            </w:pPr>
            <w:r w:rsidRPr="005749B7">
              <w:rPr>
                <w:color w:val="FF0000"/>
                <w:sz w:val="18"/>
                <w:szCs w:val="18"/>
              </w:rPr>
              <w:t>Links Technology Solutions, Inc.</w:t>
            </w:r>
          </w:p>
        </w:tc>
        <w:tc>
          <w:tcPr>
            <w:tcW w:w="900" w:type="dxa"/>
            <w:shd w:val="clear" w:color="auto" w:fill="auto"/>
          </w:tcPr>
          <w:p w:rsidR="00F36FB2" w:rsidRPr="005749B7" w:rsidRDefault="00F36FB2" w:rsidP="009B5607">
            <w:pPr>
              <w:spacing w:before="60" w:after="60"/>
              <w:rPr>
                <w:color w:val="FF0000"/>
                <w:sz w:val="18"/>
                <w:szCs w:val="18"/>
              </w:rPr>
            </w:pPr>
            <w:r w:rsidRPr="005749B7">
              <w:rPr>
                <w:color w:val="FF0000"/>
                <w:sz w:val="18"/>
                <w:szCs w:val="18"/>
              </w:rPr>
              <w:t>WEQ</w:t>
            </w:r>
          </w:p>
        </w:tc>
        <w:tc>
          <w:tcPr>
            <w:tcW w:w="1170" w:type="dxa"/>
            <w:shd w:val="clear" w:color="auto" w:fill="auto"/>
          </w:tcPr>
          <w:p w:rsidR="00F36FB2" w:rsidRPr="005749B7" w:rsidRDefault="005749B7" w:rsidP="009B5607">
            <w:pPr>
              <w:spacing w:before="60" w:after="60"/>
              <w:rPr>
                <w:color w:val="FF0000"/>
                <w:sz w:val="18"/>
                <w:szCs w:val="18"/>
              </w:rPr>
            </w:pPr>
            <w:r w:rsidRPr="005749B7">
              <w:rPr>
                <w:color w:val="FF0000"/>
                <w:sz w:val="18"/>
                <w:szCs w:val="18"/>
              </w:rPr>
              <w:t>Tech/Serv</w:t>
            </w:r>
          </w:p>
        </w:tc>
        <w:tc>
          <w:tcPr>
            <w:tcW w:w="1350" w:type="dxa"/>
            <w:shd w:val="clear" w:color="auto" w:fill="auto"/>
          </w:tcPr>
          <w:p w:rsidR="00F36FB2" w:rsidRPr="005749B7" w:rsidRDefault="00294BC4" w:rsidP="009B5607">
            <w:pPr>
              <w:spacing w:before="60" w:after="60"/>
              <w:rPr>
                <w:color w:val="FF0000"/>
                <w:sz w:val="18"/>
                <w:szCs w:val="18"/>
              </w:rPr>
            </w:pPr>
            <w:r>
              <w:rPr>
                <w:color w:val="FF0000"/>
                <w:sz w:val="18"/>
                <w:szCs w:val="18"/>
              </w:rPr>
              <w:t>Aug</w:t>
            </w:r>
            <w:r w:rsidR="005749B7" w:rsidRPr="005749B7">
              <w:rPr>
                <w:color w:val="FF0000"/>
                <w:sz w:val="18"/>
                <w:szCs w:val="18"/>
              </w:rPr>
              <w:t xml:space="preserve"> 2015</w:t>
            </w:r>
          </w:p>
        </w:tc>
        <w:tc>
          <w:tcPr>
            <w:tcW w:w="3780" w:type="dxa"/>
            <w:shd w:val="clear" w:color="auto" w:fill="auto"/>
          </w:tcPr>
          <w:p w:rsidR="00F36FB2" w:rsidRPr="005749B7" w:rsidRDefault="005749B7" w:rsidP="009B5607">
            <w:pPr>
              <w:spacing w:before="60" w:after="60"/>
              <w:rPr>
                <w:color w:val="FF0000"/>
                <w:sz w:val="18"/>
                <w:szCs w:val="18"/>
              </w:rPr>
            </w:pPr>
            <w:r w:rsidRPr="005749B7">
              <w:rPr>
                <w:color w:val="FF0000"/>
                <w:sz w:val="18"/>
                <w:szCs w:val="18"/>
              </w:rPr>
              <w:t>Participation</w:t>
            </w:r>
          </w:p>
        </w:tc>
      </w:tr>
      <w:tr w:rsidR="00B50659" w:rsidTr="00A51A1A">
        <w:tc>
          <w:tcPr>
            <w:tcW w:w="2718" w:type="dxa"/>
            <w:shd w:val="clear" w:color="auto" w:fill="auto"/>
          </w:tcPr>
          <w:p w:rsidR="00B50659" w:rsidRPr="00F36FB2" w:rsidRDefault="00B50659" w:rsidP="009B5607">
            <w:pPr>
              <w:spacing w:before="60" w:after="60"/>
              <w:rPr>
                <w:sz w:val="18"/>
                <w:szCs w:val="18"/>
              </w:rPr>
            </w:pPr>
            <w:r w:rsidRPr="00F36FB2">
              <w:rPr>
                <w:sz w:val="18"/>
                <w:szCs w:val="18"/>
              </w:rPr>
              <w:t>Emera Maine</w:t>
            </w:r>
          </w:p>
        </w:tc>
        <w:tc>
          <w:tcPr>
            <w:tcW w:w="900" w:type="dxa"/>
            <w:shd w:val="clear" w:color="auto" w:fill="auto"/>
          </w:tcPr>
          <w:p w:rsidR="00B50659" w:rsidRPr="00F36FB2" w:rsidRDefault="00B50659" w:rsidP="009B5607">
            <w:pPr>
              <w:spacing w:before="60" w:after="60"/>
              <w:rPr>
                <w:sz w:val="18"/>
                <w:szCs w:val="18"/>
              </w:rPr>
            </w:pPr>
            <w:r w:rsidRPr="00F36FB2">
              <w:rPr>
                <w:sz w:val="18"/>
                <w:szCs w:val="18"/>
              </w:rPr>
              <w:t>WEQ</w:t>
            </w:r>
          </w:p>
        </w:tc>
        <w:tc>
          <w:tcPr>
            <w:tcW w:w="1170" w:type="dxa"/>
            <w:shd w:val="clear" w:color="auto" w:fill="auto"/>
          </w:tcPr>
          <w:p w:rsidR="00B50659" w:rsidRPr="00F36FB2" w:rsidRDefault="00B50659" w:rsidP="009B5607">
            <w:pPr>
              <w:spacing w:before="60" w:after="60"/>
              <w:rPr>
                <w:sz w:val="18"/>
                <w:szCs w:val="18"/>
              </w:rPr>
            </w:pPr>
            <w:r w:rsidRPr="00F36FB2">
              <w:rPr>
                <w:sz w:val="18"/>
                <w:szCs w:val="18"/>
              </w:rPr>
              <w:t>Trans</w:t>
            </w:r>
          </w:p>
        </w:tc>
        <w:tc>
          <w:tcPr>
            <w:tcW w:w="1350" w:type="dxa"/>
            <w:shd w:val="clear" w:color="auto" w:fill="auto"/>
          </w:tcPr>
          <w:p w:rsidR="00B50659" w:rsidRPr="00F36FB2" w:rsidRDefault="00B50659" w:rsidP="009B5607">
            <w:pPr>
              <w:spacing w:before="60" w:after="60"/>
              <w:rPr>
                <w:sz w:val="18"/>
                <w:szCs w:val="18"/>
              </w:rPr>
            </w:pPr>
            <w:r w:rsidRPr="00F36FB2">
              <w:rPr>
                <w:sz w:val="18"/>
                <w:szCs w:val="18"/>
              </w:rPr>
              <w:t>Feb 2015</w:t>
            </w:r>
          </w:p>
        </w:tc>
        <w:tc>
          <w:tcPr>
            <w:tcW w:w="3780" w:type="dxa"/>
            <w:shd w:val="clear" w:color="auto" w:fill="auto"/>
          </w:tcPr>
          <w:p w:rsidR="00B50659" w:rsidRPr="00F36FB2" w:rsidRDefault="00B50659" w:rsidP="009B5607">
            <w:pPr>
              <w:spacing w:before="60" w:after="60"/>
              <w:rPr>
                <w:sz w:val="18"/>
                <w:szCs w:val="18"/>
              </w:rPr>
            </w:pPr>
            <w:r w:rsidRPr="00F36FB2">
              <w:rPr>
                <w:sz w:val="18"/>
                <w:szCs w:val="18"/>
              </w:rPr>
              <w:t>Participation</w:t>
            </w:r>
          </w:p>
        </w:tc>
      </w:tr>
      <w:tr w:rsidR="00B50659" w:rsidTr="00A51A1A">
        <w:tc>
          <w:tcPr>
            <w:tcW w:w="2718" w:type="dxa"/>
            <w:shd w:val="clear" w:color="auto" w:fill="auto"/>
          </w:tcPr>
          <w:p w:rsidR="00B50659" w:rsidRPr="00F36FB2" w:rsidRDefault="00B50659" w:rsidP="009B5607">
            <w:pPr>
              <w:spacing w:before="60" w:after="60"/>
              <w:rPr>
                <w:sz w:val="18"/>
                <w:szCs w:val="18"/>
              </w:rPr>
            </w:pPr>
            <w:r w:rsidRPr="00F36FB2">
              <w:rPr>
                <w:sz w:val="18"/>
                <w:szCs w:val="18"/>
              </w:rPr>
              <w:t>Indianapolis Power and Light Company</w:t>
            </w:r>
          </w:p>
        </w:tc>
        <w:tc>
          <w:tcPr>
            <w:tcW w:w="900" w:type="dxa"/>
            <w:shd w:val="clear" w:color="auto" w:fill="auto"/>
          </w:tcPr>
          <w:p w:rsidR="00B50659" w:rsidRPr="00F36FB2" w:rsidRDefault="00B50659" w:rsidP="009B5607">
            <w:pPr>
              <w:spacing w:before="60" w:after="60"/>
              <w:rPr>
                <w:sz w:val="18"/>
                <w:szCs w:val="18"/>
              </w:rPr>
            </w:pPr>
            <w:r w:rsidRPr="00F36FB2">
              <w:rPr>
                <w:sz w:val="18"/>
                <w:szCs w:val="18"/>
              </w:rPr>
              <w:t>WEQ</w:t>
            </w:r>
          </w:p>
        </w:tc>
        <w:tc>
          <w:tcPr>
            <w:tcW w:w="1170" w:type="dxa"/>
            <w:shd w:val="clear" w:color="auto" w:fill="auto"/>
          </w:tcPr>
          <w:p w:rsidR="00B50659" w:rsidRPr="00F36FB2" w:rsidRDefault="00B50659" w:rsidP="009B5607">
            <w:pPr>
              <w:spacing w:before="60" w:after="60"/>
              <w:rPr>
                <w:sz w:val="18"/>
                <w:szCs w:val="18"/>
              </w:rPr>
            </w:pPr>
            <w:r w:rsidRPr="00F36FB2">
              <w:rPr>
                <w:sz w:val="18"/>
                <w:szCs w:val="18"/>
              </w:rPr>
              <w:t>Trans</w:t>
            </w:r>
          </w:p>
        </w:tc>
        <w:tc>
          <w:tcPr>
            <w:tcW w:w="1350" w:type="dxa"/>
            <w:shd w:val="clear" w:color="auto" w:fill="auto"/>
          </w:tcPr>
          <w:p w:rsidR="00B50659" w:rsidRPr="00F36FB2" w:rsidRDefault="00B50659" w:rsidP="009B5607">
            <w:pPr>
              <w:spacing w:before="60" w:after="60"/>
              <w:rPr>
                <w:sz w:val="18"/>
                <w:szCs w:val="18"/>
              </w:rPr>
            </w:pPr>
            <w:r w:rsidRPr="00F36FB2">
              <w:rPr>
                <w:sz w:val="18"/>
                <w:szCs w:val="18"/>
              </w:rPr>
              <w:t>Mar 2015</w:t>
            </w:r>
          </w:p>
        </w:tc>
        <w:tc>
          <w:tcPr>
            <w:tcW w:w="3780" w:type="dxa"/>
            <w:shd w:val="clear" w:color="auto" w:fill="auto"/>
          </w:tcPr>
          <w:p w:rsidR="00B50659" w:rsidRPr="00F36FB2" w:rsidRDefault="00B50659" w:rsidP="009B5607">
            <w:pPr>
              <w:spacing w:before="60" w:after="60"/>
              <w:rPr>
                <w:sz w:val="18"/>
                <w:szCs w:val="18"/>
              </w:rPr>
            </w:pPr>
            <w:r w:rsidRPr="00F36FB2">
              <w:rPr>
                <w:sz w:val="18"/>
                <w:szCs w:val="18"/>
              </w:rPr>
              <w:t>Participation</w:t>
            </w:r>
          </w:p>
        </w:tc>
      </w:tr>
      <w:tr w:rsidR="00B50659" w:rsidTr="00411E57">
        <w:tc>
          <w:tcPr>
            <w:tcW w:w="2718" w:type="dxa"/>
          </w:tcPr>
          <w:p w:rsidR="00B50659" w:rsidRPr="00F36FB2" w:rsidRDefault="00B50659" w:rsidP="009B5607">
            <w:pPr>
              <w:spacing w:before="60" w:after="60"/>
              <w:rPr>
                <w:sz w:val="18"/>
                <w:szCs w:val="18"/>
              </w:rPr>
            </w:pPr>
            <w:r w:rsidRPr="00F36FB2">
              <w:rPr>
                <w:sz w:val="18"/>
                <w:szCs w:val="18"/>
              </w:rPr>
              <w:t>Northwest Industrial Gas Users</w:t>
            </w:r>
          </w:p>
        </w:tc>
        <w:tc>
          <w:tcPr>
            <w:tcW w:w="900" w:type="dxa"/>
          </w:tcPr>
          <w:p w:rsidR="00B50659" w:rsidRPr="00F36FB2" w:rsidRDefault="00B50659" w:rsidP="009B5607">
            <w:pPr>
              <w:spacing w:before="60" w:after="60"/>
              <w:rPr>
                <w:sz w:val="18"/>
                <w:szCs w:val="18"/>
              </w:rPr>
            </w:pPr>
            <w:r w:rsidRPr="00F36FB2">
              <w:rPr>
                <w:sz w:val="18"/>
                <w:szCs w:val="18"/>
              </w:rPr>
              <w:t>WGQ</w:t>
            </w:r>
          </w:p>
        </w:tc>
        <w:tc>
          <w:tcPr>
            <w:tcW w:w="1170" w:type="dxa"/>
          </w:tcPr>
          <w:p w:rsidR="00B50659" w:rsidRPr="00F36FB2" w:rsidRDefault="00B50659" w:rsidP="009B5607">
            <w:pPr>
              <w:spacing w:before="60" w:after="60"/>
              <w:rPr>
                <w:sz w:val="18"/>
                <w:szCs w:val="18"/>
              </w:rPr>
            </w:pPr>
            <w:r w:rsidRPr="00F36FB2">
              <w:rPr>
                <w:sz w:val="18"/>
                <w:szCs w:val="18"/>
              </w:rPr>
              <w:t>EU</w:t>
            </w:r>
            <w:r w:rsidRPr="00F36FB2">
              <w:rPr>
                <w:sz w:val="18"/>
                <w:szCs w:val="18"/>
              </w:rPr>
              <w:tab/>
            </w:r>
          </w:p>
        </w:tc>
        <w:tc>
          <w:tcPr>
            <w:tcW w:w="1350" w:type="dxa"/>
          </w:tcPr>
          <w:p w:rsidR="00B50659" w:rsidRPr="00F36FB2" w:rsidRDefault="00B50659" w:rsidP="009B5607">
            <w:pPr>
              <w:spacing w:before="60" w:after="60"/>
              <w:rPr>
                <w:sz w:val="18"/>
                <w:szCs w:val="18"/>
              </w:rPr>
            </w:pPr>
            <w:r w:rsidRPr="00F36FB2">
              <w:rPr>
                <w:sz w:val="18"/>
                <w:szCs w:val="18"/>
              </w:rPr>
              <w:t>Jan 2015</w:t>
            </w:r>
          </w:p>
        </w:tc>
        <w:tc>
          <w:tcPr>
            <w:tcW w:w="3780" w:type="dxa"/>
          </w:tcPr>
          <w:p w:rsidR="00B50659" w:rsidRPr="00F36FB2" w:rsidRDefault="00B50659" w:rsidP="009B5607">
            <w:pPr>
              <w:spacing w:before="60" w:after="60"/>
              <w:rPr>
                <w:sz w:val="18"/>
                <w:szCs w:val="18"/>
              </w:rPr>
            </w:pPr>
            <w:r w:rsidRPr="00F36FB2">
              <w:rPr>
                <w:sz w:val="18"/>
                <w:szCs w:val="18"/>
              </w:rPr>
              <w:t>Participation</w:t>
            </w:r>
          </w:p>
        </w:tc>
      </w:tr>
      <w:tr w:rsidR="00B50659" w:rsidTr="00411E57">
        <w:tc>
          <w:tcPr>
            <w:tcW w:w="2718" w:type="dxa"/>
          </w:tcPr>
          <w:p w:rsidR="00B50659" w:rsidRPr="00F36FB2" w:rsidRDefault="00B50659" w:rsidP="006F264C">
            <w:pPr>
              <w:spacing w:before="60" w:after="60"/>
              <w:rPr>
                <w:sz w:val="18"/>
                <w:szCs w:val="18"/>
              </w:rPr>
            </w:pPr>
            <w:r w:rsidRPr="00F36FB2">
              <w:rPr>
                <w:sz w:val="18"/>
                <w:szCs w:val="18"/>
              </w:rPr>
              <w:t>Gasoductos de Chihuahua S. de R.L. de C.V.</w:t>
            </w:r>
          </w:p>
        </w:tc>
        <w:tc>
          <w:tcPr>
            <w:tcW w:w="900" w:type="dxa"/>
          </w:tcPr>
          <w:p w:rsidR="00B50659" w:rsidRPr="00F36FB2" w:rsidRDefault="00B50659" w:rsidP="006F264C">
            <w:pPr>
              <w:spacing w:before="60" w:after="60"/>
              <w:rPr>
                <w:sz w:val="18"/>
                <w:szCs w:val="18"/>
              </w:rPr>
            </w:pPr>
            <w:r w:rsidRPr="00F36FB2">
              <w:rPr>
                <w:sz w:val="18"/>
                <w:szCs w:val="18"/>
              </w:rPr>
              <w:t>WGQ</w:t>
            </w:r>
          </w:p>
        </w:tc>
        <w:tc>
          <w:tcPr>
            <w:tcW w:w="1170" w:type="dxa"/>
          </w:tcPr>
          <w:p w:rsidR="00B50659" w:rsidRPr="00F36FB2" w:rsidRDefault="00B50659" w:rsidP="006F264C">
            <w:pPr>
              <w:spacing w:before="60" w:after="60"/>
              <w:rPr>
                <w:sz w:val="18"/>
                <w:szCs w:val="18"/>
              </w:rPr>
            </w:pPr>
            <w:r w:rsidRPr="00F36FB2">
              <w:rPr>
                <w:sz w:val="18"/>
                <w:szCs w:val="18"/>
              </w:rPr>
              <w:t>PL</w:t>
            </w:r>
          </w:p>
        </w:tc>
        <w:tc>
          <w:tcPr>
            <w:tcW w:w="1350" w:type="dxa"/>
          </w:tcPr>
          <w:p w:rsidR="00B50659" w:rsidRPr="00F36FB2" w:rsidRDefault="00B50659" w:rsidP="006F264C">
            <w:pPr>
              <w:spacing w:before="60" w:after="60"/>
              <w:rPr>
                <w:sz w:val="18"/>
                <w:szCs w:val="18"/>
              </w:rPr>
            </w:pPr>
            <w:r w:rsidRPr="00F36FB2">
              <w:rPr>
                <w:sz w:val="18"/>
                <w:szCs w:val="18"/>
              </w:rPr>
              <w:t>July 2015</w:t>
            </w:r>
          </w:p>
        </w:tc>
        <w:tc>
          <w:tcPr>
            <w:tcW w:w="3780" w:type="dxa"/>
          </w:tcPr>
          <w:p w:rsidR="00B50659" w:rsidRPr="00F36FB2" w:rsidRDefault="00B50659" w:rsidP="006F264C">
            <w:pPr>
              <w:spacing w:before="60" w:after="60"/>
              <w:rPr>
                <w:sz w:val="18"/>
                <w:szCs w:val="18"/>
              </w:rPr>
            </w:pPr>
            <w:r w:rsidRPr="00F36FB2">
              <w:rPr>
                <w:sz w:val="18"/>
                <w:szCs w:val="18"/>
              </w:rPr>
              <w:t>Access to Standards</w:t>
            </w:r>
          </w:p>
        </w:tc>
      </w:tr>
      <w:tr w:rsidR="00B50659" w:rsidTr="00411E57">
        <w:tc>
          <w:tcPr>
            <w:tcW w:w="2718" w:type="dxa"/>
          </w:tcPr>
          <w:p w:rsidR="00B50659" w:rsidRPr="00F36FB2" w:rsidRDefault="00B50659" w:rsidP="006F264C">
            <w:pPr>
              <w:spacing w:before="60" w:after="60"/>
              <w:rPr>
                <w:sz w:val="18"/>
                <w:szCs w:val="18"/>
              </w:rPr>
            </w:pPr>
            <w:r w:rsidRPr="00F36FB2">
              <w:rPr>
                <w:sz w:val="18"/>
                <w:szCs w:val="18"/>
              </w:rPr>
              <w:t>Millennium Pipeline Company, LLC</w:t>
            </w:r>
          </w:p>
        </w:tc>
        <w:tc>
          <w:tcPr>
            <w:tcW w:w="900" w:type="dxa"/>
          </w:tcPr>
          <w:p w:rsidR="00B50659" w:rsidRPr="00F36FB2" w:rsidRDefault="00B50659" w:rsidP="006F264C">
            <w:pPr>
              <w:spacing w:before="60" w:after="60"/>
              <w:rPr>
                <w:sz w:val="18"/>
                <w:szCs w:val="18"/>
              </w:rPr>
            </w:pPr>
            <w:r w:rsidRPr="00F36FB2">
              <w:rPr>
                <w:sz w:val="18"/>
                <w:szCs w:val="18"/>
              </w:rPr>
              <w:t>WGQ</w:t>
            </w:r>
          </w:p>
        </w:tc>
        <w:tc>
          <w:tcPr>
            <w:tcW w:w="1170" w:type="dxa"/>
          </w:tcPr>
          <w:p w:rsidR="00B50659" w:rsidRPr="00F36FB2" w:rsidRDefault="00B50659" w:rsidP="006F264C">
            <w:pPr>
              <w:spacing w:before="60" w:after="60"/>
              <w:rPr>
                <w:sz w:val="18"/>
                <w:szCs w:val="18"/>
              </w:rPr>
            </w:pPr>
            <w:r w:rsidRPr="00F36FB2">
              <w:rPr>
                <w:sz w:val="18"/>
                <w:szCs w:val="18"/>
              </w:rPr>
              <w:t>PL</w:t>
            </w:r>
          </w:p>
        </w:tc>
        <w:tc>
          <w:tcPr>
            <w:tcW w:w="1350" w:type="dxa"/>
          </w:tcPr>
          <w:p w:rsidR="00B50659" w:rsidRPr="00F36FB2" w:rsidRDefault="00B50659" w:rsidP="006F264C">
            <w:pPr>
              <w:spacing w:before="60" w:after="60"/>
              <w:rPr>
                <w:sz w:val="18"/>
                <w:szCs w:val="18"/>
              </w:rPr>
            </w:pPr>
            <w:r w:rsidRPr="00F36FB2">
              <w:rPr>
                <w:sz w:val="18"/>
                <w:szCs w:val="18"/>
              </w:rPr>
              <w:t>July 2015</w:t>
            </w:r>
          </w:p>
        </w:tc>
        <w:tc>
          <w:tcPr>
            <w:tcW w:w="3780" w:type="dxa"/>
          </w:tcPr>
          <w:p w:rsidR="00B50659" w:rsidRPr="00F36FB2" w:rsidRDefault="00B50659" w:rsidP="006F264C">
            <w:pPr>
              <w:spacing w:before="60" w:after="60"/>
              <w:rPr>
                <w:sz w:val="18"/>
                <w:szCs w:val="18"/>
              </w:rPr>
            </w:pPr>
            <w:r w:rsidRPr="00F36FB2">
              <w:rPr>
                <w:sz w:val="18"/>
                <w:szCs w:val="18"/>
              </w:rPr>
              <w:t>Access to Standards</w:t>
            </w:r>
          </w:p>
        </w:tc>
      </w:tr>
      <w:tr w:rsidR="00B50659" w:rsidTr="00411E57">
        <w:tc>
          <w:tcPr>
            <w:tcW w:w="2718" w:type="dxa"/>
          </w:tcPr>
          <w:p w:rsidR="00B50659" w:rsidRPr="00F36FB2" w:rsidRDefault="00B50659" w:rsidP="006F264C">
            <w:pPr>
              <w:spacing w:before="60" w:after="60"/>
              <w:rPr>
                <w:sz w:val="18"/>
                <w:szCs w:val="18"/>
              </w:rPr>
            </w:pPr>
            <w:r w:rsidRPr="00F36FB2">
              <w:rPr>
                <w:sz w:val="18"/>
                <w:szCs w:val="18"/>
              </w:rPr>
              <w:t>World Fuel Services, Inc.</w:t>
            </w:r>
          </w:p>
        </w:tc>
        <w:tc>
          <w:tcPr>
            <w:tcW w:w="900" w:type="dxa"/>
          </w:tcPr>
          <w:p w:rsidR="00B50659" w:rsidRPr="00F36FB2" w:rsidRDefault="00B50659" w:rsidP="006F264C">
            <w:pPr>
              <w:spacing w:before="60" w:after="60"/>
              <w:rPr>
                <w:sz w:val="18"/>
                <w:szCs w:val="18"/>
              </w:rPr>
            </w:pPr>
            <w:r w:rsidRPr="00F36FB2">
              <w:rPr>
                <w:sz w:val="18"/>
                <w:szCs w:val="18"/>
              </w:rPr>
              <w:t>WGQ</w:t>
            </w:r>
          </w:p>
        </w:tc>
        <w:tc>
          <w:tcPr>
            <w:tcW w:w="1170" w:type="dxa"/>
          </w:tcPr>
          <w:p w:rsidR="00B50659" w:rsidRPr="00F36FB2" w:rsidRDefault="00B50659" w:rsidP="006F264C">
            <w:pPr>
              <w:spacing w:before="60" w:after="60"/>
              <w:rPr>
                <w:sz w:val="18"/>
                <w:szCs w:val="18"/>
              </w:rPr>
            </w:pPr>
            <w:r w:rsidRPr="00F36FB2">
              <w:rPr>
                <w:sz w:val="18"/>
                <w:szCs w:val="18"/>
              </w:rPr>
              <w:t>Serv</w:t>
            </w:r>
          </w:p>
        </w:tc>
        <w:tc>
          <w:tcPr>
            <w:tcW w:w="1350" w:type="dxa"/>
          </w:tcPr>
          <w:p w:rsidR="00B50659" w:rsidRPr="00F36FB2" w:rsidRDefault="00B50659" w:rsidP="006F264C">
            <w:pPr>
              <w:spacing w:before="60" w:after="60"/>
              <w:rPr>
                <w:sz w:val="18"/>
                <w:szCs w:val="18"/>
              </w:rPr>
            </w:pPr>
            <w:r w:rsidRPr="00F36FB2">
              <w:rPr>
                <w:sz w:val="18"/>
                <w:szCs w:val="18"/>
              </w:rPr>
              <w:t>July 2015</w:t>
            </w:r>
          </w:p>
        </w:tc>
        <w:tc>
          <w:tcPr>
            <w:tcW w:w="3780" w:type="dxa"/>
          </w:tcPr>
          <w:p w:rsidR="00B50659" w:rsidRPr="00F36FB2" w:rsidRDefault="00B50659" w:rsidP="006F264C">
            <w:pPr>
              <w:spacing w:before="60" w:after="60"/>
              <w:rPr>
                <w:sz w:val="18"/>
                <w:szCs w:val="18"/>
              </w:rPr>
            </w:pPr>
            <w:r w:rsidRPr="00F36FB2">
              <w:rPr>
                <w:sz w:val="18"/>
                <w:szCs w:val="18"/>
              </w:rPr>
              <w:t>Participation</w:t>
            </w:r>
          </w:p>
        </w:tc>
      </w:tr>
    </w:tbl>
    <w:p w:rsidR="008529CA" w:rsidRDefault="009B5607" w:rsidP="00F70443">
      <w:pPr>
        <w:pStyle w:val="BodyText"/>
        <w:ind w:left="1440" w:hanging="1440"/>
        <w:jc w:val="both"/>
        <w:rPr>
          <w:sz w:val="18"/>
          <w:szCs w:val="18"/>
        </w:rPr>
      </w:pPr>
      <w:r>
        <w:rPr>
          <w:sz w:val="18"/>
          <w:szCs w:val="18"/>
        </w:rPr>
        <w:br w:type="page"/>
      </w:r>
    </w:p>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1170"/>
        <w:gridCol w:w="1350"/>
        <w:gridCol w:w="3618"/>
      </w:tblGrid>
      <w:tr w:rsidR="009B5607" w:rsidTr="009B5607">
        <w:trPr>
          <w:tblHeader/>
        </w:trPr>
        <w:tc>
          <w:tcPr>
            <w:tcW w:w="9756" w:type="dxa"/>
            <w:gridSpan w:val="5"/>
            <w:tcBorders>
              <w:bottom w:val="single" w:sz="4" w:space="0" w:color="auto"/>
            </w:tcBorders>
          </w:tcPr>
          <w:p w:rsidR="009B5607" w:rsidRPr="00534D54" w:rsidRDefault="009B5607" w:rsidP="009B5607">
            <w:pPr>
              <w:pStyle w:val="BodyText"/>
              <w:spacing w:before="120"/>
              <w:jc w:val="right"/>
              <w:rPr>
                <w:sz w:val="18"/>
                <w:szCs w:val="18"/>
              </w:rPr>
            </w:pPr>
            <w:r w:rsidRPr="00534D54">
              <w:rPr>
                <w:sz w:val="18"/>
                <w:szCs w:val="18"/>
              </w:rPr>
              <w:lastRenderedPageBreak/>
              <w:t xml:space="preserve">Attachment </w:t>
            </w:r>
            <w:r w:rsidR="008B325C">
              <w:rPr>
                <w:sz w:val="18"/>
                <w:szCs w:val="18"/>
              </w:rPr>
              <w:t>2</w:t>
            </w:r>
          </w:p>
          <w:p w:rsidR="009B5607" w:rsidRPr="00534D54" w:rsidRDefault="009B5607" w:rsidP="008B325C">
            <w:pPr>
              <w:pStyle w:val="BodyText"/>
              <w:spacing w:before="120"/>
              <w:jc w:val="center"/>
              <w:rPr>
                <w:sz w:val="18"/>
                <w:szCs w:val="18"/>
              </w:rPr>
            </w:pPr>
            <w:r w:rsidRPr="00534D54">
              <w:rPr>
                <w:sz w:val="18"/>
                <w:szCs w:val="18"/>
              </w:rPr>
              <w:t>North American Energy Standards Board</w:t>
            </w:r>
          </w:p>
          <w:p w:rsidR="009B5607" w:rsidRDefault="009B5607" w:rsidP="009B5607">
            <w:pPr>
              <w:pStyle w:val="BodyText"/>
              <w:spacing w:after="120"/>
              <w:jc w:val="center"/>
              <w:rPr>
                <w:sz w:val="18"/>
                <w:szCs w:val="18"/>
              </w:rPr>
            </w:pPr>
            <w:r>
              <w:rPr>
                <w:sz w:val="18"/>
                <w:szCs w:val="18"/>
              </w:rPr>
              <w:t>2014 Membership Changes</w:t>
            </w:r>
          </w:p>
          <w:p w:rsidR="009B5607" w:rsidRDefault="009B5607" w:rsidP="008B325C">
            <w:pPr>
              <w:pStyle w:val="BodyText"/>
              <w:spacing w:after="120"/>
              <w:ind w:left="1440" w:hanging="1440"/>
              <w:jc w:val="both"/>
              <w:rPr>
                <w:sz w:val="18"/>
                <w:szCs w:val="18"/>
              </w:rPr>
            </w:pPr>
            <w:r>
              <w:rPr>
                <w:sz w:val="18"/>
                <w:szCs w:val="18"/>
              </w:rPr>
              <w:t>27 New Members as of December 31, 2014</w:t>
            </w:r>
          </w:p>
        </w:tc>
      </w:tr>
      <w:tr w:rsidR="009B5607" w:rsidTr="009B5607">
        <w:trPr>
          <w:tblHeader/>
        </w:trPr>
        <w:tc>
          <w:tcPr>
            <w:tcW w:w="27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Company</w:t>
            </w:r>
          </w:p>
        </w:tc>
        <w:tc>
          <w:tcPr>
            <w:tcW w:w="90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Quadrant</w:t>
            </w:r>
          </w:p>
        </w:tc>
        <w:tc>
          <w:tcPr>
            <w:tcW w:w="117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Segment</w:t>
            </w:r>
          </w:p>
        </w:tc>
        <w:tc>
          <w:tcPr>
            <w:tcW w:w="1350"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Date Joining</w:t>
            </w:r>
          </w:p>
        </w:tc>
        <w:tc>
          <w:tcPr>
            <w:tcW w:w="3618" w:type="dxa"/>
            <w:tcBorders>
              <w:top w:val="single" w:sz="4" w:space="0" w:color="auto"/>
              <w:bottom w:val="single" w:sz="4" w:space="0" w:color="auto"/>
            </w:tcBorders>
          </w:tcPr>
          <w:p w:rsidR="009B5607" w:rsidRPr="00CA1CCF" w:rsidRDefault="009B5607" w:rsidP="009B5607">
            <w:pPr>
              <w:spacing w:before="60" w:after="60"/>
              <w:rPr>
                <w:sz w:val="18"/>
                <w:szCs w:val="18"/>
              </w:rPr>
            </w:pPr>
            <w:r>
              <w:rPr>
                <w:sz w:val="18"/>
                <w:szCs w:val="18"/>
              </w:rPr>
              <w:t>Reason</w:t>
            </w:r>
          </w:p>
        </w:tc>
      </w:tr>
      <w:tr w:rsidR="009B5607" w:rsidTr="009B5607">
        <w:tc>
          <w:tcPr>
            <w:tcW w:w="2718" w:type="dxa"/>
          </w:tcPr>
          <w:p w:rsidR="009B5607" w:rsidRPr="00CA757F" w:rsidRDefault="009B5607" w:rsidP="009B5607">
            <w:pPr>
              <w:spacing w:before="60" w:after="60"/>
              <w:rPr>
                <w:sz w:val="18"/>
                <w:szCs w:val="18"/>
              </w:rPr>
            </w:pPr>
            <w:r>
              <w:rPr>
                <w:sz w:val="18"/>
                <w:szCs w:val="18"/>
              </w:rPr>
              <w:t>Alcoa Power Generating Inc.</w:t>
            </w:r>
          </w:p>
        </w:tc>
        <w:tc>
          <w:tcPr>
            <w:tcW w:w="900" w:type="dxa"/>
          </w:tcPr>
          <w:p w:rsidR="009B5607" w:rsidRDefault="009B5607" w:rsidP="009B5607">
            <w:pPr>
              <w:spacing w:before="60" w:after="60"/>
              <w:rPr>
                <w:sz w:val="18"/>
                <w:szCs w:val="18"/>
              </w:rPr>
            </w:pPr>
            <w:r>
              <w:rPr>
                <w:sz w:val="18"/>
                <w:szCs w:val="18"/>
              </w:rPr>
              <w:t>RXQ</w:t>
            </w:r>
          </w:p>
        </w:tc>
        <w:tc>
          <w:tcPr>
            <w:tcW w:w="1170" w:type="dxa"/>
          </w:tcPr>
          <w:p w:rsidR="009B5607" w:rsidRDefault="009B5607" w:rsidP="009B5607">
            <w:pPr>
              <w:spacing w:before="60" w:after="60"/>
              <w:rPr>
                <w:sz w:val="18"/>
                <w:szCs w:val="18"/>
              </w:rPr>
            </w:pPr>
            <w:r>
              <w:rPr>
                <w:sz w:val="18"/>
                <w:szCs w:val="18"/>
              </w:rPr>
              <w:t>Elec EU/PA</w:t>
            </w:r>
          </w:p>
        </w:tc>
        <w:tc>
          <w:tcPr>
            <w:tcW w:w="1350" w:type="dxa"/>
          </w:tcPr>
          <w:p w:rsidR="009B5607" w:rsidRDefault="009B5607" w:rsidP="009B5607">
            <w:pPr>
              <w:spacing w:before="60" w:after="60"/>
              <w:rPr>
                <w:sz w:val="18"/>
                <w:szCs w:val="18"/>
              </w:rPr>
            </w:pPr>
            <w:r>
              <w:rPr>
                <w:sz w:val="18"/>
                <w:szCs w:val="18"/>
              </w:rPr>
              <w:t>Nov 2014</w:t>
            </w:r>
          </w:p>
        </w:tc>
        <w:tc>
          <w:tcPr>
            <w:tcW w:w="3618" w:type="dxa"/>
          </w:tcPr>
          <w:p w:rsidR="009B5607"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Arizona Corporation Commission</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Elec SP/S</w:t>
            </w:r>
          </w:p>
        </w:tc>
        <w:tc>
          <w:tcPr>
            <w:tcW w:w="1350" w:type="dxa"/>
          </w:tcPr>
          <w:p w:rsidR="009B5607" w:rsidRPr="00CA1CCF" w:rsidRDefault="009B5607" w:rsidP="009B5607">
            <w:pPr>
              <w:spacing w:before="60" w:after="60"/>
              <w:rPr>
                <w:sz w:val="18"/>
                <w:szCs w:val="18"/>
              </w:rPr>
            </w:pPr>
            <w:r>
              <w:rPr>
                <w:sz w:val="18"/>
                <w:szCs w:val="18"/>
              </w:rPr>
              <w:t>Aug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Institute for Information Industry</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Elec SP/S</w:t>
            </w:r>
          </w:p>
        </w:tc>
        <w:tc>
          <w:tcPr>
            <w:tcW w:w="1350" w:type="dxa"/>
          </w:tcPr>
          <w:p w:rsidR="009B5607" w:rsidRPr="00CA1CCF" w:rsidRDefault="009B5607" w:rsidP="009B5607">
            <w:pPr>
              <w:spacing w:before="60" w:after="60"/>
              <w:rPr>
                <w:sz w:val="18"/>
                <w:szCs w:val="18"/>
              </w:rPr>
            </w:pPr>
            <w:r>
              <w:rPr>
                <w:sz w:val="18"/>
                <w:szCs w:val="18"/>
              </w:rPr>
              <w:t>Aug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Philadelphia Gas Works</w:t>
            </w:r>
          </w:p>
        </w:tc>
        <w:tc>
          <w:tcPr>
            <w:tcW w:w="900" w:type="dxa"/>
          </w:tcPr>
          <w:p w:rsidR="009B5607" w:rsidRPr="00CA1CCF" w:rsidRDefault="009B5607" w:rsidP="009B5607">
            <w:pPr>
              <w:spacing w:before="60" w:after="60"/>
              <w:rPr>
                <w:sz w:val="18"/>
                <w:szCs w:val="18"/>
              </w:rPr>
            </w:pPr>
            <w:r>
              <w:rPr>
                <w:sz w:val="18"/>
                <w:szCs w:val="18"/>
              </w:rPr>
              <w:t>RXQ</w:t>
            </w:r>
          </w:p>
        </w:tc>
        <w:tc>
          <w:tcPr>
            <w:tcW w:w="1170" w:type="dxa"/>
          </w:tcPr>
          <w:p w:rsidR="009B5607" w:rsidRPr="00CA1CCF" w:rsidRDefault="009B5607" w:rsidP="009B5607">
            <w:pPr>
              <w:spacing w:before="60" w:after="60"/>
              <w:rPr>
                <w:sz w:val="18"/>
                <w:szCs w:val="18"/>
              </w:rPr>
            </w:pPr>
            <w:r>
              <w:rPr>
                <w:sz w:val="18"/>
                <w:szCs w:val="18"/>
              </w:rPr>
              <w:t>Gas Mkt</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TECO / Peoples Gas System</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Dist</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AF150B" w:rsidRDefault="009B5607" w:rsidP="009B5607">
            <w:pPr>
              <w:spacing w:before="60" w:after="60"/>
              <w:rPr>
                <w:sz w:val="18"/>
                <w:szCs w:val="18"/>
              </w:rPr>
            </w:pPr>
            <w:r w:rsidRPr="00AF150B">
              <w:rPr>
                <w:sz w:val="18"/>
                <w:szCs w:val="18"/>
              </w:rPr>
              <w:t>Idaho Public Utilities Commission</w:t>
            </w:r>
          </w:p>
        </w:tc>
        <w:tc>
          <w:tcPr>
            <w:tcW w:w="900" w:type="dxa"/>
          </w:tcPr>
          <w:p w:rsidR="009B5607" w:rsidRDefault="009B5607" w:rsidP="009B5607">
            <w:pPr>
              <w:spacing w:before="60" w:after="60"/>
              <w:rPr>
                <w:sz w:val="18"/>
                <w:szCs w:val="18"/>
              </w:rPr>
            </w:pPr>
            <w:r>
              <w:rPr>
                <w:sz w:val="18"/>
                <w:szCs w:val="18"/>
              </w:rPr>
              <w:t>WEQ</w:t>
            </w:r>
          </w:p>
        </w:tc>
        <w:tc>
          <w:tcPr>
            <w:tcW w:w="1170" w:type="dxa"/>
          </w:tcPr>
          <w:p w:rsidR="009B5607" w:rsidRDefault="009B5607" w:rsidP="009B5607">
            <w:pPr>
              <w:spacing w:before="60" w:after="60"/>
              <w:rPr>
                <w:sz w:val="18"/>
                <w:szCs w:val="18"/>
              </w:rPr>
            </w:pPr>
            <w:r>
              <w:rPr>
                <w:sz w:val="18"/>
                <w:szCs w:val="18"/>
              </w:rPr>
              <w:t>EU</w:t>
            </w:r>
          </w:p>
        </w:tc>
        <w:tc>
          <w:tcPr>
            <w:tcW w:w="1350" w:type="dxa"/>
          </w:tcPr>
          <w:p w:rsidR="009B5607"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Shift Systems</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EU</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Rejoining, let membership lapse unintentionally</w:t>
            </w:r>
          </w:p>
        </w:tc>
      </w:tr>
      <w:tr w:rsidR="009B5607" w:rsidTr="009B5607">
        <w:tc>
          <w:tcPr>
            <w:tcW w:w="2718" w:type="dxa"/>
          </w:tcPr>
          <w:p w:rsidR="009B5607" w:rsidRPr="00CA1CCF" w:rsidRDefault="009B5607" w:rsidP="009B5607">
            <w:pPr>
              <w:spacing w:before="60" w:after="60"/>
              <w:rPr>
                <w:sz w:val="18"/>
                <w:szCs w:val="18"/>
              </w:rPr>
            </w:pPr>
            <w:r>
              <w:rPr>
                <w:sz w:val="18"/>
                <w:szCs w:val="18"/>
              </w:rPr>
              <w:t>KCPL</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Gen</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Hess Energy Marketing, LLC (a Direct Energy Company)</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Mkt/Brk</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Municipal Energy Agency of Nebraska</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Mkt/Brk</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757F" w:rsidRDefault="009B5607" w:rsidP="009B5607">
            <w:pPr>
              <w:spacing w:before="60" w:after="60"/>
              <w:rPr>
                <w:sz w:val="18"/>
                <w:szCs w:val="18"/>
              </w:rPr>
            </w:pPr>
            <w:r>
              <w:rPr>
                <w:sz w:val="18"/>
                <w:szCs w:val="18"/>
              </w:rPr>
              <w:t>Environmental Defense Fund, Inc.</w:t>
            </w:r>
          </w:p>
        </w:tc>
        <w:tc>
          <w:tcPr>
            <w:tcW w:w="900" w:type="dxa"/>
          </w:tcPr>
          <w:p w:rsidR="009B5607" w:rsidRDefault="009B5607" w:rsidP="009B5607">
            <w:pPr>
              <w:spacing w:before="60" w:after="60"/>
              <w:rPr>
                <w:sz w:val="18"/>
                <w:szCs w:val="18"/>
              </w:rPr>
            </w:pPr>
            <w:r>
              <w:rPr>
                <w:sz w:val="18"/>
                <w:szCs w:val="18"/>
              </w:rPr>
              <w:t>WEQ</w:t>
            </w:r>
          </w:p>
        </w:tc>
        <w:tc>
          <w:tcPr>
            <w:tcW w:w="1170" w:type="dxa"/>
          </w:tcPr>
          <w:p w:rsidR="009B5607" w:rsidRDefault="009B5607" w:rsidP="009B5607">
            <w:pPr>
              <w:spacing w:before="60" w:after="60"/>
              <w:rPr>
                <w:sz w:val="18"/>
                <w:szCs w:val="18"/>
              </w:rPr>
            </w:pPr>
            <w:r>
              <w:rPr>
                <w:sz w:val="18"/>
                <w:szCs w:val="18"/>
              </w:rPr>
              <w:t>Tech/Serv</w:t>
            </w:r>
          </w:p>
        </w:tc>
        <w:tc>
          <w:tcPr>
            <w:tcW w:w="1350" w:type="dxa"/>
          </w:tcPr>
          <w:p w:rsidR="009B5607" w:rsidRPr="00C04EE9" w:rsidRDefault="009B5607" w:rsidP="009B5607">
            <w:pPr>
              <w:spacing w:before="60" w:after="60"/>
              <w:rPr>
                <w:sz w:val="18"/>
                <w:szCs w:val="18"/>
              </w:rPr>
            </w:pPr>
            <w:r>
              <w:rPr>
                <w:sz w:val="18"/>
                <w:szCs w:val="18"/>
              </w:rPr>
              <w:t>Nov 2014</w:t>
            </w:r>
          </w:p>
        </w:tc>
        <w:tc>
          <w:tcPr>
            <w:tcW w:w="3618" w:type="dxa"/>
          </w:tcPr>
          <w:p w:rsidR="009B5607"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RBN Energy LLC</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Tech/Serv</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KCPL</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Trans</w:t>
            </w:r>
          </w:p>
        </w:tc>
        <w:tc>
          <w:tcPr>
            <w:tcW w:w="1350" w:type="dxa"/>
          </w:tcPr>
          <w:p w:rsidR="009B5607" w:rsidRPr="00CA1CCF" w:rsidRDefault="009B5607" w:rsidP="009B5607">
            <w:pPr>
              <w:spacing w:before="60" w:after="60"/>
              <w:rPr>
                <w:sz w:val="18"/>
                <w:szCs w:val="18"/>
              </w:rPr>
            </w:pPr>
            <w:r>
              <w:rPr>
                <w:sz w:val="18"/>
                <w:szCs w:val="18"/>
              </w:rPr>
              <w:t>Jan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Peak Reliability</w:t>
            </w:r>
          </w:p>
        </w:tc>
        <w:tc>
          <w:tcPr>
            <w:tcW w:w="900" w:type="dxa"/>
          </w:tcPr>
          <w:p w:rsidR="009B5607" w:rsidRPr="00CA1CCF" w:rsidRDefault="009B5607" w:rsidP="009B5607">
            <w:pPr>
              <w:spacing w:before="60" w:after="60"/>
              <w:rPr>
                <w:sz w:val="18"/>
                <w:szCs w:val="18"/>
              </w:rPr>
            </w:pPr>
            <w:r>
              <w:rPr>
                <w:sz w:val="18"/>
                <w:szCs w:val="18"/>
              </w:rPr>
              <w:t>WEQ</w:t>
            </w:r>
          </w:p>
        </w:tc>
        <w:tc>
          <w:tcPr>
            <w:tcW w:w="1170" w:type="dxa"/>
          </w:tcPr>
          <w:p w:rsidR="009B5607" w:rsidRPr="00CA1CCF" w:rsidRDefault="009B5607" w:rsidP="009B5607">
            <w:pPr>
              <w:spacing w:before="60" w:after="60"/>
              <w:rPr>
                <w:sz w:val="18"/>
                <w:szCs w:val="18"/>
              </w:rPr>
            </w:pPr>
            <w:r>
              <w:rPr>
                <w:sz w:val="18"/>
                <w:szCs w:val="18"/>
              </w:rPr>
              <w:t>Trans</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Conservation Law Foundation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EU</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AF150B" w:rsidRDefault="009B5607" w:rsidP="009B5607">
            <w:pPr>
              <w:spacing w:before="60" w:after="60"/>
              <w:rPr>
                <w:sz w:val="18"/>
                <w:szCs w:val="18"/>
              </w:rPr>
            </w:pPr>
            <w:r w:rsidRPr="00AF150B">
              <w:rPr>
                <w:sz w:val="18"/>
                <w:szCs w:val="18"/>
              </w:rPr>
              <w:t>Idaho Public Utilities Commission</w:t>
            </w:r>
          </w:p>
        </w:tc>
        <w:tc>
          <w:tcPr>
            <w:tcW w:w="900" w:type="dxa"/>
          </w:tcPr>
          <w:p w:rsidR="009B5607" w:rsidRDefault="009B5607" w:rsidP="009B5607">
            <w:pPr>
              <w:spacing w:before="60" w:after="60"/>
              <w:rPr>
                <w:sz w:val="18"/>
                <w:szCs w:val="18"/>
              </w:rPr>
            </w:pPr>
            <w:r>
              <w:rPr>
                <w:sz w:val="18"/>
                <w:szCs w:val="18"/>
              </w:rPr>
              <w:t>WGQ</w:t>
            </w:r>
          </w:p>
        </w:tc>
        <w:tc>
          <w:tcPr>
            <w:tcW w:w="1170" w:type="dxa"/>
          </w:tcPr>
          <w:p w:rsidR="009B5607" w:rsidRDefault="009B5607" w:rsidP="009B5607">
            <w:pPr>
              <w:spacing w:before="60" w:after="60"/>
              <w:rPr>
                <w:sz w:val="18"/>
                <w:szCs w:val="18"/>
              </w:rPr>
            </w:pPr>
            <w:r>
              <w:rPr>
                <w:sz w:val="18"/>
                <w:szCs w:val="18"/>
              </w:rPr>
              <w:t>EU</w:t>
            </w:r>
          </w:p>
        </w:tc>
        <w:tc>
          <w:tcPr>
            <w:tcW w:w="1350" w:type="dxa"/>
          </w:tcPr>
          <w:p w:rsidR="009B5607"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 xml:space="preserve">Participation </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Pacific Gas and Electric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Southern California Gas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Unitil Service Corporation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LDC</w:t>
            </w:r>
          </w:p>
        </w:tc>
        <w:tc>
          <w:tcPr>
            <w:tcW w:w="1350" w:type="dxa"/>
          </w:tcPr>
          <w:p w:rsidR="009B5607" w:rsidRDefault="009B5607" w:rsidP="009B5607">
            <w:pPr>
              <w:spacing w:before="60" w:after="60"/>
            </w:pPr>
            <w:r w:rsidRPr="00C04EE9">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sidRPr="00AF150B">
              <w:rPr>
                <w:sz w:val="18"/>
                <w:szCs w:val="18"/>
              </w:rPr>
              <w:t>Gasoductos del Noreste S. de R.L. de C.V.</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Oct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MCP Operating LLC</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May 2014</w:t>
            </w:r>
          </w:p>
        </w:tc>
        <w:tc>
          <w:tcPr>
            <w:tcW w:w="3618" w:type="dxa"/>
          </w:tcPr>
          <w:p w:rsidR="009B5607" w:rsidRPr="00CA1CCF" w:rsidRDefault="009B5607" w:rsidP="009B5607">
            <w:pPr>
              <w:spacing w:before="60" w:after="60"/>
              <w:rPr>
                <w:sz w:val="18"/>
                <w:szCs w:val="18"/>
              </w:rPr>
            </w:pP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Rager Mountain Storage Company, LLC</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Default="009B5607" w:rsidP="009B5607">
            <w:pPr>
              <w:spacing w:before="60" w:after="60"/>
            </w:pPr>
            <w:r w:rsidRPr="00027D56">
              <w:rPr>
                <w:sz w:val="18"/>
                <w:szCs w:val="18"/>
              </w:rPr>
              <w:t>May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Southern California Edison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PL</w:t>
            </w:r>
          </w:p>
        </w:tc>
        <w:tc>
          <w:tcPr>
            <w:tcW w:w="1350" w:type="dxa"/>
          </w:tcPr>
          <w:p w:rsidR="009B5607" w:rsidRPr="00CA1CCF" w:rsidRDefault="009B5607" w:rsidP="009B5607">
            <w:pPr>
              <w:spacing w:before="60" w:after="60"/>
              <w:rPr>
                <w:sz w:val="18"/>
                <w:szCs w:val="18"/>
              </w:rPr>
            </w:pPr>
            <w:r>
              <w:rPr>
                <w:sz w:val="18"/>
                <w:szCs w:val="18"/>
              </w:rPr>
              <w:t>July 2014</w:t>
            </w:r>
          </w:p>
        </w:tc>
        <w:tc>
          <w:tcPr>
            <w:tcW w:w="3618" w:type="dxa"/>
          </w:tcPr>
          <w:p w:rsidR="009B5607" w:rsidRPr="00CA1CCF" w:rsidRDefault="009B5607" w:rsidP="009B5607">
            <w:pPr>
              <w:spacing w:before="60" w:after="60"/>
              <w:rPr>
                <w:sz w:val="18"/>
                <w:szCs w:val="18"/>
              </w:rPr>
            </w:pPr>
            <w:r>
              <w:rPr>
                <w:sz w:val="18"/>
                <w:szCs w:val="18"/>
              </w:rPr>
              <w:t>Rejoining (Resigned in 2012 due to budget)</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Eclipse Resources Corporation</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Prod</w:t>
            </w:r>
          </w:p>
        </w:tc>
        <w:tc>
          <w:tcPr>
            <w:tcW w:w="1350" w:type="dxa"/>
          </w:tcPr>
          <w:p w:rsidR="009B5607" w:rsidRPr="00CA1CCF" w:rsidRDefault="009B5607" w:rsidP="009B5607">
            <w:pPr>
              <w:spacing w:before="60" w:after="60"/>
              <w:rPr>
                <w:sz w:val="18"/>
                <w:szCs w:val="18"/>
              </w:rPr>
            </w:pPr>
            <w:r>
              <w:rPr>
                <w:sz w:val="18"/>
                <w:szCs w:val="18"/>
              </w:rPr>
              <w:t>Sept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Gas Natural Fenosa LNG, S.L.</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Sept 2014</w:t>
            </w:r>
          </w:p>
        </w:tc>
        <w:tc>
          <w:tcPr>
            <w:tcW w:w="3618" w:type="dxa"/>
          </w:tcPr>
          <w:p w:rsidR="009B5607" w:rsidRPr="00CA1CCF" w:rsidRDefault="009B5607" w:rsidP="009B5607">
            <w:pPr>
              <w:spacing w:before="60" w:after="60"/>
              <w:rPr>
                <w:sz w:val="18"/>
                <w:szCs w:val="18"/>
              </w:rPr>
            </w:pPr>
            <w:r>
              <w:rPr>
                <w:sz w:val="18"/>
                <w:szCs w:val="18"/>
              </w:rPr>
              <w:t>Access to Standards</w:t>
            </w:r>
          </w:p>
        </w:tc>
      </w:tr>
      <w:tr w:rsidR="009B5607" w:rsidTr="009B5607">
        <w:tc>
          <w:tcPr>
            <w:tcW w:w="2718" w:type="dxa"/>
          </w:tcPr>
          <w:p w:rsidR="009B5607" w:rsidRPr="00CA1CCF" w:rsidRDefault="009B5607" w:rsidP="009B5607">
            <w:pPr>
              <w:spacing w:before="60" w:after="60"/>
              <w:rPr>
                <w:sz w:val="18"/>
                <w:szCs w:val="18"/>
              </w:rPr>
            </w:pPr>
            <w:r w:rsidRPr="00CA757F">
              <w:rPr>
                <w:sz w:val="18"/>
                <w:szCs w:val="18"/>
              </w:rPr>
              <w:t>Hess Energy Marketing, LLC (a Direct Energy Company)</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April 2014</w:t>
            </w:r>
          </w:p>
        </w:tc>
        <w:tc>
          <w:tcPr>
            <w:tcW w:w="3618" w:type="dxa"/>
          </w:tcPr>
          <w:p w:rsidR="009B5607" w:rsidRPr="00CA1CCF" w:rsidRDefault="009B5607" w:rsidP="009B5607">
            <w:pPr>
              <w:spacing w:before="60" w:after="60"/>
              <w:rPr>
                <w:sz w:val="18"/>
                <w:szCs w:val="18"/>
              </w:rPr>
            </w:pPr>
            <w:r>
              <w:rPr>
                <w:sz w:val="18"/>
                <w:szCs w:val="18"/>
              </w:rPr>
              <w:t>Participation</w:t>
            </w:r>
          </w:p>
        </w:tc>
      </w:tr>
      <w:tr w:rsidR="009B5607" w:rsidTr="009B5607">
        <w:tc>
          <w:tcPr>
            <w:tcW w:w="2718" w:type="dxa"/>
          </w:tcPr>
          <w:p w:rsidR="009B5607" w:rsidRPr="00CA1CCF" w:rsidRDefault="009B5607" w:rsidP="009B5607">
            <w:pPr>
              <w:spacing w:before="60" w:after="60"/>
              <w:rPr>
                <w:sz w:val="18"/>
                <w:szCs w:val="18"/>
              </w:rPr>
            </w:pPr>
            <w:r>
              <w:rPr>
                <w:sz w:val="18"/>
                <w:szCs w:val="18"/>
              </w:rPr>
              <w:t>Natural Resource Group</w:t>
            </w:r>
          </w:p>
        </w:tc>
        <w:tc>
          <w:tcPr>
            <w:tcW w:w="900" w:type="dxa"/>
          </w:tcPr>
          <w:p w:rsidR="009B5607" w:rsidRPr="00CA1CCF" w:rsidRDefault="009B5607" w:rsidP="009B5607">
            <w:pPr>
              <w:spacing w:before="60" w:after="60"/>
              <w:rPr>
                <w:sz w:val="18"/>
                <w:szCs w:val="18"/>
              </w:rPr>
            </w:pPr>
            <w:r>
              <w:rPr>
                <w:sz w:val="18"/>
                <w:szCs w:val="18"/>
              </w:rPr>
              <w:t>WGQ</w:t>
            </w:r>
          </w:p>
        </w:tc>
        <w:tc>
          <w:tcPr>
            <w:tcW w:w="1170" w:type="dxa"/>
          </w:tcPr>
          <w:p w:rsidR="009B5607" w:rsidRPr="00CA1CCF" w:rsidRDefault="009B5607" w:rsidP="009B5607">
            <w:pPr>
              <w:spacing w:before="60" w:after="60"/>
              <w:rPr>
                <w:sz w:val="18"/>
                <w:szCs w:val="18"/>
              </w:rPr>
            </w:pPr>
            <w:r>
              <w:rPr>
                <w:sz w:val="18"/>
                <w:szCs w:val="18"/>
              </w:rPr>
              <w:t>Serv</w:t>
            </w:r>
          </w:p>
        </w:tc>
        <w:tc>
          <w:tcPr>
            <w:tcW w:w="1350" w:type="dxa"/>
          </w:tcPr>
          <w:p w:rsidR="009B5607" w:rsidRPr="00CA1CCF" w:rsidRDefault="009B5607" w:rsidP="009B5607">
            <w:pPr>
              <w:spacing w:before="60" w:after="60"/>
              <w:rPr>
                <w:sz w:val="18"/>
                <w:szCs w:val="18"/>
              </w:rPr>
            </w:pPr>
            <w:r>
              <w:rPr>
                <w:sz w:val="18"/>
                <w:szCs w:val="18"/>
              </w:rPr>
              <w:t>Feb 2014</w:t>
            </w:r>
          </w:p>
        </w:tc>
        <w:tc>
          <w:tcPr>
            <w:tcW w:w="3618" w:type="dxa"/>
          </w:tcPr>
          <w:p w:rsidR="009B5607" w:rsidRPr="00CA1CCF" w:rsidRDefault="009B5607" w:rsidP="009B5607">
            <w:pPr>
              <w:spacing w:before="60" w:after="60"/>
              <w:rPr>
                <w:sz w:val="18"/>
                <w:szCs w:val="18"/>
              </w:rPr>
            </w:pPr>
            <w:r>
              <w:rPr>
                <w:sz w:val="18"/>
                <w:szCs w:val="18"/>
              </w:rPr>
              <w:t>Participation</w:t>
            </w:r>
          </w:p>
        </w:tc>
      </w:tr>
    </w:tbl>
    <w:p w:rsidR="00C833E4" w:rsidRPr="00C833E4" w:rsidRDefault="00BF6F89" w:rsidP="009B5607">
      <w:pPr>
        <w:rPr>
          <w:sz w:val="18"/>
          <w:szCs w:val="18"/>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960"/>
      </w:tblGrid>
      <w:tr w:rsidR="00C833E4" w:rsidRPr="00C833E4" w:rsidTr="00411E57">
        <w:trPr>
          <w:tblHeader/>
        </w:trPr>
        <w:tc>
          <w:tcPr>
            <w:tcW w:w="9918" w:type="dxa"/>
            <w:gridSpan w:val="5"/>
            <w:tcBorders>
              <w:bottom w:val="single" w:sz="4" w:space="0" w:color="auto"/>
            </w:tcBorders>
          </w:tcPr>
          <w:p w:rsidR="00C833E4" w:rsidRPr="00C833E4" w:rsidRDefault="00C833E4" w:rsidP="00C833E4">
            <w:pPr>
              <w:pStyle w:val="BodyText"/>
              <w:spacing w:before="120"/>
              <w:jc w:val="right"/>
              <w:rPr>
                <w:sz w:val="18"/>
                <w:szCs w:val="18"/>
              </w:rPr>
            </w:pPr>
            <w:r w:rsidRPr="00C833E4">
              <w:rPr>
                <w:sz w:val="18"/>
                <w:szCs w:val="18"/>
              </w:rPr>
              <w:lastRenderedPageBreak/>
              <w:t xml:space="preserve">Attachment </w:t>
            </w:r>
            <w:r w:rsidR="008B325C">
              <w:rPr>
                <w:sz w:val="18"/>
                <w:szCs w:val="18"/>
              </w:rPr>
              <w:t>3</w:t>
            </w:r>
          </w:p>
          <w:p w:rsidR="00C833E4" w:rsidRPr="00C833E4" w:rsidRDefault="00C833E4" w:rsidP="008B325C">
            <w:pPr>
              <w:pStyle w:val="BodyText"/>
              <w:spacing w:before="120"/>
              <w:jc w:val="center"/>
              <w:rPr>
                <w:sz w:val="18"/>
                <w:szCs w:val="18"/>
              </w:rPr>
            </w:pPr>
            <w:r w:rsidRPr="00C833E4">
              <w:rPr>
                <w:sz w:val="18"/>
                <w:szCs w:val="18"/>
              </w:rPr>
              <w:t>North American Energy Standards Board</w:t>
            </w:r>
          </w:p>
          <w:p w:rsidR="00C833E4" w:rsidRPr="00C833E4" w:rsidRDefault="00C833E4" w:rsidP="00C833E4">
            <w:pPr>
              <w:pStyle w:val="BodyText"/>
              <w:spacing w:after="120"/>
              <w:jc w:val="center"/>
              <w:rPr>
                <w:sz w:val="18"/>
                <w:szCs w:val="18"/>
              </w:rPr>
            </w:pPr>
            <w:r w:rsidRPr="00C833E4">
              <w:rPr>
                <w:sz w:val="18"/>
                <w:szCs w:val="18"/>
              </w:rPr>
              <w:t>201</w:t>
            </w:r>
            <w:r w:rsidR="008B325C">
              <w:rPr>
                <w:sz w:val="18"/>
                <w:szCs w:val="18"/>
              </w:rPr>
              <w:t>5</w:t>
            </w:r>
            <w:r w:rsidRPr="00C833E4">
              <w:rPr>
                <w:sz w:val="18"/>
                <w:szCs w:val="18"/>
              </w:rPr>
              <w:t xml:space="preserve"> Membership Changes</w:t>
            </w:r>
          </w:p>
          <w:p w:rsidR="00C833E4" w:rsidRPr="00C833E4" w:rsidRDefault="00D93DE8" w:rsidP="004A2A79">
            <w:pPr>
              <w:spacing w:after="120"/>
              <w:rPr>
                <w:sz w:val="18"/>
                <w:szCs w:val="18"/>
              </w:rPr>
            </w:pPr>
            <w:r>
              <w:rPr>
                <w:sz w:val="18"/>
                <w:szCs w:val="18"/>
              </w:rPr>
              <w:t>1</w:t>
            </w:r>
            <w:r w:rsidR="005C168C">
              <w:rPr>
                <w:sz w:val="18"/>
                <w:szCs w:val="18"/>
              </w:rPr>
              <w:t>2</w:t>
            </w:r>
            <w:r w:rsidR="00C833E4" w:rsidRPr="00C833E4">
              <w:rPr>
                <w:sz w:val="18"/>
                <w:szCs w:val="18"/>
              </w:rPr>
              <w:t xml:space="preserve"> Member Resignation</w:t>
            </w:r>
            <w:r w:rsidR="007F45C2">
              <w:rPr>
                <w:sz w:val="18"/>
                <w:szCs w:val="18"/>
              </w:rPr>
              <w:t>s</w:t>
            </w:r>
            <w:r w:rsidR="00C833E4" w:rsidRPr="00C833E4">
              <w:rPr>
                <w:sz w:val="18"/>
                <w:szCs w:val="18"/>
              </w:rPr>
              <w:t xml:space="preserve"> as of </w:t>
            </w:r>
            <w:r w:rsidR="008F1F8F">
              <w:rPr>
                <w:sz w:val="18"/>
                <w:szCs w:val="18"/>
              </w:rPr>
              <w:t xml:space="preserve">October </w:t>
            </w:r>
            <w:r w:rsidR="004A2A79">
              <w:rPr>
                <w:sz w:val="18"/>
                <w:szCs w:val="18"/>
              </w:rPr>
              <w:t>16</w:t>
            </w:r>
            <w:r w:rsidR="00AE18DC">
              <w:rPr>
                <w:sz w:val="18"/>
                <w:szCs w:val="18"/>
              </w:rPr>
              <w:t xml:space="preserve">, </w:t>
            </w:r>
            <w:r w:rsidR="00C833E4" w:rsidRPr="00C833E4">
              <w:rPr>
                <w:sz w:val="18"/>
                <w:szCs w:val="18"/>
              </w:rPr>
              <w:t>2015</w:t>
            </w:r>
          </w:p>
        </w:tc>
      </w:tr>
      <w:tr w:rsidR="009B5607" w:rsidRPr="00C833E4" w:rsidTr="00411E57">
        <w:trPr>
          <w:tblHeader/>
        </w:trPr>
        <w:tc>
          <w:tcPr>
            <w:tcW w:w="27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Company</w:t>
            </w:r>
          </w:p>
        </w:tc>
        <w:tc>
          <w:tcPr>
            <w:tcW w:w="90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Quadrant</w:t>
            </w:r>
          </w:p>
        </w:tc>
        <w:tc>
          <w:tcPr>
            <w:tcW w:w="99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Segment</w:t>
            </w:r>
          </w:p>
        </w:tc>
        <w:tc>
          <w:tcPr>
            <w:tcW w:w="135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Date Resigning</w:t>
            </w:r>
          </w:p>
        </w:tc>
        <w:tc>
          <w:tcPr>
            <w:tcW w:w="396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Reason</w:t>
            </w:r>
          </w:p>
        </w:tc>
      </w:tr>
      <w:tr w:rsidR="00F36FB2" w:rsidRPr="00C833E4" w:rsidTr="00A51A1A">
        <w:tc>
          <w:tcPr>
            <w:tcW w:w="2718" w:type="dxa"/>
            <w:shd w:val="clear" w:color="auto" w:fill="auto"/>
          </w:tcPr>
          <w:p w:rsidR="00F36FB2" w:rsidRPr="00F36FB2" w:rsidRDefault="00F36FB2" w:rsidP="006F264C">
            <w:pPr>
              <w:spacing w:before="60" w:after="60"/>
              <w:rPr>
                <w:color w:val="FF0000"/>
                <w:sz w:val="18"/>
                <w:szCs w:val="18"/>
              </w:rPr>
            </w:pPr>
            <w:r w:rsidRPr="00F36FB2">
              <w:rPr>
                <w:color w:val="FF0000"/>
                <w:sz w:val="18"/>
                <w:szCs w:val="18"/>
              </w:rPr>
              <w:t>Institute for Information Industry</w:t>
            </w:r>
          </w:p>
        </w:tc>
        <w:tc>
          <w:tcPr>
            <w:tcW w:w="900" w:type="dxa"/>
            <w:shd w:val="clear" w:color="auto" w:fill="auto"/>
          </w:tcPr>
          <w:p w:rsidR="00F36FB2" w:rsidRPr="00F36FB2" w:rsidRDefault="00F36FB2" w:rsidP="006F264C">
            <w:pPr>
              <w:spacing w:before="60" w:after="60"/>
              <w:rPr>
                <w:color w:val="FF0000"/>
                <w:sz w:val="18"/>
                <w:szCs w:val="18"/>
              </w:rPr>
            </w:pPr>
            <w:r w:rsidRPr="00F36FB2">
              <w:rPr>
                <w:color w:val="FF0000"/>
                <w:sz w:val="18"/>
                <w:szCs w:val="18"/>
              </w:rPr>
              <w:t>RMQ</w:t>
            </w:r>
          </w:p>
        </w:tc>
        <w:tc>
          <w:tcPr>
            <w:tcW w:w="990" w:type="dxa"/>
            <w:shd w:val="clear" w:color="auto" w:fill="auto"/>
          </w:tcPr>
          <w:p w:rsidR="00F36FB2" w:rsidRPr="00F36FB2" w:rsidRDefault="00F36FB2" w:rsidP="006F264C">
            <w:pPr>
              <w:spacing w:before="60" w:after="60"/>
              <w:rPr>
                <w:color w:val="FF0000"/>
                <w:sz w:val="18"/>
                <w:szCs w:val="18"/>
              </w:rPr>
            </w:pPr>
            <w:r w:rsidRPr="00F36FB2">
              <w:rPr>
                <w:color w:val="FF0000"/>
                <w:sz w:val="18"/>
                <w:szCs w:val="18"/>
              </w:rPr>
              <w:t>Elec SP/S</w:t>
            </w:r>
          </w:p>
        </w:tc>
        <w:tc>
          <w:tcPr>
            <w:tcW w:w="1350" w:type="dxa"/>
            <w:shd w:val="clear" w:color="auto" w:fill="auto"/>
          </w:tcPr>
          <w:p w:rsidR="00F36FB2" w:rsidRPr="00F36FB2" w:rsidRDefault="00F36FB2" w:rsidP="006F264C">
            <w:pPr>
              <w:spacing w:before="60" w:after="60"/>
              <w:rPr>
                <w:color w:val="FF0000"/>
                <w:sz w:val="18"/>
                <w:szCs w:val="18"/>
              </w:rPr>
            </w:pPr>
            <w:r w:rsidRPr="00F36FB2">
              <w:rPr>
                <w:color w:val="FF0000"/>
                <w:sz w:val="18"/>
                <w:szCs w:val="18"/>
              </w:rPr>
              <w:t>Sep 2015</w:t>
            </w:r>
          </w:p>
        </w:tc>
        <w:tc>
          <w:tcPr>
            <w:tcW w:w="3960" w:type="dxa"/>
            <w:shd w:val="clear" w:color="auto" w:fill="auto"/>
          </w:tcPr>
          <w:p w:rsidR="00F36FB2" w:rsidRPr="00F36FB2" w:rsidRDefault="00F36FB2" w:rsidP="006F264C">
            <w:pPr>
              <w:spacing w:before="60" w:after="60"/>
              <w:rPr>
                <w:color w:val="FF0000"/>
                <w:sz w:val="18"/>
                <w:szCs w:val="18"/>
              </w:rPr>
            </w:pPr>
            <w:r w:rsidRPr="00F36FB2">
              <w:rPr>
                <w:color w:val="FF0000"/>
                <w:sz w:val="18"/>
                <w:szCs w:val="18"/>
              </w:rPr>
              <w:t>Non-renewal due to budgetary issues. They are planning to renew early next year (2016).</w:t>
            </w:r>
          </w:p>
        </w:tc>
      </w:tr>
      <w:tr w:rsidR="0039238C" w:rsidRPr="00C833E4" w:rsidTr="00A51A1A">
        <w:tc>
          <w:tcPr>
            <w:tcW w:w="2718" w:type="dxa"/>
            <w:shd w:val="clear" w:color="auto" w:fill="auto"/>
          </w:tcPr>
          <w:p w:rsidR="0039238C" w:rsidRPr="00204C65" w:rsidRDefault="0039238C" w:rsidP="006F264C">
            <w:pPr>
              <w:spacing w:before="60" w:after="60"/>
              <w:rPr>
                <w:sz w:val="18"/>
                <w:szCs w:val="18"/>
              </w:rPr>
            </w:pPr>
            <w:r>
              <w:rPr>
                <w:sz w:val="18"/>
                <w:szCs w:val="18"/>
              </w:rPr>
              <w:t>Allegro Development</w:t>
            </w:r>
          </w:p>
        </w:tc>
        <w:tc>
          <w:tcPr>
            <w:tcW w:w="900" w:type="dxa"/>
            <w:shd w:val="clear" w:color="auto" w:fill="auto"/>
          </w:tcPr>
          <w:p w:rsidR="0039238C" w:rsidRPr="00204C65" w:rsidRDefault="0039238C" w:rsidP="006F264C">
            <w:pPr>
              <w:spacing w:before="60" w:after="60"/>
              <w:rPr>
                <w:sz w:val="18"/>
                <w:szCs w:val="18"/>
              </w:rPr>
            </w:pPr>
            <w:r>
              <w:rPr>
                <w:sz w:val="18"/>
                <w:szCs w:val="18"/>
              </w:rPr>
              <w:t>RMQ</w:t>
            </w:r>
          </w:p>
        </w:tc>
        <w:tc>
          <w:tcPr>
            <w:tcW w:w="990" w:type="dxa"/>
            <w:shd w:val="clear" w:color="auto" w:fill="auto"/>
          </w:tcPr>
          <w:p w:rsidR="0039238C" w:rsidRDefault="0039238C" w:rsidP="006F264C">
            <w:pPr>
              <w:spacing w:before="60" w:after="60"/>
              <w:rPr>
                <w:sz w:val="18"/>
                <w:szCs w:val="18"/>
              </w:rPr>
            </w:pPr>
            <w:r>
              <w:rPr>
                <w:sz w:val="18"/>
                <w:szCs w:val="18"/>
              </w:rPr>
              <w:t>Gas Mkt</w:t>
            </w:r>
          </w:p>
        </w:tc>
        <w:tc>
          <w:tcPr>
            <w:tcW w:w="1350" w:type="dxa"/>
            <w:shd w:val="clear" w:color="auto" w:fill="auto"/>
          </w:tcPr>
          <w:p w:rsidR="0039238C" w:rsidRPr="00204C65" w:rsidRDefault="0039238C" w:rsidP="006F264C">
            <w:pPr>
              <w:spacing w:before="60" w:after="60"/>
              <w:rPr>
                <w:sz w:val="18"/>
                <w:szCs w:val="18"/>
              </w:rPr>
            </w:pPr>
            <w:r>
              <w:rPr>
                <w:sz w:val="18"/>
                <w:szCs w:val="18"/>
              </w:rPr>
              <w:t>Feb 2015</w:t>
            </w:r>
          </w:p>
        </w:tc>
        <w:tc>
          <w:tcPr>
            <w:tcW w:w="3960" w:type="dxa"/>
            <w:shd w:val="clear" w:color="auto" w:fill="auto"/>
          </w:tcPr>
          <w:p w:rsidR="0039238C" w:rsidRPr="00204C65" w:rsidRDefault="0039238C" w:rsidP="006F264C">
            <w:pPr>
              <w:spacing w:before="60" w:after="60"/>
              <w:rPr>
                <w:sz w:val="18"/>
                <w:szCs w:val="18"/>
              </w:rPr>
            </w:pPr>
            <w:r w:rsidRPr="00553B74">
              <w:rPr>
                <w:sz w:val="18"/>
                <w:szCs w:val="18"/>
              </w:rPr>
              <w:t>Non-renewal; At this time, we wi</w:t>
            </w:r>
            <w:r>
              <w:rPr>
                <w:sz w:val="18"/>
                <w:szCs w:val="18"/>
              </w:rPr>
              <w:t>ll be cancelling our membership.</w:t>
            </w:r>
            <w:r w:rsidRPr="00553B74">
              <w:rPr>
                <w:sz w:val="18"/>
                <w:szCs w:val="18"/>
              </w:rPr>
              <w:t xml:space="preserve"> If in the future, we want to join again, I hope the door will be open for us.</w:t>
            </w:r>
          </w:p>
        </w:tc>
      </w:tr>
      <w:tr w:rsidR="005C168C" w:rsidRPr="00C833E4" w:rsidTr="00411E57">
        <w:tc>
          <w:tcPr>
            <w:tcW w:w="2718" w:type="dxa"/>
          </w:tcPr>
          <w:p w:rsidR="005C168C" w:rsidRPr="005C168C" w:rsidRDefault="005C168C" w:rsidP="006F264C">
            <w:pPr>
              <w:spacing w:before="60" w:after="60"/>
              <w:rPr>
                <w:color w:val="FF0000"/>
                <w:sz w:val="18"/>
                <w:szCs w:val="18"/>
              </w:rPr>
            </w:pPr>
            <w:r w:rsidRPr="005C168C">
              <w:rPr>
                <w:color w:val="FF0000"/>
                <w:sz w:val="18"/>
                <w:szCs w:val="18"/>
              </w:rPr>
              <w:t>Eugene Water &amp; Electric Board</w:t>
            </w:r>
          </w:p>
        </w:tc>
        <w:tc>
          <w:tcPr>
            <w:tcW w:w="900" w:type="dxa"/>
          </w:tcPr>
          <w:p w:rsidR="005C168C" w:rsidRPr="005C168C" w:rsidRDefault="005C168C" w:rsidP="006F264C">
            <w:pPr>
              <w:spacing w:before="60" w:after="60"/>
              <w:rPr>
                <w:color w:val="FF0000"/>
                <w:sz w:val="18"/>
                <w:szCs w:val="18"/>
              </w:rPr>
            </w:pPr>
            <w:r w:rsidRPr="005C168C">
              <w:rPr>
                <w:color w:val="FF0000"/>
                <w:sz w:val="18"/>
                <w:szCs w:val="18"/>
              </w:rPr>
              <w:t>WEQ</w:t>
            </w:r>
          </w:p>
        </w:tc>
        <w:tc>
          <w:tcPr>
            <w:tcW w:w="990" w:type="dxa"/>
          </w:tcPr>
          <w:p w:rsidR="005C168C" w:rsidRPr="005C168C" w:rsidRDefault="005C168C" w:rsidP="006F264C">
            <w:pPr>
              <w:spacing w:before="60" w:after="60"/>
              <w:rPr>
                <w:color w:val="FF0000"/>
                <w:sz w:val="18"/>
                <w:szCs w:val="18"/>
              </w:rPr>
            </w:pPr>
            <w:r w:rsidRPr="005C168C">
              <w:rPr>
                <w:color w:val="FF0000"/>
                <w:sz w:val="18"/>
                <w:szCs w:val="18"/>
              </w:rPr>
              <w:t>Dist</w:t>
            </w:r>
          </w:p>
        </w:tc>
        <w:tc>
          <w:tcPr>
            <w:tcW w:w="1350" w:type="dxa"/>
          </w:tcPr>
          <w:p w:rsidR="005C168C" w:rsidRPr="005C168C" w:rsidRDefault="005C168C" w:rsidP="006F264C">
            <w:pPr>
              <w:spacing w:before="60" w:after="60"/>
              <w:rPr>
                <w:color w:val="FF0000"/>
                <w:sz w:val="18"/>
                <w:szCs w:val="18"/>
              </w:rPr>
            </w:pPr>
            <w:r w:rsidRPr="005C168C">
              <w:rPr>
                <w:color w:val="FF0000"/>
                <w:sz w:val="18"/>
                <w:szCs w:val="18"/>
              </w:rPr>
              <w:t>Sept 2015</w:t>
            </w:r>
          </w:p>
        </w:tc>
        <w:tc>
          <w:tcPr>
            <w:tcW w:w="3960" w:type="dxa"/>
          </w:tcPr>
          <w:p w:rsidR="005C168C" w:rsidRPr="005C168C" w:rsidRDefault="005C168C" w:rsidP="006F264C">
            <w:pPr>
              <w:spacing w:before="60" w:after="60"/>
              <w:rPr>
                <w:color w:val="FF0000"/>
                <w:sz w:val="18"/>
                <w:szCs w:val="18"/>
              </w:rPr>
            </w:pPr>
            <w:r w:rsidRPr="005C168C">
              <w:rPr>
                <w:color w:val="FF0000"/>
                <w:sz w:val="18"/>
                <w:szCs w:val="18"/>
              </w:rPr>
              <w:t>Non-renewal due to budgetary issues.  Cutting back on memberships.</w:t>
            </w:r>
          </w:p>
        </w:tc>
      </w:tr>
      <w:tr w:rsidR="0039238C" w:rsidRPr="00C833E4" w:rsidTr="00411E57">
        <w:tc>
          <w:tcPr>
            <w:tcW w:w="2718" w:type="dxa"/>
          </w:tcPr>
          <w:p w:rsidR="0039238C" w:rsidRDefault="0039238C" w:rsidP="006F264C">
            <w:pPr>
              <w:spacing w:before="60" w:after="60"/>
              <w:rPr>
                <w:sz w:val="18"/>
                <w:szCs w:val="18"/>
              </w:rPr>
            </w:pPr>
            <w:r>
              <w:rPr>
                <w:sz w:val="18"/>
                <w:szCs w:val="18"/>
              </w:rPr>
              <w:t>Shift Systems, LLC</w:t>
            </w:r>
          </w:p>
        </w:tc>
        <w:tc>
          <w:tcPr>
            <w:tcW w:w="900" w:type="dxa"/>
          </w:tcPr>
          <w:p w:rsidR="0039238C" w:rsidRDefault="0039238C" w:rsidP="006F264C">
            <w:pPr>
              <w:spacing w:before="60" w:after="60"/>
              <w:rPr>
                <w:sz w:val="18"/>
                <w:szCs w:val="18"/>
              </w:rPr>
            </w:pPr>
            <w:r>
              <w:rPr>
                <w:sz w:val="18"/>
                <w:szCs w:val="18"/>
              </w:rPr>
              <w:t>WEQ</w:t>
            </w:r>
          </w:p>
        </w:tc>
        <w:tc>
          <w:tcPr>
            <w:tcW w:w="990" w:type="dxa"/>
          </w:tcPr>
          <w:p w:rsidR="0039238C" w:rsidRDefault="0039238C" w:rsidP="006F264C">
            <w:pPr>
              <w:spacing w:before="60" w:after="60"/>
              <w:rPr>
                <w:sz w:val="18"/>
                <w:szCs w:val="18"/>
              </w:rPr>
            </w:pPr>
            <w:r>
              <w:rPr>
                <w:sz w:val="18"/>
                <w:szCs w:val="18"/>
              </w:rPr>
              <w:t>EU</w:t>
            </w:r>
          </w:p>
        </w:tc>
        <w:tc>
          <w:tcPr>
            <w:tcW w:w="1350" w:type="dxa"/>
          </w:tcPr>
          <w:p w:rsidR="0039238C" w:rsidRDefault="0039238C" w:rsidP="006F264C">
            <w:pPr>
              <w:spacing w:before="60" w:after="60"/>
              <w:rPr>
                <w:sz w:val="18"/>
                <w:szCs w:val="18"/>
              </w:rPr>
            </w:pPr>
            <w:r>
              <w:rPr>
                <w:sz w:val="18"/>
                <w:szCs w:val="18"/>
              </w:rPr>
              <w:t>May 2015</w:t>
            </w:r>
          </w:p>
        </w:tc>
        <w:tc>
          <w:tcPr>
            <w:tcW w:w="3960" w:type="dxa"/>
          </w:tcPr>
          <w:p w:rsidR="0039238C" w:rsidRDefault="0039238C" w:rsidP="006F264C">
            <w:pPr>
              <w:spacing w:before="60" w:after="60"/>
              <w:rPr>
                <w:sz w:val="18"/>
                <w:szCs w:val="18"/>
              </w:rPr>
            </w:pPr>
            <w:r>
              <w:rPr>
                <w:sz w:val="18"/>
                <w:szCs w:val="18"/>
              </w:rPr>
              <w:t>Non-renewal</w:t>
            </w:r>
          </w:p>
        </w:tc>
      </w:tr>
      <w:tr w:rsidR="0039238C" w:rsidRPr="00C833E4" w:rsidTr="00411E57">
        <w:tc>
          <w:tcPr>
            <w:tcW w:w="2718" w:type="dxa"/>
          </w:tcPr>
          <w:p w:rsidR="0039238C" w:rsidRPr="00335ADD" w:rsidRDefault="0039238C" w:rsidP="006F264C">
            <w:pPr>
              <w:spacing w:before="60" w:after="60"/>
              <w:rPr>
                <w:sz w:val="18"/>
                <w:szCs w:val="18"/>
              </w:rPr>
            </w:pPr>
            <w:r>
              <w:rPr>
                <w:sz w:val="18"/>
                <w:szCs w:val="18"/>
              </w:rPr>
              <w:t>Alberta Electric System Operator (ISO Operating as)</w:t>
            </w:r>
          </w:p>
        </w:tc>
        <w:tc>
          <w:tcPr>
            <w:tcW w:w="900" w:type="dxa"/>
          </w:tcPr>
          <w:p w:rsidR="0039238C" w:rsidRDefault="0039238C" w:rsidP="006F264C">
            <w:pPr>
              <w:spacing w:before="60" w:after="60"/>
              <w:rPr>
                <w:sz w:val="18"/>
                <w:szCs w:val="18"/>
              </w:rPr>
            </w:pPr>
            <w:r>
              <w:rPr>
                <w:sz w:val="18"/>
                <w:szCs w:val="18"/>
              </w:rPr>
              <w:t>WEQ</w:t>
            </w:r>
          </w:p>
        </w:tc>
        <w:tc>
          <w:tcPr>
            <w:tcW w:w="990" w:type="dxa"/>
          </w:tcPr>
          <w:p w:rsidR="0039238C" w:rsidRDefault="0039238C" w:rsidP="006F264C">
            <w:pPr>
              <w:spacing w:before="60" w:after="60"/>
              <w:rPr>
                <w:sz w:val="18"/>
                <w:szCs w:val="18"/>
              </w:rPr>
            </w:pPr>
            <w:r>
              <w:rPr>
                <w:sz w:val="18"/>
                <w:szCs w:val="18"/>
              </w:rPr>
              <w:t>IGO</w:t>
            </w:r>
          </w:p>
        </w:tc>
        <w:tc>
          <w:tcPr>
            <w:tcW w:w="1350" w:type="dxa"/>
          </w:tcPr>
          <w:p w:rsidR="0039238C" w:rsidRDefault="0039238C" w:rsidP="006F264C">
            <w:pPr>
              <w:spacing w:before="60" w:after="60"/>
              <w:rPr>
                <w:sz w:val="18"/>
                <w:szCs w:val="18"/>
              </w:rPr>
            </w:pPr>
            <w:r>
              <w:rPr>
                <w:sz w:val="18"/>
                <w:szCs w:val="18"/>
              </w:rPr>
              <w:t>June 2015</w:t>
            </w:r>
          </w:p>
        </w:tc>
        <w:tc>
          <w:tcPr>
            <w:tcW w:w="3960" w:type="dxa"/>
          </w:tcPr>
          <w:p w:rsidR="0039238C" w:rsidRDefault="0039238C" w:rsidP="006F264C">
            <w:pPr>
              <w:spacing w:before="60" w:after="60"/>
              <w:rPr>
                <w:sz w:val="18"/>
                <w:szCs w:val="18"/>
              </w:rPr>
            </w:pPr>
            <w:r>
              <w:rPr>
                <w:sz w:val="18"/>
                <w:szCs w:val="18"/>
              </w:rPr>
              <w:t>Non-renewal</w:t>
            </w:r>
          </w:p>
        </w:tc>
      </w:tr>
      <w:tr w:rsidR="0039238C" w:rsidRPr="00C833E4" w:rsidTr="00A51A1A">
        <w:tc>
          <w:tcPr>
            <w:tcW w:w="2718" w:type="dxa"/>
            <w:shd w:val="clear" w:color="auto" w:fill="auto"/>
          </w:tcPr>
          <w:p w:rsidR="0039238C" w:rsidRPr="00335ADD" w:rsidRDefault="0039238C" w:rsidP="006F264C">
            <w:pPr>
              <w:spacing w:before="60" w:after="60"/>
              <w:rPr>
                <w:sz w:val="18"/>
                <w:szCs w:val="18"/>
              </w:rPr>
            </w:pPr>
            <w:r>
              <w:rPr>
                <w:sz w:val="18"/>
                <w:szCs w:val="18"/>
              </w:rPr>
              <w:t>Direct Energy</w:t>
            </w:r>
          </w:p>
        </w:tc>
        <w:tc>
          <w:tcPr>
            <w:tcW w:w="900" w:type="dxa"/>
            <w:shd w:val="clear" w:color="auto" w:fill="auto"/>
          </w:tcPr>
          <w:p w:rsidR="0039238C" w:rsidRDefault="0039238C" w:rsidP="006F264C">
            <w:pPr>
              <w:spacing w:before="60" w:after="60"/>
              <w:rPr>
                <w:sz w:val="18"/>
                <w:szCs w:val="18"/>
              </w:rPr>
            </w:pPr>
            <w:r>
              <w:rPr>
                <w:sz w:val="18"/>
                <w:szCs w:val="18"/>
              </w:rPr>
              <w:t>WEQ</w:t>
            </w:r>
          </w:p>
        </w:tc>
        <w:tc>
          <w:tcPr>
            <w:tcW w:w="990" w:type="dxa"/>
            <w:shd w:val="clear" w:color="auto" w:fill="auto"/>
          </w:tcPr>
          <w:p w:rsidR="0039238C" w:rsidRDefault="0039238C" w:rsidP="006F264C">
            <w:pPr>
              <w:spacing w:before="60" w:after="60"/>
              <w:rPr>
                <w:sz w:val="18"/>
                <w:szCs w:val="18"/>
              </w:rPr>
            </w:pPr>
            <w:r>
              <w:rPr>
                <w:sz w:val="18"/>
                <w:szCs w:val="18"/>
              </w:rPr>
              <w:t>Mkt/Bkr</w:t>
            </w:r>
          </w:p>
        </w:tc>
        <w:tc>
          <w:tcPr>
            <w:tcW w:w="1350" w:type="dxa"/>
            <w:shd w:val="clear" w:color="auto" w:fill="auto"/>
          </w:tcPr>
          <w:p w:rsidR="0039238C" w:rsidRDefault="0039238C" w:rsidP="006F264C">
            <w:pPr>
              <w:spacing w:before="60" w:after="60"/>
              <w:rPr>
                <w:sz w:val="18"/>
                <w:szCs w:val="18"/>
              </w:rPr>
            </w:pPr>
            <w:r>
              <w:rPr>
                <w:sz w:val="18"/>
                <w:szCs w:val="18"/>
              </w:rPr>
              <w:t>June 2015</w:t>
            </w:r>
          </w:p>
        </w:tc>
        <w:tc>
          <w:tcPr>
            <w:tcW w:w="3960" w:type="dxa"/>
            <w:shd w:val="clear" w:color="auto" w:fill="auto"/>
          </w:tcPr>
          <w:p w:rsidR="0039238C" w:rsidRDefault="0039238C" w:rsidP="006F264C">
            <w:pPr>
              <w:spacing w:before="60" w:after="60"/>
              <w:rPr>
                <w:sz w:val="18"/>
                <w:szCs w:val="18"/>
              </w:rPr>
            </w:pPr>
            <w:r w:rsidRPr="00997F1C">
              <w:rPr>
                <w:sz w:val="18"/>
                <w:szCs w:val="18"/>
              </w:rPr>
              <w:t>Direct Energy will not be renewing its NAESB membership at this time.   This decision is based on the current planned NAESB activities for this year. Should activities arise within NAESB’s Annual Plan that could warrant a renewal of DE’s membership we will reconsider joining NAESB at that time.</w:t>
            </w:r>
          </w:p>
        </w:tc>
      </w:tr>
      <w:tr w:rsidR="0039238C" w:rsidRPr="00C833E4" w:rsidTr="00A51A1A">
        <w:tc>
          <w:tcPr>
            <w:tcW w:w="2718" w:type="dxa"/>
            <w:shd w:val="clear" w:color="auto" w:fill="auto"/>
          </w:tcPr>
          <w:p w:rsidR="0039238C" w:rsidRPr="00CA1CCF" w:rsidRDefault="0039238C" w:rsidP="006F264C">
            <w:pPr>
              <w:spacing w:before="60" w:after="60"/>
              <w:rPr>
                <w:sz w:val="18"/>
                <w:szCs w:val="18"/>
              </w:rPr>
            </w:pPr>
            <w:r w:rsidRPr="00335ADD">
              <w:rPr>
                <w:sz w:val="18"/>
                <w:szCs w:val="18"/>
              </w:rPr>
              <w:t>Consolidated Edison Company of N</w:t>
            </w:r>
            <w:r>
              <w:rPr>
                <w:sz w:val="18"/>
                <w:szCs w:val="18"/>
              </w:rPr>
              <w:t>ew York, Inc.</w:t>
            </w:r>
          </w:p>
        </w:tc>
        <w:tc>
          <w:tcPr>
            <w:tcW w:w="900" w:type="dxa"/>
            <w:shd w:val="clear" w:color="auto" w:fill="auto"/>
          </w:tcPr>
          <w:p w:rsidR="0039238C" w:rsidRPr="00CA1CCF" w:rsidRDefault="0039238C" w:rsidP="006F264C">
            <w:pPr>
              <w:spacing w:before="60" w:after="60"/>
              <w:rPr>
                <w:sz w:val="18"/>
                <w:szCs w:val="18"/>
              </w:rPr>
            </w:pPr>
            <w:r>
              <w:rPr>
                <w:sz w:val="18"/>
                <w:szCs w:val="18"/>
              </w:rPr>
              <w:t>WEQ</w:t>
            </w:r>
          </w:p>
        </w:tc>
        <w:tc>
          <w:tcPr>
            <w:tcW w:w="990" w:type="dxa"/>
            <w:shd w:val="clear" w:color="auto" w:fill="auto"/>
          </w:tcPr>
          <w:p w:rsidR="0039238C" w:rsidRPr="00CA1CCF" w:rsidRDefault="0039238C" w:rsidP="006F264C">
            <w:pPr>
              <w:spacing w:before="60" w:after="60"/>
              <w:rPr>
                <w:sz w:val="18"/>
                <w:szCs w:val="18"/>
              </w:rPr>
            </w:pPr>
            <w:r>
              <w:rPr>
                <w:sz w:val="18"/>
                <w:szCs w:val="18"/>
              </w:rPr>
              <w:t>Trans</w:t>
            </w:r>
          </w:p>
        </w:tc>
        <w:tc>
          <w:tcPr>
            <w:tcW w:w="1350" w:type="dxa"/>
            <w:shd w:val="clear" w:color="auto" w:fill="auto"/>
          </w:tcPr>
          <w:p w:rsidR="0039238C" w:rsidRPr="00CA1CCF" w:rsidRDefault="0039238C" w:rsidP="006F264C">
            <w:pPr>
              <w:spacing w:before="60" w:after="60"/>
              <w:rPr>
                <w:sz w:val="18"/>
                <w:szCs w:val="18"/>
              </w:rPr>
            </w:pPr>
            <w:r>
              <w:rPr>
                <w:sz w:val="18"/>
                <w:szCs w:val="18"/>
              </w:rPr>
              <w:t>Jan 2015</w:t>
            </w:r>
          </w:p>
        </w:tc>
        <w:tc>
          <w:tcPr>
            <w:tcW w:w="3960" w:type="dxa"/>
            <w:shd w:val="clear" w:color="auto" w:fill="auto"/>
          </w:tcPr>
          <w:p w:rsidR="0039238C" w:rsidRPr="00CA1CCF" w:rsidRDefault="0039238C" w:rsidP="006F264C">
            <w:pPr>
              <w:spacing w:before="60" w:after="60"/>
              <w:rPr>
                <w:sz w:val="18"/>
                <w:szCs w:val="18"/>
              </w:rPr>
            </w:pPr>
            <w:r>
              <w:rPr>
                <w:sz w:val="18"/>
                <w:szCs w:val="18"/>
              </w:rPr>
              <w:t>Non-renewal only keeping one membership (WGQ, Dist)</w:t>
            </w:r>
          </w:p>
        </w:tc>
      </w:tr>
      <w:tr w:rsidR="0039238C" w:rsidRPr="00C833E4" w:rsidTr="00A51A1A">
        <w:tc>
          <w:tcPr>
            <w:tcW w:w="2718" w:type="dxa"/>
            <w:shd w:val="clear" w:color="auto" w:fill="auto"/>
          </w:tcPr>
          <w:p w:rsidR="0039238C" w:rsidRPr="00204C65" w:rsidRDefault="0039238C" w:rsidP="006F264C">
            <w:pPr>
              <w:spacing w:before="60" w:after="60"/>
              <w:rPr>
                <w:sz w:val="18"/>
                <w:szCs w:val="18"/>
              </w:rPr>
            </w:pPr>
            <w:r w:rsidRPr="00204C65">
              <w:rPr>
                <w:sz w:val="18"/>
                <w:szCs w:val="18"/>
              </w:rPr>
              <w:t>Boeing Company, The</w:t>
            </w:r>
          </w:p>
        </w:tc>
        <w:tc>
          <w:tcPr>
            <w:tcW w:w="900" w:type="dxa"/>
            <w:shd w:val="clear" w:color="auto" w:fill="auto"/>
          </w:tcPr>
          <w:p w:rsidR="0039238C" w:rsidRPr="00204C65" w:rsidRDefault="0039238C" w:rsidP="006F264C">
            <w:pPr>
              <w:spacing w:before="60" w:after="60"/>
              <w:rPr>
                <w:sz w:val="18"/>
                <w:szCs w:val="18"/>
              </w:rPr>
            </w:pPr>
            <w:r w:rsidRPr="00204C65">
              <w:rPr>
                <w:sz w:val="18"/>
                <w:szCs w:val="18"/>
              </w:rPr>
              <w:t>WGQ</w:t>
            </w:r>
          </w:p>
        </w:tc>
        <w:tc>
          <w:tcPr>
            <w:tcW w:w="990" w:type="dxa"/>
            <w:shd w:val="clear" w:color="auto" w:fill="auto"/>
          </w:tcPr>
          <w:p w:rsidR="0039238C" w:rsidRPr="00204C65" w:rsidRDefault="0039238C" w:rsidP="006F264C">
            <w:pPr>
              <w:spacing w:before="60" w:after="60"/>
              <w:rPr>
                <w:sz w:val="18"/>
                <w:szCs w:val="18"/>
              </w:rPr>
            </w:pPr>
            <w:r>
              <w:rPr>
                <w:sz w:val="18"/>
                <w:szCs w:val="18"/>
              </w:rPr>
              <w:t>EU</w:t>
            </w:r>
          </w:p>
        </w:tc>
        <w:tc>
          <w:tcPr>
            <w:tcW w:w="1350" w:type="dxa"/>
            <w:shd w:val="clear" w:color="auto" w:fill="auto"/>
          </w:tcPr>
          <w:p w:rsidR="0039238C" w:rsidRPr="00204C65" w:rsidRDefault="0039238C" w:rsidP="006F264C">
            <w:pPr>
              <w:spacing w:before="60" w:after="60"/>
              <w:rPr>
                <w:sz w:val="18"/>
                <w:szCs w:val="18"/>
              </w:rPr>
            </w:pPr>
            <w:r w:rsidRPr="00204C65">
              <w:rPr>
                <w:sz w:val="18"/>
                <w:szCs w:val="18"/>
              </w:rPr>
              <w:t>Jan 2015</w:t>
            </w:r>
          </w:p>
        </w:tc>
        <w:tc>
          <w:tcPr>
            <w:tcW w:w="3960" w:type="dxa"/>
            <w:shd w:val="clear" w:color="auto" w:fill="auto"/>
          </w:tcPr>
          <w:p w:rsidR="0039238C" w:rsidRPr="00204C65" w:rsidRDefault="0039238C" w:rsidP="006F264C">
            <w:pPr>
              <w:spacing w:before="60" w:after="60"/>
              <w:rPr>
                <w:sz w:val="18"/>
                <w:szCs w:val="18"/>
              </w:rPr>
            </w:pPr>
            <w:r w:rsidRPr="00204C65">
              <w:rPr>
                <w:sz w:val="18"/>
                <w:szCs w:val="18"/>
              </w:rPr>
              <w:t>Non-renewal; Northwest Industrial Gas Users (joined) representing Boeing and all of the other industrials in the Great Northwest.</w:t>
            </w:r>
          </w:p>
        </w:tc>
      </w:tr>
      <w:tr w:rsidR="0039238C" w:rsidRPr="00C833E4" w:rsidTr="00A51A1A">
        <w:tc>
          <w:tcPr>
            <w:tcW w:w="2718" w:type="dxa"/>
            <w:shd w:val="clear" w:color="auto" w:fill="auto"/>
          </w:tcPr>
          <w:p w:rsidR="0039238C" w:rsidRPr="00F36FB2" w:rsidRDefault="0039238C" w:rsidP="006F264C">
            <w:pPr>
              <w:spacing w:before="60" w:after="60"/>
              <w:rPr>
                <w:sz w:val="18"/>
                <w:szCs w:val="18"/>
              </w:rPr>
            </w:pPr>
            <w:r w:rsidRPr="00F36FB2">
              <w:rPr>
                <w:sz w:val="18"/>
                <w:szCs w:val="18"/>
              </w:rPr>
              <w:t>Southern California Edison</w:t>
            </w:r>
          </w:p>
        </w:tc>
        <w:tc>
          <w:tcPr>
            <w:tcW w:w="900" w:type="dxa"/>
            <w:shd w:val="clear" w:color="auto" w:fill="auto"/>
          </w:tcPr>
          <w:p w:rsidR="0039238C" w:rsidRPr="00F36FB2" w:rsidRDefault="0039238C" w:rsidP="006F264C">
            <w:pPr>
              <w:spacing w:before="60" w:after="60"/>
              <w:rPr>
                <w:sz w:val="18"/>
                <w:szCs w:val="18"/>
              </w:rPr>
            </w:pPr>
            <w:r w:rsidRPr="00F36FB2">
              <w:rPr>
                <w:sz w:val="18"/>
                <w:szCs w:val="18"/>
              </w:rPr>
              <w:t>WGQ</w:t>
            </w:r>
          </w:p>
        </w:tc>
        <w:tc>
          <w:tcPr>
            <w:tcW w:w="990" w:type="dxa"/>
            <w:shd w:val="clear" w:color="auto" w:fill="auto"/>
          </w:tcPr>
          <w:p w:rsidR="0039238C" w:rsidRPr="00F36FB2" w:rsidRDefault="0039238C" w:rsidP="006F264C">
            <w:pPr>
              <w:spacing w:before="60" w:after="60"/>
              <w:rPr>
                <w:sz w:val="18"/>
                <w:szCs w:val="18"/>
              </w:rPr>
            </w:pPr>
            <w:r w:rsidRPr="00F36FB2">
              <w:rPr>
                <w:sz w:val="18"/>
                <w:szCs w:val="18"/>
              </w:rPr>
              <w:t>EU</w:t>
            </w:r>
          </w:p>
        </w:tc>
        <w:tc>
          <w:tcPr>
            <w:tcW w:w="1350" w:type="dxa"/>
            <w:shd w:val="clear" w:color="auto" w:fill="auto"/>
          </w:tcPr>
          <w:p w:rsidR="0039238C" w:rsidRPr="00F36FB2" w:rsidRDefault="0039238C" w:rsidP="006F264C">
            <w:pPr>
              <w:spacing w:before="60" w:after="60"/>
              <w:rPr>
                <w:sz w:val="18"/>
                <w:szCs w:val="18"/>
              </w:rPr>
            </w:pPr>
            <w:r w:rsidRPr="00F36FB2">
              <w:rPr>
                <w:sz w:val="18"/>
                <w:szCs w:val="18"/>
              </w:rPr>
              <w:t>Aug 2015</w:t>
            </w:r>
          </w:p>
        </w:tc>
        <w:tc>
          <w:tcPr>
            <w:tcW w:w="3960" w:type="dxa"/>
            <w:shd w:val="clear" w:color="auto" w:fill="auto"/>
          </w:tcPr>
          <w:p w:rsidR="0039238C" w:rsidRPr="00F36FB2" w:rsidRDefault="0039238C" w:rsidP="00D93DE8">
            <w:pPr>
              <w:spacing w:before="60" w:after="60"/>
              <w:rPr>
                <w:sz w:val="18"/>
                <w:szCs w:val="18"/>
              </w:rPr>
            </w:pPr>
            <w:r w:rsidRPr="00F36FB2">
              <w:rPr>
                <w:sz w:val="18"/>
                <w:szCs w:val="18"/>
              </w:rPr>
              <w:t>Non-renewal; Management decided that the $7,000 membership fee does not justify SCE's NAESB related activities and services. They realized there is the option to buy individual packages should there be a business need.</w:t>
            </w:r>
          </w:p>
        </w:tc>
      </w:tr>
      <w:tr w:rsidR="0039238C" w:rsidRPr="00C833E4" w:rsidTr="00A51A1A">
        <w:tc>
          <w:tcPr>
            <w:tcW w:w="2718" w:type="dxa"/>
            <w:shd w:val="clear" w:color="auto" w:fill="auto"/>
          </w:tcPr>
          <w:p w:rsidR="0039238C" w:rsidRDefault="0039238C" w:rsidP="006F264C">
            <w:pPr>
              <w:spacing w:before="60" w:after="60"/>
              <w:rPr>
                <w:sz w:val="18"/>
                <w:szCs w:val="18"/>
              </w:rPr>
            </w:pPr>
            <w:r>
              <w:rPr>
                <w:sz w:val="18"/>
                <w:szCs w:val="18"/>
              </w:rPr>
              <w:t>New Mexico Gas Company Inc</w:t>
            </w:r>
          </w:p>
        </w:tc>
        <w:tc>
          <w:tcPr>
            <w:tcW w:w="900" w:type="dxa"/>
            <w:shd w:val="clear" w:color="auto" w:fill="auto"/>
          </w:tcPr>
          <w:p w:rsidR="0039238C" w:rsidRDefault="0039238C" w:rsidP="006F264C">
            <w:pPr>
              <w:spacing w:before="60" w:after="60"/>
              <w:rPr>
                <w:sz w:val="18"/>
                <w:szCs w:val="18"/>
              </w:rPr>
            </w:pPr>
            <w:r>
              <w:rPr>
                <w:sz w:val="18"/>
                <w:szCs w:val="18"/>
              </w:rPr>
              <w:t>WGQ</w:t>
            </w:r>
          </w:p>
        </w:tc>
        <w:tc>
          <w:tcPr>
            <w:tcW w:w="990" w:type="dxa"/>
            <w:shd w:val="clear" w:color="auto" w:fill="auto"/>
          </w:tcPr>
          <w:p w:rsidR="0039238C" w:rsidRDefault="0039238C" w:rsidP="006F264C">
            <w:pPr>
              <w:spacing w:before="60" w:after="60"/>
              <w:rPr>
                <w:sz w:val="18"/>
                <w:szCs w:val="18"/>
              </w:rPr>
            </w:pPr>
            <w:r>
              <w:rPr>
                <w:sz w:val="18"/>
                <w:szCs w:val="18"/>
              </w:rPr>
              <w:t>LDC</w:t>
            </w:r>
          </w:p>
        </w:tc>
        <w:tc>
          <w:tcPr>
            <w:tcW w:w="1350" w:type="dxa"/>
            <w:shd w:val="clear" w:color="auto" w:fill="auto"/>
          </w:tcPr>
          <w:p w:rsidR="0039238C" w:rsidRDefault="0039238C" w:rsidP="006F264C">
            <w:pPr>
              <w:spacing w:before="60" w:after="60"/>
              <w:rPr>
                <w:sz w:val="18"/>
                <w:szCs w:val="18"/>
              </w:rPr>
            </w:pPr>
            <w:r>
              <w:rPr>
                <w:sz w:val="18"/>
                <w:szCs w:val="18"/>
              </w:rPr>
              <w:t>June 2015</w:t>
            </w:r>
          </w:p>
        </w:tc>
        <w:tc>
          <w:tcPr>
            <w:tcW w:w="3960" w:type="dxa"/>
            <w:shd w:val="clear" w:color="auto" w:fill="auto"/>
          </w:tcPr>
          <w:p w:rsidR="0039238C" w:rsidRDefault="0039238C" w:rsidP="006F264C">
            <w:pPr>
              <w:spacing w:before="60" w:after="60"/>
              <w:rPr>
                <w:sz w:val="18"/>
                <w:szCs w:val="18"/>
              </w:rPr>
            </w:pPr>
            <w:r>
              <w:rPr>
                <w:sz w:val="18"/>
                <w:szCs w:val="18"/>
              </w:rPr>
              <w:t xml:space="preserve">Non-renewal; due to </w:t>
            </w:r>
            <w:r w:rsidRPr="00630F74">
              <w:rPr>
                <w:sz w:val="18"/>
                <w:szCs w:val="18"/>
              </w:rPr>
              <w:t>transiti</w:t>
            </w:r>
            <w:r>
              <w:rPr>
                <w:sz w:val="18"/>
                <w:szCs w:val="18"/>
              </w:rPr>
              <w:t>ng</w:t>
            </w:r>
            <w:r w:rsidRPr="00630F74">
              <w:rPr>
                <w:sz w:val="18"/>
                <w:szCs w:val="18"/>
              </w:rPr>
              <w:t xml:space="preserve"> as they are now held by TECO and will not be renewing at this time</w:t>
            </w:r>
            <w:r>
              <w:rPr>
                <w:sz w:val="18"/>
                <w:szCs w:val="18"/>
              </w:rPr>
              <w:t>.</w:t>
            </w:r>
          </w:p>
        </w:tc>
      </w:tr>
      <w:tr w:rsidR="0039238C" w:rsidRPr="00C833E4" w:rsidTr="00A51A1A">
        <w:tc>
          <w:tcPr>
            <w:tcW w:w="2718" w:type="dxa"/>
            <w:shd w:val="clear" w:color="auto" w:fill="auto"/>
          </w:tcPr>
          <w:p w:rsidR="0039238C" w:rsidRPr="00204C65" w:rsidRDefault="0039238C" w:rsidP="006F264C">
            <w:pPr>
              <w:spacing w:before="60" w:after="60"/>
              <w:rPr>
                <w:sz w:val="18"/>
                <w:szCs w:val="18"/>
              </w:rPr>
            </w:pPr>
            <w:r>
              <w:rPr>
                <w:sz w:val="18"/>
                <w:szCs w:val="18"/>
              </w:rPr>
              <w:t>Chevron Pipe Line Company</w:t>
            </w:r>
          </w:p>
        </w:tc>
        <w:tc>
          <w:tcPr>
            <w:tcW w:w="900" w:type="dxa"/>
            <w:shd w:val="clear" w:color="auto" w:fill="auto"/>
          </w:tcPr>
          <w:p w:rsidR="0039238C" w:rsidRPr="00204C65" w:rsidRDefault="0039238C" w:rsidP="006F264C">
            <w:pPr>
              <w:spacing w:before="60" w:after="60"/>
              <w:rPr>
                <w:sz w:val="18"/>
                <w:szCs w:val="18"/>
              </w:rPr>
            </w:pPr>
            <w:r>
              <w:rPr>
                <w:sz w:val="18"/>
                <w:szCs w:val="18"/>
              </w:rPr>
              <w:t>WGQ</w:t>
            </w:r>
          </w:p>
        </w:tc>
        <w:tc>
          <w:tcPr>
            <w:tcW w:w="990" w:type="dxa"/>
            <w:shd w:val="clear" w:color="auto" w:fill="auto"/>
          </w:tcPr>
          <w:p w:rsidR="0039238C" w:rsidRDefault="0039238C" w:rsidP="006F264C">
            <w:pPr>
              <w:spacing w:before="60" w:after="60"/>
              <w:rPr>
                <w:sz w:val="18"/>
                <w:szCs w:val="18"/>
              </w:rPr>
            </w:pPr>
            <w:r>
              <w:rPr>
                <w:sz w:val="18"/>
                <w:szCs w:val="18"/>
              </w:rPr>
              <w:t>PL</w:t>
            </w:r>
          </w:p>
        </w:tc>
        <w:tc>
          <w:tcPr>
            <w:tcW w:w="1350" w:type="dxa"/>
            <w:shd w:val="clear" w:color="auto" w:fill="auto"/>
          </w:tcPr>
          <w:p w:rsidR="0039238C" w:rsidRPr="00204C65" w:rsidRDefault="0039238C" w:rsidP="006F264C">
            <w:pPr>
              <w:spacing w:before="60" w:after="60"/>
              <w:rPr>
                <w:sz w:val="18"/>
                <w:szCs w:val="18"/>
              </w:rPr>
            </w:pPr>
            <w:r>
              <w:rPr>
                <w:sz w:val="18"/>
                <w:szCs w:val="18"/>
              </w:rPr>
              <w:t>Mar 2015</w:t>
            </w:r>
          </w:p>
        </w:tc>
        <w:tc>
          <w:tcPr>
            <w:tcW w:w="3960" w:type="dxa"/>
            <w:shd w:val="clear" w:color="auto" w:fill="auto"/>
          </w:tcPr>
          <w:p w:rsidR="0039238C" w:rsidRPr="00204C65" w:rsidRDefault="0039238C" w:rsidP="006F264C">
            <w:pPr>
              <w:spacing w:before="60" w:after="60"/>
              <w:rPr>
                <w:sz w:val="18"/>
                <w:szCs w:val="18"/>
              </w:rPr>
            </w:pPr>
            <w:r>
              <w:rPr>
                <w:sz w:val="18"/>
                <w:szCs w:val="18"/>
              </w:rPr>
              <w:t xml:space="preserve">Non-renewal; </w:t>
            </w:r>
            <w:r w:rsidRPr="002A3576">
              <w:rPr>
                <w:sz w:val="18"/>
                <w:szCs w:val="18"/>
              </w:rPr>
              <w:t>CPL no longer needs to be a member of NAESB as a result of our recent divestitures.</w:t>
            </w:r>
            <w:r>
              <w:rPr>
                <w:sz w:val="18"/>
                <w:szCs w:val="18"/>
              </w:rPr>
              <w:t xml:space="preserve"> </w:t>
            </w:r>
          </w:p>
        </w:tc>
      </w:tr>
      <w:tr w:rsidR="0039238C" w:rsidRPr="00C833E4" w:rsidTr="00A51A1A">
        <w:tc>
          <w:tcPr>
            <w:tcW w:w="2718" w:type="dxa"/>
            <w:shd w:val="clear" w:color="auto" w:fill="auto"/>
          </w:tcPr>
          <w:p w:rsidR="0039238C" w:rsidRDefault="0039238C" w:rsidP="006F264C">
            <w:pPr>
              <w:spacing w:before="60" w:after="60"/>
              <w:rPr>
                <w:sz w:val="18"/>
                <w:szCs w:val="18"/>
              </w:rPr>
            </w:pPr>
            <w:r>
              <w:rPr>
                <w:sz w:val="18"/>
                <w:szCs w:val="18"/>
              </w:rPr>
              <w:t>Direct Energy</w:t>
            </w:r>
          </w:p>
        </w:tc>
        <w:tc>
          <w:tcPr>
            <w:tcW w:w="900" w:type="dxa"/>
            <w:shd w:val="clear" w:color="auto" w:fill="auto"/>
          </w:tcPr>
          <w:p w:rsidR="0039238C" w:rsidRDefault="0039238C" w:rsidP="006F264C">
            <w:pPr>
              <w:spacing w:before="60" w:after="60"/>
              <w:rPr>
                <w:sz w:val="18"/>
                <w:szCs w:val="18"/>
              </w:rPr>
            </w:pPr>
            <w:r>
              <w:rPr>
                <w:sz w:val="18"/>
                <w:szCs w:val="18"/>
              </w:rPr>
              <w:t>WGQ</w:t>
            </w:r>
          </w:p>
        </w:tc>
        <w:tc>
          <w:tcPr>
            <w:tcW w:w="990" w:type="dxa"/>
            <w:shd w:val="clear" w:color="auto" w:fill="auto"/>
          </w:tcPr>
          <w:p w:rsidR="0039238C" w:rsidRDefault="0039238C" w:rsidP="006F264C">
            <w:pPr>
              <w:spacing w:before="60" w:after="60"/>
              <w:rPr>
                <w:sz w:val="18"/>
                <w:szCs w:val="18"/>
              </w:rPr>
            </w:pPr>
            <w:r>
              <w:rPr>
                <w:sz w:val="18"/>
                <w:szCs w:val="18"/>
              </w:rPr>
              <w:t>Serv</w:t>
            </w:r>
          </w:p>
        </w:tc>
        <w:tc>
          <w:tcPr>
            <w:tcW w:w="1350" w:type="dxa"/>
            <w:shd w:val="clear" w:color="auto" w:fill="auto"/>
          </w:tcPr>
          <w:p w:rsidR="0039238C" w:rsidRDefault="0039238C" w:rsidP="006F264C">
            <w:pPr>
              <w:spacing w:before="60" w:after="60"/>
              <w:rPr>
                <w:sz w:val="18"/>
                <w:szCs w:val="18"/>
              </w:rPr>
            </w:pPr>
            <w:r>
              <w:rPr>
                <w:sz w:val="18"/>
                <w:szCs w:val="18"/>
              </w:rPr>
              <w:t>June 2015</w:t>
            </w:r>
          </w:p>
        </w:tc>
        <w:tc>
          <w:tcPr>
            <w:tcW w:w="3960" w:type="dxa"/>
            <w:shd w:val="clear" w:color="auto" w:fill="auto"/>
          </w:tcPr>
          <w:p w:rsidR="0039238C" w:rsidRDefault="0039238C" w:rsidP="006F264C">
            <w:pPr>
              <w:spacing w:before="60" w:after="60"/>
              <w:rPr>
                <w:sz w:val="18"/>
                <w:szCs w:val="18"/>
              </w:rPr>
            </w:pPr>
            <w:r w:rsidRPr="00997F1C">
              <w:rPr>
                <w:sz w:val="18"/>
                <w:szCs w:val="18"/>
              </w:rPr>
              <w:t>Direct Energy will not be renewing its NAESB membership at this time.   This decision is based on the current planned NAESB activities for this year. Should activities arise within NAESB’s Annual Plan that could warrant a renewal of DE’s membership we will reconsider joining NAESB at that time.</w:t>
            </w:r>
          </w:p>
        </w:tc>
      </w:tr>
    </w:tbl>
    <w:p w:rsidR="009B5607" w:rsidRPr="00C833E4" w:rsidRDefault="009B5607" w:rsidP="009B5607">
      <w:pPr>
        <w:rPr>
          <w:sz w:val="18"/>
          <w:szCs w:val="18"/>
        </w:rPr>
      </w:pPr>
    </w:p>
    <w:p w:rsidR="00C833E4" w:rsidRPr="00C833E4" w:rsidRDefault="00C833E4" w:rsidP="009B5607">
      <w:pPr>
        <w:rPr>
          <w:sz w:val="18"/>
          <w:szCs w:val="18"/>
        </w:rPr>
      </w:pPr>
    </w:p>
    <w:p w:rsidR="009B5607" w:rsidRPr="00C833E4" w:rsidRDefault="00C833E4" w:rsidP="009B5607">
      <w:pPr>
        <w:rPr>
          <w:sz w:val="18"/>
          <w:szCs w:val="18"/>
        </w:rPr>
      </w:pPr>
      <w:r>
        <w:rPr>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00"/>
        <w:gridCol w:w="990"/>
        <w:gridCol w:w="1350"/>
        <w:gridCol w:w="3960"/>
      </w:tblGrid>
      <w:tr w:rsidR="00C833E4" w:rsidRPr="00C833E4" w:rsidTr="00411E57">
        <w:trPr>
          <w:tblHeader/>
        </w:trPr>
        <w:tc>
          <w:tcPr>
            <w:tcW w:w="9918" w:type="dxa"/>
            <w:gridSpan w:val="5"/>
            <w:tcBorders>
              <w:bottom w:val="single" w:sz="4" w:space="0" w:color="auto"/>
            </w:tcBorders>
          </w:tcPr>
          <w:p w:rsidR="00C833E4" w:rsidRPr="00C833E4" w:rsidRDefault="00C833E4" w:rsidP="00C833E4">
            <w:pPr>
              <w:pStyle w:val="BodyText"/>
              <w:spacing w:before="120"/>
              <w:jc w:val="right"/>
              <w:rPr>
                <w:sz w:val="18"/>
                <w:szCs w:val="18"/>
              </w:rPr>
            </w:pPr>
            <w:r w:rsidRPr="00C833E4">
              <w:rPr>
                <w:sz w:val="18"/>
                <w:szCs w:val="18"/>
              </w:rPr>
              <w:lastRenderedPageBreak/>
              <w:t xml:space="preserve">Attachment </w:t>
            </w:r>
            <w:r w:rsidR="008B325C">
              <w:rPr>
                <w:sz w:val="18"/>
                <w:szCs w:val="18"/>
              </w:rPr>
              <w:t>3</w:t>
            </w:r>
          </w:p>
          <w:p w:rsidR="00C833E4" w:rsidRPr="00C833E4" w:rsidRDefault="00C833E4" w:rsidP="00C833E4">
            <w:pPr>
              <w:pStyle w:val="BodyText"/>
              <w:spacing w:before="120"/>
              <w:jc w:val="center"/>
              <w:rPr>
                <w:sz w:val="18"/>
                <w:szCs w:val="18"/>
              </w:rPr>
            </w:pPr>
            <w:r w:rsidRPr="00C833E4">
              <w:rPr>
                <w:sz w:val="18"/>
                <w:szCs w:val="18"/>
              </w:rPr>
              <w:t>North American Energy Standards Board</w:t>
            </w:r>
          </w:p>
          <w:p w:rsidR="00C833E4" w:rsidRPr="00C833E4" w:rsidRDefault="00C833E4" w:rsidP="00C833E4">
            <w:pPr>
              <w:pStyle w:val="BodyText"/>
              <w:spacing w:after="120"/>
              <w:jc w:val="center"/>
              <w:rPr>
                <w:sz w:val="18"/>
                <w:szCs w:val="18"/>
              </w:rPr>
            </w:pPr>
            <w:r w:rsidRPr="00C833E4">
              <w:rPr>
                <w:sz w:val="18"/>
                <w:szCs w:val="18"/>
              </w:rPr>
              <w:t>2014 Membership Changes</w:t>
            </w:r>
          </w:p>
          <w:p w:rsidR="00C833E4" w:rsidRPr="00C833E4" w:rsidRDefault="00C833E4" w:rsidP="00B17362">
            <w:pPr>
              <w:spacing w:after="120"/>
              <w:rPr>
                <w:sz w:val="18"/>
                <w:szCs w:val="18"/>
              </w:rPr>
            </w:pPr>
            <w:r w:rsidRPr="00C833E4">
              <w:rPr>
                <w:sz w:val="18"/>
                <w:szCs w:val="18"/>
              </w:rPr>
              <w:t>1</w:t>
            </w:r>
            <w:r w:rsidR="00B17362">
              <w:rPr>
                <w:sz w:val="18"/>
                <w:szCs w:val="18"/>
              </w:rPr>
              <w:t>8</w:t>
            </w:r>
            <w:r w:rsidRPr="00C833E4">
              <w:rPr>
                <w:sz w:val="18"/>
                <w:szCs w:val="18"/>
              </w:rPr>
              <w:t xml:space="preserve"> Member Resignations as of December 31, 2014</w:t>
            </w:r>
          </w:p>
        </w:tc>
      </w:tr>
      <w:tr w:rsidR="009B5607" w:rsidRPr="00C833E4" w:rsidTr="00411E57">
        <w:trPr>
          <w:tblHeader/>
        </w:trPr>
        <w:tc>
          <w:tcPr>
            <w:tcW w:w="2718"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Company</w:t>
            </w:r>
          </w:p>
        </w:tc>
        <w:tc>
          <w:tcPr>
            <w:tcW w:w="90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Quadrant</w:t>
            </w:r>
          </w:p>
        </w:tc>
        <w:tc>
          <w:tcPr>
            <w:tcW w:w="99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Segment</w:t>
            </w:r>
          </w:p>
        </w:tc>
        <w:tc>
          <w:tcPr>
            <w:tcW w:w="135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Date Resigning</w:t>
            </w:r>
          </w:p>
        </w:tc>
        <w:tc>
          <w:tcPr>
            <w:tcW w:w="3960" w:type="dxa"/>
            <w:tcBorders>
              <w:top w:val="single" w:sz="4" w:space="0" w:color="auto"/>
              <w:bottom w:val="single" w:sz="4" w:space="0" w:color="auto"/>
            </w:tcBorders>
          </w:tcPr>
          <w:p w:rsidR="009B5607" w:rsidRPr="00C833E4" w:rsidRDefault="009B5607" w:rsidP="009B5607">
            <w:pPr>
              <w:spacing w:before="60" w:after="60"/>
              <w:rPr>
                <w:sz w:val="18"/>
                <w:szCs w:val="18"/>
              </w:rPr>
            </w:pPr>
            <w:r w:rsidRPr="00C833E4">
              <w:rPr>
                <w:sz w:val="18"/>
                <w:szCs w:val="18"/>
              </w:rPr>
              <w:t>Reason</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Dominion Retail, Inc.</w:t>
            </w:r>
          </w:p>
        </w:tc>
        <w:tc>
          <w:tcPr>
            <w:tcW w:w="900" w:type="dxa"/>
          </w:tcPr>
          <w:p w:rsidR="009B5607" w:rsidRPr="00C833E4" w:rsidRDefault="009B5607" w:rsidP="009B5607">
            <w:pPr>
              <w:spacing w:before="60" w:after="60"/>
              <w:rPr>
                <w:sz w:val="18"/>
                <w:szCs w:val="18"/>
              </w:rPr>
            </w:pPr>
            <w:r w:rsidRPr="00C833E4">
              <w:rPr>
                <w:sz w:val="18"/>
                <w:szCs w:val="18"/>
              </w:rPr>
              <w:t xml:space="preserve">RXQ </w:t>
            </w:r>
          </w:p>
        </w:tc>
        <w:tc>
          <w:tcPr>
            <w:tcW w:w="990" w:type="dxa"/>
          </w:tcPr>
          <w:p w:rsidR="009B5607" w:rsidRPr="00C833E4" w:rsidRDefault="009B5607" w:rsidP="009B5607">
            <w:pPr>
              <w:spacing w:before="60" w:after="60"/>
              <w:rPr>
                <w:sz w:val="18"/>
                <w:szCs w:val="18"/>
              </w:rPr>
            </w:pPr>
            <w:r w:rsidRPr="00C833E4">
              <w:rPr>
                <w:sz w:val="18"/>
                <w:szCs w:val="18"/>
              </w:rPr>
              <w:t>Elec SP/S</w:t>
            </w:r>
          </w:p>
        </w:tc>
        <w:tc>
          <w:tcPr>
            <w:tcW w:w="1350" w:type="dxa"/>
          </w:tcPr>
          <w:p w:rsidR="009B5607" w:rsidRPr="00C833E4" w:rsidRDefault="009B5607" w:rsidP="009B5607">
            <w:pPr>
              <w:spacing w:before="60" w:after="60"/>
              <w:rPr>
                <w:sz w:val="18"/>
                <w:szCs w:val="18"/>
              </w:rPr>
            </w:pPr>
            <w:r w:rsidRPr="00C833E4">
              <w:rPr>
                <w:sz w:val="18"/>
                <w:szCs w:val="18"/>
              </w:rPr>
              <w:t>May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Energy Information Standards Alliance</w:t>
            </w:r>
          </w:p>
        </w:tc>
        <w:tc>
          <w:tcPr>
            <w:tcW w:w="900" w:type="dxa"/>
          </w:tcPr>
          <w:p w:rsidR="009B5607" w:rsidRPr="00C833E4" w:rsidRDefault="009B5607" w:rsidP="009B5607">
            <w:pPr>
              <w:spacing w:before="60" w:after="60"/>
              <w:rPr>
                <w:sz w:val="18"/>
                <w:szCs w:val="18"/>
              </w:rPr>
            </w:pPr>
            <w:r w:rsidRPr="00C833E4">
              <w:rPr>
                <w:sz w:val="18"/>
                <w:szCs w:val="18"/>
              </w:rPr>
              <w:t>RXQ</w:t>
            </w:r>
          </w:p>
        </w:tc>
        <w:tc>
          <w:tcPr>
            <w:tcW w:w="990" w:type="dxa"/>
          </w:tcPr>
          <w:p w:rsidR="009B5607" w:rsidRPr="00C833E4" w:rsidRDefault="009B5607" w:rsidP="009B5607">
            <w:pPr>
              <w:spacing w:before="60" w:after="60"/>
              <w:rPr>
                <w:sz w:val="18"/>
                <w:szCs w:val="18"/>
              </w:rPr>
            </w:pPr>
            <w:r w:rsidRPr="00C833E4">
              <w:rPr>
                <w:sz w:val="18"/>
                <w:szCs w:val="18"/>
              </w:rPr>
              <w:t>EU</w:t>
            </w:r>
          </w:p>
        </w:tc>
        <w:tc>
          <w:tcPr>
            <w:tcW w:w="1350" w:type="dxa"/>
          </w:tcPr>
          <w:p w:rsidR="009B5607" w:rsidRPr="00C833E4" w:rsidRDefault="009B5607" w:rsidP="009B5607">
            <w:pPr>
              <w:spacing w:before="60" w:after="60"/>
              <w:rPr>
                <w:sz w:val="18"/>
                <w:szCs w:val="18"/>
              </w:rPr>
            </w:pPr>
            <w:r w:rsidRPr="00C833E4">
              <w:rPr>
                <w:sz w:val="18"/>
                <w:szCs w:val="18"/>
              </w:rPr>
              <w:t>Nov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World Alliance for Decentralized Energy</w:t>
            </w:r>
          </w:p>
        </w:tc>
        <w:tc>
          <w:tcPr>
            <w:tcW w:w="900" w:type="dxa"/>
          </w:tcPr>
          <w:p w:rsidR="009B5607" w:rsidRPr="00C833E4" w:rsidRDefault="009B5607" w:rsidP="009B5607">
            <w:pPr>
              <w:spacing w:before="60" w:after="60"/>
              <w:rPr>
                <w:sz w:val="18"/>
                <w:szCs w:val="18"/>
              </w:rPr>
            </w:pPr>
            <w:r w:rsidRPr="00C833E4">
              <w:rPr>
                <w:sz w:val="18"/>
                <w:szCs w:val="18"/>
              </w:rPr>
              <w:t>RXQ</w:t>
            </w:r>
          </w:p>
        </w:tc>
        <w:tc>
          <w:tcPr>
            <w:tcW w:w="990" w:type="dxa"/>
          </w:tcPr>
          <w:p w:rsidR="009B5607" w:rsidRPr="00C833E4" w:rsidRDefault="009B5607" w:rsidP="009B5607">
            <w:pPr>
              <w:spacing w:before="60" w:after="60"/>
              <w:rPr>
                <w:sz w:val="18"/>
                <w:szCs w:val="18"/>
              </w:rPr>
            </w:pPr>
            <w:r w:rsidRPr="00C833E4">
              <w:rPr>
                <w:sz w:val="18"/>
                <w:szCs w:val="18"/>
              </w:rPr>
              <w:t>Gas Mkt</w:t>
            </w:r>
          </w:p>
        </w:tc>
        <w:tc>
          <w:tcPr>
            <w:tcW w:w="1350" w:type="dxa"/>
          </w:tcPr>
          <w:p w:rsidR="009B5607" w:rsidRPr="00C833E4" w:rsidRDefault="009B5607" w:rsidP="009B5607">
            <w:pPr>
              <w:spacing w:before="60" w:after="60"/>
              <w:rPr>
                <w:sz w:val="18"/>
                <w:szCs w:val="18"/>
              </w:rPr>
            </w:pPr>
            <w:r w:rsidRPr="00C833E4">
              <w:rPr>
                <w:sz w:val="18"/>
                <w:szCs w:val="18"/>
              </w:rPr>
              <w:t>Sept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PUD 2 Grant County</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960" w:type="dxa"/>
          </w:tcPr>
          <w:p w:rsidR="009B5607" w:rsidRPr="00C833E4" w:rsidRDefault="009B5607" w:rsidP="009B5607">
            <w:pPr>
              <w:spacing w:before="60" w:after="60"/>
              <w:rPr>
                <w:sz w:val="18"/>
                <w:szCs w:val="18"/>
              </w:rPr>
            </w:pPr>
            <w:r w:rsidRPr="00C833E4">
              <w:rPr>
                <w:sz w:val="18"/>
                <w:szCs w:val="18"/>
              </w:rPr>
              <w:t>Management Elected Budget Reductions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Snohomish County PUD No. 1</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Gen</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960" w:type="dxa"/>
          </w:tcPr>
          <w:p w:rsidR="009B5607" w:rsidRPr="00C833E4" w:rsidRDefault="009B5607" w:rsidP="009B5607">
            <w:pPr>
              <w:spacing w:before="60" w:after="60"/>
              <w:rPr>
                <w:sz w:val="18"/>
                <w:szCs w:val="18"/>
              </w:rPr>
            </w:pPr>
            <w:r w:rsidRPr="00C833E4">
              <w:rPr>
                <w:sz w:val="18"/>
                <w:szCs w:val="18"/>
              </w:rPr>
              <w:t>Non-renewal only keeping one membership (WEQ, Dist)</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Snohomish County PUD No. 1</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Mkt/Bkr</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960" w:type="dxa"/>
          </w:tcPr>
          <w:p w:rsidR="009B5607" w:rsidRPr="00C833E4" w:rsidRDefault="009B5607" w:rsidP="009B5607">
            <w:pPr>
              <w:spacing w:before="60" w:after="60"/>
              <w:rPr>
                <w:sz w:val="18"/>
                <w:szCs w:val="18"/>
              </w:rPr>
            </w:pPr>
            <w:r w:rsidRPr="00C833E4">
              <w:rPr>
                <w:sz w:val="18"/>
                <w:szCs w:val="18"/>
              </w:rPr>
              <w:t>Non-renewal only keeping one membership (WEQ, Dist)</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White &amp; Case LLP</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Tech/Serv</w:t>
            </w:r>
          </w:p>
        </w:tc>
        <w:tc>
          <w:tcPr>
            <w:tcW w:w="1350" w:type="dxa"/>
          </w:tcPr>
          <w:p w:rsidR="009B5607" w:rsidRPr="00C833E4" w:rsidRDefault="009B5607" w:rsidP="009B5607">
            <w:pPr>
              <w:spacing w:before="60" w:after="60"/>
              <w:rPr>
                <w:sz w:val="18"/>
                <w:szCs w:val="18"/>
              </w:rPr>
            </w:pPr>
            <w:r w:rsidRPr="00C833E4">
              <w:rPr>
                <w:sz w:val="18"/>
                <w:szCs w:val="18"/>
              </w:rPr>
              <w:t>July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Cleco Power, LLC</w:t>
            </w:r>
          </w:p>
        </w:tc>
        <w:tc>
          <w:tcPr>
            <w:tcW w:w="900" w:type="dxa"/>
          </w:tcPr>
          <w:p w:rsidR="009B5607" w:rsidRPr="00C833E4" w:rsidRDefault="009B5607" w:rsidP="009B5607">
            <w:pPr>
              <w:spacing w:before="60" w:after="60"/>
              <w:rPr>
                <w:sz w:val="18"/>
                <w:szCs w:val="18"/>
              </w:rPr>
            </w:pPr>
            <w:r w:rsidRPr="00C833E4">
              <w:rPr>
                <w:sz w:val="18"/>
                <w:szCs w:val="18"/>
              </w:rPr>
              <w:t>WEQ</w:t>
            </w:r>
          </w:p>
        </w:tc>
        <w:tc>
          <w:tcPr>
            <w:tcW w:w="990" w:type="dxa"/>
          </w:tcPr>
          <w:p w:rsidR="009B5607" w:rsidRPr="00C833E4" w:rsidRDefault="009B5607" w:rsidP="009B5607">
            <w:pPr>
              <w:spacing w:before="60" w:after="60"/>
              <w:rPr>
                <w:sz w:val="18"/>
                <w:szCs w:val="18"/>
              </w:rPr>
            </w:pPr>
            <w:r w:rsidRPr="00C833E4">
              <w:rPr>
                <w:sz w:val="18"/>
                <w:szCs w:val="18"/>
              </w:rPr>
              <w:t>Trans</w:t>
            </w:r>
          </w:p>
        </w:tc>
        <w:tc>
          <w:tcPr>
            <w:tcW w:w="1350" w:type="dxa"/>
          </w:tcPr>
          <w:p w:rsidR="009B5607" w:rsidRPr="00C833E4" w:rsidRDefault="009B5607" w:rsidP="009B5607">
            <w:pPr>
              <w:spacing w:before="60" w:after="60"/>
              <w:rPr>
                <w:sz w:val="18"/>
                <w:szCs w:val="18"/>
              </w:rPr>
            </w:pPr>
            <w:r w:rsidRPr="00C833E4">
              <w:rPr>
                <w:sz w:val="18"/>
                <w:szCs w:val="18"/>
              </w:rPr>
              <w:t>Aug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Southern California Edison Co</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EU</w:t>
            </w:r>
          </w:p>
        </w:tc>
        <w:tc>
          <w:tcPr>
            <w:tcW w:w="1350" w:type="dxa"/>
          </w:tcPr>
          <w:p w:rsidR="009B5607" w:rsidRPr="00C833E4" w:rsidRDefault="009B5607" w:rsidP="009B5607">
            <w:pPr>
              <w:spacing w:before="60" w:after="60"/>
              <w:rPr>
                <w:sz w:val="18"/>
                <w:szCs w:val="18"/>
              </w:rPr>
            </w:pPr>
            <w:r w:rsidRPr="00C833E4">
              <w:rPr>
                <w:sz w:val="18"/>
                <w:szCs w:val="18"/>
              </w:rPr>
              <w:t>April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DCP Midstream, LLC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Mar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Energy Transfer Partners</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Feb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EPNG</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960" w:type="dxa"/>
          </w:tcPr>
          <w:p w:rsidR="009B5607" w:rsidRPr="00C833E4" w:rsidRDefault="009B5607" w:rsidP="009B5607">
            <w:pPr>
              <w:spacing w:before="60" w:after="60"/>
              <w:rPr>
                <w:sz w:val="18"/>
                <w:szCs w:val="18"/>
              </w:rPr>
            </w:pPr>
            <w:r w:rsidRPr="00C833E4">
              <w:rPr>
                <w:sz w:val="18"/>
                <w:szCs w:val="18"/>
              </w:rPr>
              <w:t>Combined into one membership Kinder Morgan Inc.</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Panhandle Eastern Pipe Line Company, LP (an Energy Transfer Interstate company)</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Dec 2014</w:t>
            </w:r>
          </w:p>
        </w:tc>
        <w:tc>
          <w:tcPr>
            <w:tcW w:w="3960" w:type="dxa"/>
          </w:tcPr>
          <w:p w:rsidR="009B5607" w:rsidRPr="00C833E4" w:rsidRDefault="009B5607" w:rsidP="0046443B">
            <w:pPr>
              <w:spacing w:before="60" w:after="60"/>
              <w:rPr>
                <w:sz w:val="18"/>
                <w:szCs w:val="18"/>
              </w:rPr>
            </w:pPr>
            <w:r w:rsidRPr="00C833E4">
              <w:rPr>
                <w:sz w:val="18"/>
                <w:szCs w:val="18"/>
              </w:rPr>
              <w:t xml:space="preserve">Combined into one membership </w:t>
            </w:r>
            <w:r w:rsidR="00072B5F">
              <w:rPr>
                <w:sz w:val="18"/>
                <w:szCs w:val="18"/>
              </w:rPr>
              <w:t>Energy Transfer Equity</w:t>
            </w:r>
            <w:r w:rsidR="0046443B">
              <w:rPr>
                <w:sz w:val="18"/>
                <w:szCs w:val="18"/>
              </w:rPr>
              <w:t>,</w:t>
            </w:r>
            <w:r w:rsidR="00072B5F">
              <w:rPr>
                <w:sz w:val="18"/>
                <w:szCs w:val="18"/>
              </w:rPr>
              <w:t xml:space="preserve"> L.P.</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TGP</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PL</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960" w:type="dxa"/>
          </w:tcPr>
          <w:p w:rsidR="009B5607" w:rsidRPr="00C833E4" w:rsidRDefault="009B5607" w:rsidP="009B5607">
            <w:pPr>
              <w:spacing w:before="60" w:after="60"/>
              <w:rPr>
                <w:sz w:val="18"/>
                <w:szCs w:val="18"/>
              </w:rPr>
            </w:pPr>
            <w:r w:rsidRPr="00C833E4">
              <w:rPr>
                <w:sz w:val="18"/>
                <w:szCs w:val="18"/>
              </w:rPr>
              <w:t>Combined into one membership Kinder Morgan Inc.</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Encana Oil &amp; Gas</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Prod</w:t>
            </w:r>
          </w:p>
        </w:tc>
        <w:tc>
          <w:tcPr>
            <w:tcW w:w="1350" w:type="dxa"/>
          </w:tcPr>
          <w:p w:rsidR="009B5607" w:rsidRPr="00C833E4" w:rsidRDefault="009B5607" w:rsidP="009B5607">
            <w:pPr>
              <w:spacing w:before="60" w:after="60"/>
              <w:rPr>
                <w:sz w:val="18"/>
                <w:szCs w:val="18"/>
              </w:rPr>
            </w:pPr>
            <w:r w:rsidRPr="00C833E4">
              <w:rPr>
                <w:sz w:val="18"/>
                <w:szCs w:val="18"/>
              </w:rPr>
              <w:t>Jan 2014</w:t>
            </w:r>
          </w:p>
        </w:tc>
        <w:tc>
          <w:tcPr>
            <w:tcW w:w="3960" w:type="dxa"/>
          </w:tcPr>
          <w:p w:rsidR="009B5607" w:rsidRPr="00C833E4" w:rsidRDefault="009B5607" w:rsidP="009B5607">
            <w:pPr>
              <w:spacing w:before="60" w:after="60"/>
              <w:rPr>
                <w:sz w:val="18"/>
                <w:szCs w:val="18"/>
              </w:rPr>
            </w:pPr>
            <w:r w:rsidRPr="00C833E4">
              <w:rPr>
                <w:sz w:val="18"/>
                <w:szCs w:val="18"/>
              </w:rPr>
              <w:t>Non-renewal only keeping one membership (WGQ, Serv)</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Barclays Bank PLC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June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c>
          <w:tcPr>
            <w:tcW w:w="2718" w:type="dxa"/>
          </w:tcPr>
          <w:p w:rsidR="009B5607" w:rsidRPr="00C833E4" w:rsidRDefault="009B5607" w:rsidP="009B5607">
            <w:pPr>
              <w:spacing w:before="60" w:after="60"/>
              <w:rPr>
                <w:sz w:val="18"/>
                <w:szCs w:val="18"/>
              </w:rPr>
            </w:pPr>
            <w:r w:rsidRPr="00C833E4">
              <w:rPr>
                <w:sz w:val="18"/>
                <w:szCs w:val="18"/>
              </w:rPr>
              <w:t>DB Energy Trading</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June 2014</w:t>
            </w:r>
          </w:p>
        </w:tc>
        <w:tc>
          <w:tcPr>
            <w:tcW w:w="3960" w:type="dxa"/>
          </w:tcPr>
          <w:p w:rsidR="009B5607" w:rsidRPr="00C833E4" w:rsidRDefault="009B5607" w:rsidP="009B5607">
            <w:pPr>
              <w:spacing w:before="60" w:after="60"/>
              <w:rPr>
                <w:sz w:val="18"/>
                <w:szCs w:val="18"/>
              </w:rPr>
            </w:pPr>
            <w:r w:rsidRPr="00C833E4">
              <w:rPr>
                <w:sz w:val="18"/>
                <w:szCs w:val="18"/>
              </w:rPr>
              <w:t>Non-renewal for 2014</w:t>
            </w:r>
          </w:p>
        </w:tc>
      </w:tr>
      <w:tr w:rsidR="009B5607" w:rsidRPr="00C833E4" w:rsidTr="00411E57">
        <w:trPr>
          <w:cantSplit/>
        </w:trPr>
        <w:tc>
          <w:tcPr>
            <w:tcW w:w="2718" w:type="dxa"/>
          </w:tcPr>
          <w:p w:rsidR="009B5607" w:rsidRPr="00C833E4" w:rsidRDefault="009B5607" w:rsidP="009B5607">
            <w:pPr>
              <w:spacing w:before="60" w:after="60"/>
              <w:rPr>
                <w:sz w:val="18"/>
                <w:szCs w:val="18"/>
              </w:rPr>
            </w:pPr>
            <w:r w:rsidRPr="00C833E4">
              <w:rPr>
                <w:sz w:val="18"/>
                <w:szCs w:val="18"/>
              </w:rPr>
              <w:t>Williams Energy Resources, LLC</w:t>
            </w:r>
          </w:p>
        </w:tc>
        <w:tc>
          <w:tcPr>
            <w:tcW w:w="900" w:type="dxa"/>
          </w:tcPr>
          <w:p w:rsidR="009B5607" w:rsidRPr="00C833E4" w:rsidRDefault="009B5607" w:rsidP="009B5607">
            <w:pPr>
              <w:spacing w:before="60" w:after="60"/>
              <w:rPr>
                <w:sz w:val="18"/>
                <w:szCs w:val="18"/>
              </w:rPr>
            </w:pPr>
            <w:r w:rsidRPr="00C833E4">
              <w:rPr>
                <w:sz w:val="18"/>
                <w:szCs w:val="18"/>
              </w:rPr>
              <w:t>WGQ</w:t>
            </w:r>
          </w:p>
        </w:tc>
        <w:tc>
          <w:tcPr>
            <w:tcW w:w="990" w:type="dxa"/>
          </w:tcPr>
          <w:p w:rsidR="009B5607" w:rsidRPr="00C833E4" w:rsidRDefault="009B5607" w:rsidP="009B5607">
            <w:pPr>
              <w:spacing w:before="60" w:after="60"/>
              <w:rPr>
                <w:sz w:val="18"/>
                <w:szCs w:val="18"/>
              </w:rPr>
            </w:pPr>
            <w:r w:rsidRPr="00C833E4">
              <w:rPr>
                <w:sz w:val="18"/>
                <w:szCs w:val="18"/>
              </w:rPr>
              <w:t>Serv</w:t>
            </w:r>
          </w:p>
        </w:tc>
        <w:tc>
          <w:tcPr>
            <w:tcW w:w="1350" w:type="dxa"/>
          </w:tcPr>
          <w:p w:rsidR="009B5607" w:rsidRPr="00C833E4" w:rsidRDefault="009B5607" w:rsidP="009B5607">
            <w:pPr>
              <w:spacing w:before="60" w:after="60"/>
              <w:rPr>
                <w:sz w:val="18"/>
                <w:szCs w:val="18"/>
              </w:rPr>
            </w:pPr>
            <w:r w:rsidRPr="00C833E4">
              <w:rPr>
                <w:sz w:val="18"/>
                <w:szCs w:val="18"/>
              </w:rPr>
              <w:t>Mar 2014</w:t>
            </w:r>
          </w:p>
        </w:tc>
        <w:tc>
          <w:tcPr>
            <w:tcW w:w="3960" w:type="dxa"/>
          </w:tcPr>
          <w:p w:rsidR="009B5607" w:rsidRPr="00C833E4" w:rsidRDefault="009B5607" w:rsidP="009B5607">
            <w:pPr>
              <w:spacing w:before="60" w:after="60"/>
              <w:rPr>
                <w:sz w:val="18"/>
                <w:szCs w:val="18"/>
              </w:rPr>
            </w:pPr>
            <w:r w:rsidRPr="00C833E4">
              <w:rPr>
                <w:sz w:val="18"/>
                <w:szCs w:val="18"/>
              </w:rPr>
              <w:t>Consolidated member with Williams (pipeline membership) as a "enterprise" level instead of individual companies per Tina Still</w:t>
            </w:r>
          </w:p>
        </w:tc>
      </w:tr>
    </w:tbl>
    <w:p w:rsidR="00C833E4" w:rsidRDefault="00C833E4" w:rsidP="00AC3F79">
      <w:pPr>
        <w:pStyle w:val="BodyText"/>
        <w:ind w:left="1440" w:hanging="1440"/>
        <w:jc w:val="both"/>
        <w:rPr>
          <w:sz w:val="18"/>
          <w:szCs w:val="18"/>
        </w:rPr>
      </w:pPr>
    </w:p>
    <w:p w:rsidR="00BF6F89" w:rsidRDefault="00C833E4" w:rsidP="00AC3F79">
      <w:pPr>
        <w:pStyle w:val="BodyText"/>
        <w:ind w:left="1440" w:hanging="1440"/>
        <w:jc w:val="both"/>
        <w:rPr>
          <w:sz w:val="18"/>
          <w:szCs w:val="18"/>
        </w:rPr>
      </w:pPr>
      <w:r>
        <w:rPr>
          <w:sz w:val="18"/>
          <w:szCs w:val="18"/>
        </w:rPr>
        <w:br w:type="page"/>
      </w:r>
    </w:p>
    <w:tbl>
      <w:tblPr>
        <w:tblW w:w="10458" w:type="dxa"/>
        <w:tblLayout w:type="fixed"/>
        <w:tblLook w:val="01E0" w:firstRow="1" w:lastRow="1" w:firstColumn="1" w:lastColumn="1" w:noHBand="0" w:noVBand="0"/>
      </w:tblPr>
      <w:tblGrid>
        <w:gridCol w:w="1098"/>
        <w:gridCol w:w="1620"/>
        <w:gridCol w:w="4050"/>
        <w:gridCol w:w="3690"/>
      </w:tblGrid>
      <w:tr w:rsidR="00E85845" w:rsidRPr="00C833E4" w:rsidTr="006F264C">
        <w:trPr>
          <w:tblHeader/>
        </w:trPr>
        <w:tc>
          <w:tcPr>
            <w:tcW w:w="10458" w:type="dxa"/>
            <w:gridSpan w:val="4"/>
            <w:tcBorders>
              <w:bottom w:val="single" w:sz="4" w:space="0" w:color="auto"/>
            </w:tcBorders>
            <w:shd w:val="clear" w:color="auto" w:fill="auto"/>
            <w:vAlign w:val="center"/>
          </w:tcPr>
          <w:p w:rsidR="00E85845" w:rsidRPr="00A304AA" w:rsidRDefault="00E85845" w:rsidP="006F264C">
            <w:pPr>
              <w:pStyle w:val="BodyText"/>
              <w:spacing w:before="120"/>
              <w:jc w:val="right"/>
              <w:rPr>
                <w:sz w:val="18"/>
                <w:szCs w:val="18"/>
              </w:rPr>
            </w:pPr>
            <w:r>
              <w:lastRenderedPageBreak/>
              <w:tab/>
            </w:r>
            <w:r w:rsidRPr="00A304AA">
              <w:rPr>
                <w:sz w:val="18"/>
                <w:szCs w:val="18"/>
              </w:rPr>
              <w:t>Attachment 4</w:t>
            </w:r>
          </w:p>
          <w:p w:rsidR="00E85845" w:rsidRDefault="00E85845" w:rsidP="006F264C">
            <w:pPr>
              <w:pStyle w:val="BodyText"/>
              <w:spacing w:before="120"/>
              <w:jc w:val="center"/>
              <w:rPr>
                <w:sz w:val="18"/>
                <w:szCs w:val="18"/>
              </w:rPr>
            </w:pPr>
            <w:r w:rsidRPr="00C833E4">
              <w:rPr>
                <w:sz w:val="18"/>
                <w:szCs w:val="18"/>
              </w:rPr>
              <w:t>North American Energy Standards Board</w:t>
            </w:r>
          </w:p>
          <w:p w:rsidR="00E85845" w:rsidRPr="00C833E4" w:rsidRDefault="00E85845" w:rsidP="004A2A79">
            <w:pPr>
              <w:pStyle w:val="BodyText"/>
              <w:spacing w:after="120"/>
              <w:jc w:val="center"/>
              <w:rPr>
                <w:sz w:val="18"/>
                <w:szCs w:val="18"/>
              </w:rPr>
            </w:pPr>
            <w:r>
              <w:rPr>
                <w:sz w:val="18"/>
                <w:szCs w:val="18"/>
              </w:rPr>
              <w:t>Board</w:t>
            </w:r>
            <w:r w:rsidRPr="00C833E4">
              <w:rPr>
                <w:sz w:val="18"/>
                <w:szCs w:val="18"/>
              </w:rPr>
              <w:t xml:space="preserve"> and Executive Committee Vacancies as of </w:t>
            </w:r>
            <w:r w:rsidR="00C551B2">
              <w:rPr>
                <w:sz w:val="18"/>
                <w:szCs w:val="18"/>
              </w:rPr>
              <w:t>October 1</w:t>
            </w:r>
            <w:r w:rsidR="004A2A79">
              <w:rPr>
                <w:sz w:val="18"/>
                <w:szCs w:val="18"/>
              </w:rPr>
              <w:t>6</w:t>
            </w:r>
            <w:r>
              <w:rPr>
                <w:sz w:val="18"/>
                <w:szCs w:val="18"/>
              </w:rPr>
              <w:t>,</w:t>
            </w:r>
            <w:r w:rsidRPr="00C833E4">
              <w:rPr>
                <w:sz w:val="18"/>
                <w:szCs w:val="18"/>
              </w:rPr>
              <w:t xml:space="preserve"> 2015</w:t>
            </w:r>
          </w:p>
        </w:tc>
      </w:tr>
      <w:tr w:rsidR="00E85845" w:rsidRPr="000A6C32" w:rsidTr="006F264C">
        <w:trPr>
          <w:tblHeader/>
        </w:trPr>
        <w:tc>
          <w:tcPr>
            <w:tcW w:w="1098" w:type="dxa"/>
            <w:tcBorders>
              <w:top w:val="single" w:sz="4" w:space="0" w:color="auto"/>
              <w:bottom w:val="single" w:sz="4" w:space="0" w:color="auto"/>
            </w:tcBorders>
            <w:shd w:val="clear" w:color="auto" w:fill="auto"/>
            <w:vAlign w:val="center"/>
          </w:tcPr>
          <w:p w:rsidR="00E85845" w:rsidRPr="008A76B4" w:rsidRDefault="00E85845" w:rsidP="006F264C">
            <w:pPr>
              <w:pStyle w:val="BodyText"/>
              <w:spacing w:before="60" w:after="60"/>
              <w:jc w:val="center"/>
              <w:rPr>
                <w:sz w:val="18"/>
                <w:szCs w:val="18"/>
              </w:rPr>
            </w:pPr>
            <w:r>
              <w:rPr>
                <w:sz w:val="18"/>
                <w:szCs w:val="18"/>
              </w:rPr>
              <w:t>% Vacant</w:t>
            </w:r>
          </w:p>
        </w:tc>
        <w:tc>
          <w:tcPr>
            <w:tcW w:w="1620" w:type="dxa"/>
            <w:tcBorders>
              <w:top w:val="single" w:sz="4" w:space="0" w:color="auto"/>
              <w:bottom w:val="single" w:sz="4" w:space="0" w:color="auto"/>
            </w:tcBorders>
            <w:shd w:val="clear" w:color="auto" w:fill="auto"/>
            <w:vAlign w:val="center"/>
          </w:tcPr>
          <w:p w:rsidR="00E85845" w:rsidRPr="008A76B4" w:rsidRDefault="00E85845" w:rsidP="006F264C">
            <w:pPr>
              <w:pStyle w:val="BodyText"/>
              <w:spacing w:before="60" w:after="60"/>
              <w:rPr>
                <w:sz w:val="18"/>
                <w:szCs w:val="18"/>
              </w:rPr>
            </w:pPr>
            <w:r w:rsidRPr="008A76B4">
              <w:rPr>
                <w:sz w:val="18"/>
                <w:szCs w:val="18"/>
              </w:rPr>
              <w:t>Quadrant</w:t>
            </w:r>
          </w:p>
        </w:tc>
        <w:tc>
          <w:tcPr>
            <w:tcW w:w="4050" w:type="dxa"/>
            <w:tcBorders>
              <w:top w:val="single" w:sz="4" w:space="0" w:color="auto"/>
              <w:bottom w:val="single" w:sz="4" w:space="0" w:color="auto"/>
            </w:tcBorders>
            <w:shd w:val="clear" w:color="auto" w:fill="auto"/>
            <w:vAlign w:val="center"/>
          </w:tcPr>
          <w:p w:rsidR="00E85845" w:rsidRPr="008A76B4" w:rsidRDefault="00E85845" w:rsidP="006F264C">
            <w:pPr>
              <w:pStyle w:val="BodyText"/>
              <w:spacing w:before="60" w:after="60"/>
              <w:rPr>
                <w:sz w:val="18"/>
                <w:szCs w:val="18"/>
              </w:rPr>
            </w:pPr>
            <w:r w:rsidRPr="008A76B4">
              <w:rPr>
                <w:sz w:val="18"/>
                <w:szCs w:val="18"/>
              </w:rPr>
              <w:t>Seat</w:t>
            </w:r>
            <w:r>
              <w:rPr>
                <w:sz w:val="18"/>
                <w:szCs w:val="18"/>
              </w:rPr>
              <w:t xml:space="preserve"> (# of Vacancies)</w:t>
            </w:r>
          </w:p>
        </w:tc>
        <w:tc>
          <w:tcPr>
            <w:tcW w:w="3690" w:type="dxa"/>
            <w:tcBorders>
              <w:top w:val="single" w:sz="4" w:space="0" w:color="auto"/>
              <w:bottom w:val="single" w:sz="4" w:space="0" w:color="auto"/>
            </w:tcBorders>
            <w:shd w:val="clear" w:color="auto" w:fill="auto"/>
            <w:vAlign w:val="center"/>
          </w:tcPr>
          <w:p w:rsidR="00E85845" w:rsidRPr="008A76B4" w:rsidRDefault="00E85845" w:rsidP="006F264C">
            <w:pPr>
              <w:pStyle w:val="BodyText"/>
              <w:spacing w:before="60" w:after="60"/>
              <w:rPr>
                <w:sz w:val="18"/>
                <w:szCs w:val="18"/>
              </w:rPr>
            </w:pPr>
            <w:r w:rsidRPr="008A76B4">
              <w:rPr>
                <w:sz w:val="18"/>
                <w:szCs w:val="18"/>
              </w:rPr>
              <w:t>Segment</w:t>
            </w:r>
            <w:r>
              <w:rPr>
                <w:sz w:val="18"/>
                <w:szCs w:val="18"/>
              </w:rPr>
              <w:t xml:space="preserve"> (# of Vacancies)</w:t>
            </w:r>
          </w:p>
        </w:tc>
      </w:tr>
      <w:tr w:rsidR="00E85845" w:rsidRPr="000A6C32" w:rsidTr="006F264C">
        <w:tc>
          <w:tcPr>
            <w:tcW w:w="1098" w:type="dxa"/>
            <w:tcBorders>
              <w:top w:val="single" w:sz="4" w:space="0" w:color="auto"/>
            </w:tcBorders>
            <w:shd w:val="clear" w:color="auto" w:fill="auto"/>
          </w:tcPr>
          <w:p w:rsidR="00E85845" w:rsidRPr="008A76B4" w:rsidRDefault="00E85845" w:rsidP="00366047">
            <w:pPr>
              <w:pStyle w:val="BodyText"/>
              <w:spacing w:before="60" w:after="60"/>
              <w:jc w:val="center"/>
              <w:rPr>
                <w:sz w:val="18"/>
                <w:szCs w:val="18"/>
              </w:rPr>
            </w:pPr>
            <w:r>
              <w:rPr>
                <w:sz w:val="18"/>
                <w:szCs w:val="18"/>
              </w:rPr>
              <w:t>2</w:t>
            </w:r>
            <w:r w:rsidR="00366047">
              <w:rPr>
                <w:sz w:val="18"/>
                <w:szCs w:val="18"/>
              </w:rPr>
              <w:t>5</w:t>
            </w:r>
            <w:r>
              <w:rPr>
                <w:sz w:val="18"/>
                <w:szCs w:val="18"/>
              </w:rPr>
              <w:t>%</w:t>
            </w:r>
          </w:p>
        </w:tc>
        <w:tc>
          <w:tcPr>
            <w:tcW w:w="1620" w:type="dxa"/>
            <w:tcBorders>
              <w:top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 xml:space="preserve">Retail </w:t>
            </w:r>
            <w:r>
              <w:rPr>
                <w:sz w:val="18"/>
                <w:szCs w:val="18"/>
              </w:rPr>
              <w:t>Markets</w:t>
            </w:r>
          </w:p>
        </w:tc>
        <w:tc>
          <w:tcPr>
            <w:tcW w:w="4050" w:type="dxa"/>
            <w:tcBorders>
              <w:top w:val="single" w:sz="4" w:space="0" w:color="auto"/>
            </w:tcBorders>
            <w:shd w:val="clear" w:color="auto" w:fill="auto"/>
          </w:tcPr>
          <w:p w:rsidR="00E85845" w:rsidRPr="008A76B4" w:rsidRDefault="00E85845" w:rsidP="00366047">
            <w:pPr>
              <w:pStyle w:val="BodyText"/>
              <w:spacing w:before="60" w:after="60"/>
              <w:rPr>
                <w:b/>
                <w:i/>
                <w:sz w:val="18"/>
                <w:szCs w:val="18"/>
              </w:rPr>
            </w:pPr>
            <w:r w:rsidRPr="008A76B4">
              <w:rPr>
                <w:sz w:val="18"/>
                <w:szCs w:val="18"/>
              </w:rPr>
              <w:t>Board (</w:t>
            </w:r>
            <w:r w:rsidR="00366047">
              <w:rPr>
                <w:sz w:val="18"/>
                <w:szCs w:val="18"/>
              </w:rPr>
              <w:t>6</w:t>
            </w:r>
            <w:r w:rsidRPr="008A76B4">
              <w:rPr>
                <w:sz w:val="18"/>
                <w:szCs w:val="18"/>
              </w:rPr>
              <w:t>)</w:t>
            </w:r>
            <w:r>
              <w:rPr>
                <w:sz w:val="18"/>
                <w:szCs w:val="18"/>
              </w:rPr>
              <w:t xml:space="preserve"> – </w:t>
            </w:r>
            <w:r w:rsidR="00366047">
              <w:rPr>
                <w:sz w:val="18"/>
                <w:szCs w:val="18"/>
              </w:rPr>
              <w:t>18</w:t>
            </w:r>
            <w:r>
              <w:rPr>
                <w:sz w:val="18"/>
                <w:szCs w:val="18"/>
              </w:rPr>
              <w:t xml:space="preserve"> seats filled of 24</w:t>
            </w:r>
          </w:p>
        </w:tc>
        <w:tc>
          <w:tcPr>
            <w:tcW w:w="3690" w:type="dxa"/>
            <w:tcBorders>
              <w:top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Retail Electric Utilities (</w:t>
            </w:r>
            <w:r>
              <w:rPr>
                <w:sz w:val="18"/>
                <w:szCs w:val="18"/>
              </w:rPr>
              <w:t>2</w:t>
            </w:r>
            <w:r w:rsidRPr="008A76B4">
              <w:rPr>
                <w:sz w:val="18"/>
                <w:szCs w:val="18"/>
              </w:rPr>
              <w:t xml:space="preserve">) </w:t>
            </w:r>
          </w:p>
        </w:tc>
      </w:tr>
      <w:tr w:rsidR="00366047" w:rsidTr="006F264C">
        <w:tc>
          <w:tcPr>
            <w:tcW w:w="1098" w:type="dxa"/>
            <w:shd w:val="clear" w:color="auto" w:fill="auto"/>
          </w:tcPr>
          <w:p w:rsidR="00366047" w:rsidRPr="008A76B4" w:rsidRDefault="00366047" w:rsidP="006F264C">
            <w:pPr>
              <w:pStyle w:val="BodyText"/>
              <w:spacing w:before="60" w:after="60"/>
              <w:jc w:val="center"/>
              <w:rPr>
                <w:sz w:val="18"/>
                <w:szCs w:val="18"/>
              </w:rPr>
            </w:pPr>
          </w:p>
        </w:tc>
        <w:tc>
          <w:tcPr>
            <w:tcW w:w="1620" w:type="dxa"/>
            <w:shd w:val="clear" w:color="auto" w:fill="auto"/>
          </w:tcPr>
          <w:p w:rsidR="00366047" w:rsidRPr="008A76B4" w:rsidRDefault="00366047" w:rsidP="006F264C">
            <w:pPr>
              <w:pStyle w:val="BodyText"/>
              <w:spacing w:before="60" w:after="60"/>
              <w:rPr>
                <w:sz w:val="18"/>
                <w:szCs w:val="18"/>
              </w:rPr>
            </w:pPr>
          </w:p>
        </w:tc>
        <w:tc>
          <w:tcPr>
            <w:tcW w:w="4050" w:type="dxa"/>
            <w:shd w:val="clear" w:color="auto" w:fill="auto"/>
          </w:tcPr>
          <w:p w:rsidR="00366047" w:rsidRPr="008A76B4" w:rsidRDefault="00366047" w:rsidP="006F264C">
            <w:pPr>
              <w:pStyle w:val="BodyText"/>
              <w:spacing w:before="60" w:after="60"/>
              <w:rPr>
                <w:sz w:val="18"/>
                <w:szCs w:val="18"/>
              </w:rPr>
            </w:pPr>
          </w:p>
        </w:tc>
        <w:tc>
          <w:tcPr>
            <w:tcW w:w="3690" w:type="dxa"/>
            <w:shd w:val="clear" w:color="auto" w:fill="auto"/>
          </w:tcPr>
          <w:p w:rsidR="00366047" w:rsidRPr="008A76B4" w:rsidRDefault="00366047" w:rsidP="00366047">
            <w:pPr>
              <w:pStyle w:val="BodyText"/>
              <w:spacing w:before="60" w:after="60"/>
              <w:rPr>
                <w:sz w:val="18"/>
                <w:szCs w:val="18"/>
              </w:rPr>
            </w:pPr>
            <w:r w:rsidRPr="00460204">
              <w:rPr>
                <w:sz w:val="18"/>
                <w:szCs w:val="18"/>
              </w:rPr>
              <w:t>Retail Gas Market Interests (</w:t>
            </w:r>
            <w:r>
              <w:rPr>
                <w:sz w:val="18"/>
                <w:szCs w:val="18"/>
              </w:rPr>
              <w:t>1</w:t>
            </w:r>
            <w:r w:rsidRPr="00460204">
              <w:rPr>
                <w:sz w:val="18"/>
                <w:szCs w:val="18"/>
              </w:rPr>
              <w:t>)</w:t>
            </w:r>
            <w:r w:rsidRPr="008A76B4">
              <w:rPr>
                <w:sz w:val="18"/>
                <w:szCs w:val="18"/>
              </w:rPr>
              <w:t xml:space="preserve"> </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Pr="008A76B4" w:rsidRDefault="00E85845" w:rsidP="006F264C">
            <w:pPr>
              <w:pStyle w:val="BodyText"/>
              <w:spacing w:before="60" w:after="60"/>
              <w:rPr>
                <w:b/>
                <w:color w:val="3366FF"/>
                <w:sz w:val="18"/>
                <w:szCs w:val="18"/>
              </w:rPr>
            </w:pPr>
            <w:r w:rsidRPr="008A76B4">
              <w:rPr>
                <w:sz w:val="18"/>
                <w:szCs w:val="18"/>
              </w:rPr>
              <w:t>Retail Electric End Users/Public Agencies (</w:t>
            </w:r>
            <w:r>
              <w:rPr>
                <w:sz w:val="18"/>
                <w:szCs w:val="18"/>
              </w:rPr>
              <w:t>1</w:t>
            </w:r>
            <w:r w:rsidRPr="008A76B4">
              <w:rPr>
                <w:sz w:val="18"/>
                <w:szCs w:val="18"/>
              </w:rPr>
              <w:t>)</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Pr="008A76B4" w:rsidRDefault="00E85845" w:rsidP="006F264C">
            <w:pPr>
              <w:pStyle w:val="BodyText"/>
              <w:spacing w:before="60" w:after="60"/>
              <w:rPr>
                <w:b/>
                <w:color w:val="3366FF"/>
                <w:sz w:val="18"/>
                <w:szCs w:val="18"/>
              </w:rPr>
            </w:pPr>
            <w:r w:rsidRPr="008A76B4">
              <w:rPr>
                <w:sz w:val="18"/>
                <w:szCs w:val="18"/>
              </w:rPr>
              <w:t>Retail Electric Service Providers/Suppliers (</w:t>
            </w:r>
            <w:r w:rsidRPr="006B3E5A">
              <w:rPr>
                <w:sz w:val="18"/>
                <w:szCs w:val="18"/>
              </w:rPr>
              <w:t>2</w:t>
            </w:r>
            <w:r w:rsidRPr="008A76B4">
              <w:rPr>
                <w:sz w:val="18"/>
                <w:szCs w:val="18"/>
              </w:rPr>
              <w:t>)</w:t>
            </w:r>
          </w:p>
        </w:tc>
      </w:tr>
      <w:tr w:rsidR="00E85845" w:rsidTr="006F264C">
        <w:tc>
          <w:tcPr>
            <w:tcW w:w="1098" w:type="dxa"/>
            <w:shd w:val="clear" w:color="auto" w:fill="auto"/>
          </w:tcPr>
          <w:p w:rsidR="00E85845" w:rsidRPr="008A76B4" w:rsidRDefault="003E74D4" w:rsidP="006F264C">
            <w:pPr>
              <w:pStyle w:val="BodyText"/>
              <w:spacing w:before="60" w:after="60"/>
              <w:jc w:val="center"/>
              <w:rPr>
                <w:sz w:val="18"/>
                <w:szCs w:val="18"/>
              </w:rPr>
            </w:pPr>
            <w:r>
              <w:rPr>
                <w:sz w:val="18"/>
                <w:szCs w:val="18"/>
                <w:highlight w:val="yellow"/>
              </w:rPr>
              <w:t>42</w:t>
            </w:r>
            <w:r w:rsidR="00E85845" w:rsidRPr="000E12DD">
              <w:rPr>
                <w:sz w:val="18"/>
                <w:szCs w:val="18"/>
                <w:highlight w:val="yellow"/>
              </w:rPr>
              <w:t>%</w:t>
            </w: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vMerge w:val="restart"/>
            <w:shd w:val="clear" w:color="auto" w:fill="auto"/>
          </w:tcPr>
          <w:p w:rsidR="00E85845" w:rsidRPr="008A76B4" w:rsidRDefault="00E85845" w:rsidP="003E74D4">
            <w:pPr>
              <w:pStyle w:val="BodyText"/>
              <w:spacing w:before="60" w:after="60"/>
              <w:rPr>
                <w:sz w:val="18"/>
                <w:szCs w:val="18"/>
              </w:rPr>
            </w:pPr>
            <w:r w:rsidRPr="008A76B4">
              <w:rPr>
                <w:sz w:val="18"/>
                <w:szCs w:val="18"/>
              </w:rPr>
              <w:t xml:space="preserve">Executive Committee </w:t>
            </w:r>
            <w:r w:rsidRPr="00E026C1">
              <w:rPr>
                <w:sz w:val="18"/>
                <w:szCs w:val="18"/>
              </w:rPr>
              <w:t>(</w:t>
            </w:r>
            <w:r w:rsidR="003E74D4">
              <w:rPr>
                <w:sz w:val="18"/>
                <w:szCs w:val="18"/>
              </w:rPr>
              <w:t>10</w:t>
            </w:r>
            <w:r w:rsidRPr="00E026C1">
              <w:rPr>
                <w:sz w:val="18"/>
                <w:szCs w:val="18"/>
              </w:rPr>
              <w:t>)</w:t>
            </w:r>
            <w:r>
              <w:rPr>
                <w:sz w:val="18"/>
                <w:szCs w:val="18"/>
              </w:rPr>
              <w:t xml:space="preserve"> – 1</w:t>
            </w:r>
            <w:r w:rsidR="003E74D4">
              <w:rPr>
                <w:sz w:val="18"/>
                <w:szCs w:val="18"/>
              </w:rPr>
              <w:t>4</w:t>
            </w:r>
            <w:r>
              <w:rPr>
                <w:sz w:val="18"/>
                <w:szCs w:val="18"/>
              </w:rPr>
              <w:t xml:space="preserve"> seats filled of 24</w:t>
            </w:r>
          </w:p>
        </w:tc>
        <w:tc>
          <w:tcPr>
            <w:tcW w:w="3690" w:type="dxa"/>
            <w:shd w:val="clear" w:color="auto" w:fill="auto"/>
          </w:tcPr>
          <w:p w:rsidR="00E85845" w:rsidRPr="008A76B4" w:rsidRDefault="00E85845" w:rsidP="006F264C">
            <w:pPr>
              <w:pStyle w:val="BodyText"/>
              <w:spacing w:before="60" w:after="60"/>
              <w:rPr>
                <w:b/>
                <w:color w:val="3366FF"/>
                <w:sz w:val="18"/>
                <w:szCs w:val="18"/>
              </w:rPr>
            </w:pPr>
            <w:r w:rsidRPr="008A76B4">
              <w:rPr>
                <w:sz w:val="18"/>
                <w:szCs w:val="18"/>
              </w:rPr>
              <w:t>Retail Electric Utilities (</w:t>
            </w:r>
            <w:r>
              <w:rPr>
                <w:sz w:val="18"/>
                <w:szCs w:val="18"/>
              </w:rPr>
              <w:t>2</w:t>
            </w:r>
            <w:r w:rsidRPr="008A76B4">
              <w:rPr>
                <w:sz w:val="18"/>
                <w:szCs w:val="18"/>
              </w:rPr>
              <w:t xml:space="preserve">) </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vMerge/>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Default="00E85845" w:rsidP="006F264C">
            <w:pPr>
              <w:pStyle w:val="BodyText"/>
              <w:spacing w:before="60" w:after="60"/>
              <w:rPr>
                <w:sz w:val="18"/>
                <w:szCs w:val="18"/>
              </w:rPr>
            </w:pPr>
            <w:r w:rsidRPr="00460204">
              <w:rPr>
                <w:sz w:val="18"/>
                <w:szCs w:val="18"/>
              </w:rPr>
              <w:t>Retail Gas Market Interests (</w:t>
            </w:r>
            <w:r w:rsidR="003E74D4">
              <w:rPr>
                <w:sz w:val="18"/>
                <w:szCs w:val="18"/>
              </w:rPr>
              <w:t>4</w:t>
            </w:r>
            <w:r w:rsidRPr="00460204">
              <w:rPr>
                <w:sz w:val="18"/>
                <w:szCs w:val="18"/>
              </w:rPr>
              <w:t>)</w:t>
            </w:r>
            <w:r w:rsidRPr="008A76B4">
              <w:rPr>
                <w:sz w:val="18"/>
                <w:szCs w:val="18"/>
              </w:rPr>
              <w:t xml:space="preserve"> </w:t>
            </w:r>
          </w:p>
          <w:p w:rsidR="00E85845" w:rsidRPr="008A76B4" w:rsidRDefault="00E85845" w:rsidP="006F264C">
            <w:pPr>
              <w:pStyle w:val="BodyText"/>
              <w:spacing w:before="60" w:after="60"/>
              <w:rPr>
                <w:b/>
                <w:color w:val="3366FF"/>
                <w:sz w:val="18"/>
                <w:szCs w:val="18"/>
              </w:rPr>
            </w:pPr>
            <w:r>
              <w:rPr>
                <w:sz w:val="18"/>
                <w:szCs w:val="18"/>
              </w:rPr>
              <w:t>Retail Electric End Users/Public Agencies (1)</w:t>
            </w:r>
          </w:p>
        </w:tc>
      </w:tr>
      <w:tr w:rsidR="00E85845" w:rsidTr="006F264C">
        <w:tc>
          <w:tcPr>
            <w:tcW w:w="1098" w:type="dxa"/>
            <w:tcBorders>
              <w:bottom w:val="single" w:sz="4" w:space="0" w:color="auto"/>
            </w:tcBorders>
            <w:shd w:val="clear" w:color="auto" w:fill="auto"/>
          </w:tcPr>
          <w:p w:rsidR="00E85845" w:rsidRPr="008A76B4" w:rsidRDefault="00E85845" w:rsidP="006F264C">
            <w:pPr>
              <w:pStyle w:val="BodyText"/>
              <w:spacing w:before="60" w:after="60"/>
              <w:jc w:val="center"/>
              <w:rPr>
                <w:sz w:val="18"/>
                <w:szCs w:val="18"/>
              </w:rPr>
            </w:pPr>
          </w:p>
        </w:tc>
        <w:tc>
          <w:tcPr>
            <w:tcW w:w="1620" w:type="dxa"/>
            <w:tcBorders>
              <w:bottom w:val="single" w:sz="4" w:space="0" w:color="auto"/>
            </w:tcBorders>
            <w:shd w:val="clear" w:color="auto" w:fill="auto"/>
          </w:tcPr>
          <w:p w:rsidR="00E85845" w:rsidRPr="008A76B4"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8A76B4" w:rsidRDefault="00E85845" w:rsidP="006F264C">
            <w:pPr>
              <w:pStyle w:val="BodyText"/>
              <w:spacing w:before="60" w:after="60"/>
              <w:rPr>
                <w:sz w:val="18"/>
                <w:szCs w:val="18"/>
              </w:rPr>
            </w:pPr>
          </w:p>
        </w:tc>
        <w:tc>
          <w:tcPr>
            <w:tcW w:w="3690" w:type="dxa"/>
            <w:tcBorders>
              <w:bottom w:val="single" w:sz="4" w:space="0" w:color="auto"/>
            </w:tcBorders>
            <w:shd w:val="clear" w:color="auto" w:fill="auto"/>
          </w:tcPr>
          <w:p w:rsidR="00E85845" w:rsidRPr="008A76B4" w:rsidRDefault="00E85845" w:rsidP="006F264C">
            <w:pPr>
              <w:pStyle w:val="BodyText"/>
              <w:spacing w:before="60" w:after="60"/>
              <w:rPr>
                <w:b/>
                <w:color w:val="3366FF"/>
                <w:sz w:val="18"/>
                <w:szCs w:val="18"/>
              </w:rPr>
            </w:pPr>
            <w:r w:rsidRPr="00562A1B">
              <w:rPr>
                <w:sz w:val="18"/>
                <w:szCs w:val="18"/>
              </w:rPr>
              <w:t>Retail Electric Service Providers/Suppliers (</w:t>
            </w:r>
            <w:r w:rsidRPr="00467735">
              <w:rPr>
                <w:sz w:val="18"/>
                <w:szCs w:val="18"/>
              </w:rPr>
              <w:t>3</w:t>
            </w:r>
            <w:r w:rsidRPr="00562A1B">
              <w:rPr>
                <w:sz w:val="18"/>
                <w:szCs w:val="18"/>
              </w:rPr>
              <w:t>)</w:t>
            </w:r>
          </w:p>
        </w:tc>
      </w:tr>
      <w:tr w:rsidR="00E85845" w:rsidTr="006F264C">
        <w:tc>
          <w:tcPr>
            <w:tcW w:w="1098" w:type="dxa"/>
            <w:tcBorders>
              <w:top w:val="single" w:sz="4" w:space="0" w:color="auto"/>
            </w:tcBorders>
            <w:shd w:val="clear" w:color="auto" w:fill="auto"/>
          </w:tcPr>
          <w:p w:rsidR="00E85845" w:rsidRPr="008A76B4" w:rsidRDefault="00E85845" w:rsidP="003E74D4">
            <w:pPr>
              <w:pStyle w:val="BodyText"/>
              <w:spacing w:before="60" w:after="60"/>
              <w:jc w:val="center"/>
              <w:rPr>
                <w:sz w:val="18"/>
                <w:szCs w:val="18"/>
              </w:rPr>
            </w:pPr>
            <w:r>
              <w:rPr>
                <w:sz w:val="18"/>
                <w:szCs w:val="18"/>
              </w:rPr>
              <w:t>2</w:t>
            </w:r>
            <w:r w:rsidR="003E74D4">
              <w:rPr>
                <w:sz w:val="18"/>
                <w:szCs w:val="18"/>
              </w:rPr>
              <w:t>9</w:t>
            </w:r>
            <w:r>
              <w:rPr>
                <w:sz w:val="18"/>
                <w:szCs w:val="18"/>
              </w:rPr>
              <w:t>%</w:t>
            </w:r>
          </w:p>
        </w:tc>
        <w:tc>
          <w:tcPr>
            <w:tcW w:w="1620" w:type="dxa"/>
            <w:tcBorders>
              <w:top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Wholesale Electric</w:t>
            </w:r>
          </w:p>
        </w:tc>
        <w:tc>
          <w:tcPr>
            <w:tcW w:w="4050" w:type="dxa"/>
            <w:vMerge w:val="restart"/>
            <w:tcBorders>
              <w:top w:val="single" w:sz="4" w:space="0" w:color="auto"/>
            </w:tcBorders>
            <w:shd w:val="clear" w:color="auto" w:fill="auto"/>
          </w:tcPr>
          <w:p w:rsidR="00E85845" w:rsidRPr="008A76B4" w:rsidRDefault="00E85845" w:rsidP="003E74D4">
            <w:pPr>
              <w:pStyle w:val="BodyText"/>
              <w:spacing w:before="60" w:after="60"/>
              <w:rPr>
                <w:sz w:val="18"/>
                <w:szCs w:val="18"/>
              </w:rPr>
            </w:pPr>
            <w:r w:rsidRPr="008A76B4">
              <w:rPr>
                <w:sz w:val="18"/>
                <w:szCs w:val="18"/>
              </w:rPr>
              <w:t>Board (</w:t>
            </w:r>
            <w:r w:rsidR="00366047">
              <w:rPr>
                <w:sz w:val="18"/>
                <w:szCs w:val="18"/>
              </w:rPr>
              <w:t>14</w:t>
            </w:r>
            <w:r w:rsidRPr="008A76B4">
              <w:rPr>
                <w:sz w:val="18"/>
                <w:szCs w:val="18"/>
              </w:rPr>
              <w:t>)</w:t>
            </w:r>
            <w:r>
              <w:rPr>
                <w:sz w:val="18"/>
                <w:szCs w:val="18"/>
              </w:rPr>
              <w:t xml:space="preserve"> – 3</w:t>
            </w:r>
            <w:r w:rsidR="003E74D4">
              <w:rPr>
                <w:sz w:val="18"/>
                <w:szCs w:val="18"/>
              </w:rPr>
              <w:t>5</w:t>
            </w:r>
            <w:r>
              <w:rPr>
                <w:sz w:val="18"/>
                <w:szCs w:val="18"/>
              </w:rPr>
              <w:t xml:space="preserve"> seats filled of 49</w:t>
            </w:r>
          </w:p>
        </w:tc>
        <w:tc>
          <w:tcPr>
            <w:tcW w:w="3690" w:type="dxa"/>
            <w:tcBorders>
              <w:top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Distribution/Load Serving Entities (LSE) (</w:t>
            </w:r>
            <w:r>
              <w:rPr>
                <w:sz w:val="18"/>
                <w:szCs w:val="18"/>
              </w:rPr>
              <w:t>3</w:t>
            </w:r>
            <w:r w:rsidRPr="008A76B4">
              <w:rPr>
                <w:sz w:val="18"/>
                <w:szCs w:val="18"/>
              </w:rPr>
              <w:t>)</w:t>
            </w:r>
          </w:p>
        </w:tc>
      </w:tr>
      <w:tr w:rsidR="00E85845" w:rsidDel="00534D40" w:rsidTr="006F264C">
        <w:tc>
          <w:tcPr>
            <w:tcW w:w="1098" w:type="dxa"/>
            <w:shd w:val="clear" w:color="auto" w:fill="auto"/>
          </w:tcPr>
          <w:p w:rsidR="00E85845" w:rsidRPr="008A76B4" w:rsidDel="00534D40" w:rsidRDefault="00E85845" w:rsidP="006F264C">
            <w:pPr>
              <w:pStyle w:val="BodyText"/>
              <w:spacing w:before="60" w:after="60"/>
              <w:jc w:val="center"/>
              <w:rPr>
                <w:sz w:val="18"/>
                <w:szCs w:val="18"/>
              </w:rPr>
            </w:pPr>
          </w:p>
        </w:tc>
        <w:tc>
          <w:tcPr>
            <w:tcW w:w="1620" w:type="dxa"/>
            <w:shd w:val="clear" w:color="auto" w:fill="auto"/>
          </w:tcPr>
          <w:p w:rsidR="00E85845" w:rsidRPr="008A76B4" w:rsidDel="00534D40" w:rsidRDefault="00E85845" w:rsidP="006F264C">
            <w:pPr>
              <w:pStyle w:val="BodyText"/>
              <w:spacing w:before="60" w:after="60"/>
              <w:rPr>
                <w:sz w:val="18"/>
                <w:szCs w:val="18"/>
              </w:rPr>
            </w:pPr>
          </w:p>
        </w:tc>
        <w:tc>
          <w:tcPr>
            <w:tcW w:w="4050" w:type="dxa"/>
            <w:vMerge/>
            <w:shd w:val="clear" w:color="auto" w:fill="auto"/>
          </w:tcPr>
          <w:p w:rsidR="00E85845" w:rsidRPr="008A76B4" w:rsidDel="00534D40" w:rsidRDefault="00E85845" w:rsidP="006F264C">
            <w:pPr>
              <w:pStyle w:val="BodyText"/>
              <w:spacing w:before="60" w:after="60"/>
              <w:rPr>
                <w:b/>
                <w:i/>
                <w:color w:val="FF0000"/>
                <w:sz w:val="18"/>
                <w:szCs w:val="18"/>
              </w:rPr>
            </w:pP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Transmission (</w:t>
            </w:r>
            <w:r>
              <w:rPr>
                <w:sz w:val="18"/>
                <w:szCs w:val="18"/>
              </w:rPr>
              <w:t>3</w:t>
            </w:r>
            <w:r w:rsidRPr="008A76B4">
              <w:rPr>
                <w:sz w:val="18"/>
                <w:szCs w:val="18"/>
              </w:rPr>
              <w:t>)</w:t>
            </w:r>
          </w:p>
        </w:tc>
      </w:tr>
      <w:tr w:rsidR="00E85845" w:rsidDel="00534D40" w:rsidTr="006F264C">
        <w:tc>
          <w:tcPr>
            <w:tcW w:w="1098" w:type="dxa"/>
            <w:shd w:val="clear" w:color="auto" w:fill="auto"/>
          </w:tcPr>
          <w:p w:rsidR="00E85845" w:rsidRPr="008A76B4" w:rsidDel="00534D40" w:rsidRDefault="00E85845" w:rsidP="006F264C">
            <w:pPr>
              <w:pStyle w:val="BodyText"/>
              <w:spacing w:before="60" w:after="60"/>
              <w:jc w:val="center"/>
              <w:rPr>
                <w:sz w:val="18"/>
                <w:szCs w:val="18"/>
              </w:rPr>
            </w:pPr>
          </w:p>
        </w:tc>
        <w:tc>
          <w:tcPr>
            <w:tcW w:w="1620" w:type="dxa"/>
            <w:shd w:val="clear" w:color="auto" w:fill="auto"/>
          </w:tcPr>
          <w:p w:rsidR="00E85845" w:rsidRPr="008A76B4" w:rsidDel="00534D40" w:rsidRDefault="00E85845" w:rsidP="006F264C">
            <w:pPr>
              <w:pStyle w:val="BodyText"/>
              <w:spacing w:before="60" w:after="60"/>
              <w:rPr>
                <w:sz w:val="18"/>
                <w:szCs w:val="18"/>
              </w:rPr>
            </w:pPr>
          </w:p>
        </w:tc>
        <w:tc>
          <w:tcPr>
            <w:tcW w:w="4050" w:type="dxa"/>
            <w:shd w:val="clear" w:color="auto" w:fill="auto"/>
          </w:tcPr>
          <w:p w:rsidR="00E85845" w:rsidRPr="008A76B4" w:rsidDel="00534D40" w:rsidRDefault="00E85845" w:rsidP="006F264C">
            <w:pPr>
              <w:pStyle w:val="BodyText"/>
              <w:spacing w:before="60" w:after="60"/>
              <w:rPr>
                <w:sz w:val="18"/>
                <w:szCs w:val="18"/>
              </w:rPr>
            </w:pPr>
          </w:p>
        </w:tc>
        <w:tc>
          <w:tcPr>
            <w:tcW w:w="3690" w:type="dxa"/>
            <w:shd w:val="clear" w:color="auto" w:fill="auto"/>
          </w:tcPr>
          <w:p w:rsidR="00E85845" w:rsidRPr="008A76B4" w:rsidRDefault="00E85845" w:rsidP="00711FB5">
            <w:pPr>
              <w:pStyle w:val="BodyText"/>
              <w:spacing w:before="60" w:after="60"/>
              <w:rPr>
                <w:sz w:val="18"/>
                <w:szCs w:val="18"/>
              </w:rPr>
            </w:pPr>
            <w:r w:rsidRPr="008A76B4">
              <w:rPr>
                <w:sz w:val="18"/>
                <w:szCs w:val="18"/>
              </w:rPr>
              <w:t xml:space="preserve">Marketers/Brokers </w:t>
            </w:r>
            <w:r w:rsidRPr="00711FB5">
              <w:rPr>
                <w:sz w:val="18"/>
                <w:szCs w:val="18"/>
              </w:rPr>
              <w:t>(1</w:t>
            </w:r>
            <w:r w:rsidR="00711FB5" w:rsidRPr="00711FB5">
              <w:rPr>
                <w:sz w:val="18"/>
                <w:szCs w:val="18"/>
              </w:rPr>
              <w:t>)</w:t>
            </w:r>
          </w:p>
        </w:tc>
      </w:tr>
      <w:tr w:rsidR="00E85845" w:rsidDel="00534D40" w:rsidTr="006F264C">
        <w:tc>
          <w:tcPr>
            <w:tcW w:w="1098" w:type="dxa"/>
            <w:shd w:val="clear" w:color="auto" w:fill="auto"/>
          </w:tcPr>
          <w:p w:rsidR="00E85845" w:rsidRPr="008A76B4" w:rsidDel="00534D40" w:rsidRDefault="00E85845" w:rsidP="006F264C">
            <w:pPr>
              <w:pStyle w:val="BodyText"/>
              <w:spacing w:before="60" w:after="60"/>
              <w:jc w:val="center"/>
              <w:rPr>
                <w:sz w:val="18"/>
                <w:szCs w:val="18"/>
              </w:rPr>
            </w:pPr>
          </w:p>
        </w:tc>
        <w:tc>
          <w:tcPr>
            <w:tcW w:w="1620" w:type="dxa"/>
            <w:shd w:val="clear" w:color="auto" w:fill="auto"/>
          </w:tcPr>
          <w:p w:rsidR="00E85845" w:rsidRPr="008A76B4" w:rsidDel="00534D40" w:rsidRDefault="00E85845" w:rsidP="006F264C">
            <w:pPr>
              <w:pStyle w:val="BodyText"/>
              <w:spacing w:before="60" w:after="60"/>
              <w:rPr>
                <w:sz w:val="18"/>
                <w:szCs w:val="18"/>
              </w:rPr>
            </w:pPr>
          </w:p>
        </w:tc>
        <w:tc>
          <w:tcPr>
            <w:tcW w:w="4050" w:type="dxa"/>
            <w:shd w:val="clear" w:color="auto" w:fill="auto"/>
          </w:tcPr>
          <w:p w:rsidR="00E85845" w:rsidRPr="008A76B4" w:rsidDel="00534D40" w:rsidRDefault="00E85845" w:rsidP="006F264C">
            <w:pPr>
              <w:pStyle w:val="BodyText"/>
              <w:spacing w:before="60" w:after="60"/>
              <w:rPr>
                <w:b/>
                <w:i/>
                <w:color w:val="FF0000"/>
                <w:sz w:val="18"/>
                <w:szCs w:val="18"/>
              </w:rPr>
            </w:pPr>
          </w:p>
        </w:tc>
        <w:tc>
          <w:tcPr>
            <w:tcW w:w="3690" w:type="dxa"/>
            <w:shd w:val="clear" w:color="auto" w:fill="auto"/>
          </w:tcPr>
          <w:p w:rsidR="00E85845" w:rsidRPr="008A76B4" w:rsidDel="00534D40" w:rsidRDefault="00E85845" w:rsidP="00366047">
            <w:pPr>
              <w:pStyle w:val="BodyText"/>
              <w:spacing w:before="60" w:after="60"/>
              <w:rPr>
                <w:sz w:val="18"/>
                <w:szCs w:val="18"/>
              </w:rPr>
            </w:pPr>
            <w:r w:rsidRPr="008A76B4">
              <w:rPr>
                <w:sz w:val="18"/>
                <w:szCs w:val="18"/>
              </w:rPr>
              <w:t>End User (</w:t>
            </w:r>
            <w:r w:rsidR="00366047">
              <w:rPr>
                <w:sz w:val="18"/>
                <w:szCs w:val="18"/>
              </w:rPr>
              <w:t>5</w:t>
            </w:r>
            <w:r w:rsidRPr="008A76B4">
              <w:rPr>
                <w:sz w:val="18"/>
                <w:szCs w:val="18"/>
              </w:rPr>
              <w:t>)</w:t>
            </w:r>
            <w:r>
              <w:rPr>
                <w:sz w:val="18"/>
                <w:szCs w:val="18"/>
              </w:rPr>
              <w:t xml:space="preserve">  </w:t>
            </w:r>
          </w:p>
        </w:tc>
      </w:tr>
      <w:tr w:rsidR="00E85845" w:rsidDel="00534D40" w:rsidTr="006F264C">
        <w:tc>
          <w:tcPr>
            <w:tcW w:w="1098" w:type="dxa"/>
            <w:shd w:val="clear" w:color="auto" w:fill="auto"/>
          </w:tcPr>
          <w:p w:rsidR="00E85845" w:rsidRPr="008A76B4" w:rsidDel="00534D40" w:rsidRDefault="00E85845" w:rsidP="006F264C">
            <w:pPr>
              <w:pStyle w:val="BodyText"/>
              <w:spacing w:before="60" w:after="60"/>
              <w:jc w:val="center"/>
              <w:rPr>
                <w:sz w:val="18"/>
                <w:szCs w:val="18"/>
              </w:rPr>
            </w:pPr>
          </w:p>
        </w:tc>
        <w:tc>
          <w:tcPr>
            <w:tcW w:w="1620" w:type="dxa"/>
            <w:shd w:val="clear" w:color="auto" w:fill="auto"/>
          </w:tcPr>
          <w:p w:rsidR="00E85845" w:rsidRPr="008A76B4" w:rsidDel="00534D40" w:rsidRDefault="00E85845" w:rsidP="006F264C">
            <w:pPr>
              <w:pStyle w:val="BodyText"/>
              <w:spacing w:before="60" w:after="60"/>
              <w:rPr>
                <w:sz w:val="18"/>
                <w:szCs w:val="18"/>
              </w:rPr>
            </w:pPr>
          </w:p>
        </w:tc>
        <w:tc>
          <w:tcPr>
            <w:tcW w:w="4050" w:type="dxa"/>
            <w:shd w:val="clear" w:color="auto" w:fill="auto"/>
          </w:tcPr>
          <w:p w:rsidR="00E85845" w:rsidRPr="008A76B4" w:rsidDel="00534D40" w:rsidRDefault="00E85845" w:rsidP="006F264C">
            <w:pPr>
              <w:pStyle w:val="BodyText"/>
              <w:spacing w:before="60" w:after="60"/>
              <w:rPr>
                <w:b/>
                <w:i/>
                <w:color w:val="FF0000"/>
                <w:sz w:val="18"/>
                <w:szCs w:val="18"/>
              </w:rPr>
            </w:pP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Technology/Services (</w:t>
            </w:r>
            <w:r>
              <w:rPr>
                <w:sz w:val="18"/>
                <w:szCs w:val="18"/>
              </w:rPr>
              <w:t>2</w:t>
            </w:r>
            <w:r w:rsidRPr="008A76B4">
              <w:rPr>
                <w:sz w:val="18"/>
                <w:szCs w:val="18"/>
              </w:rPr>
              <w:t>)</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r>
              <w:rPr>
                <w:sz w:val="18"/>
                <w:szCs w:val="18"/>
              </w:rPr>
              <w:t>27%</w:t>
            </w: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vMerge w:val="restart"/>
            <w:shd w:val="clear" w:color="auto" w:fill="auto"/>
          </w:tcPr>
          <w:p w:rsidR="00E85845" w:rsidRPr="008A76B4" w:rsidRDefault="00E85845" w:rsidP="006F264C">
            <w:pPr>
              <w:pStyle w:val="BodyText"/>
              <w:spacing w:before="60" w:after="60"/>
              <w:rPr>
                <w:sz w:val="18"/>
                <w:szCs w:val="18"/>
              </w:rPr>
            </w:pPr>
            <w:r w:rsidRPr="008A76B4">
              <w:rPr>
                <w:sz w:val="18"/>
                <w:szCs w:val="18"/>
              </w:rPr>
              <w:t>Executive Committee (</w:t>
            </w:r>
            <w:r>
              <w:rPr>
                <w:sz w:val="18"/>
                <w:szCs w:val="18"/>
              </w:rPr>
              <w:t>13</w:t>
            </w:r>
            <w:r w:rsidRPr="008A76B4">
              <w:rPr>
                <w:sz w:val="18"/>
                <w:szCs w:val="18"/>
              </w:rPr>
              <w:t>)</w:t>
            </w:r>
            <w:r>
              <w:rPr>
                <w:sz w:val="18"/>
                <w:szCs w:val="18"/>
              </w:rPr>
              <w:t xml:space="preserve"> – 36 seats filled of 49</w:t>
            </w: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End User (</w:t>
            </w:r>
            <w:r>
              <w:rPr>
                <w:sz w:val="18"/>
                <w:szCs w:val="18"/>
              </w:rPr>
              <w:t>3)</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vMerge/>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Generation (2)</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Marketers/Brokers(</w:t>
            </w:r>
            <w:r>
              <w:rPr>
                <w:sz w:val="18"/>
                <w:szCs w:val="18"/>
              </w:rPr>
              <w:t>2</w:t>
            </w:r>
            <w:r w:rsidRPr="008A76B4">
              <w:rPr>
                <w:sz w:val="18"/>
                <w:szCs w:val="18"/>
              </w:rPr>
              <w:t>)</w:t>
            </w:r>
          </w:p>
        </w:tc>
      </w:tr>
      <w:tr w:rsidR="00E85845" w:rsidTr="006F264C">
        <w:tc>
          <w:tcPr>
            <w:tcW w:w="1098" w:type="dxa"/>
            <w:shd w:val="clear" w:color="auto" w:fill="auto"/>
          </w:tcPr>
          <w:p w:rsidR="00E85845" w:rsidRPr="008A76B4" w:rsidRDefault="00E85845" w:rsidP="006F264C">
            <w:pPr>
              <w:pStyle w:val="BodyText"/>
              <w:spacing w:before="60" w:after="60"/>
              <w:jc w:val="center"/>
              <w:rPr>
                <w:sz w:val="18"/>
                <w:szCs w:val="18"/>
              </w:rPr>
            </w:pPr>
          </w:p>
        </w:tc>
        <w:tc>
          <w:tcPr>
            <w:tcW w:w="1620" w:type="dxa"/>
            <w:shd w:val="clear" w:color="auto" w:fill="auto"/>
          </w:tcPr>
          <w:p w:rsidR="00E85845" w:rsidRPr="008A76B4" w:rsidRDefault="00E85845" w:rsidP="006F264C">
            <w:pPr>
              <w:pStyle w:val="BodyText"/>
              <w:spacing w:before="60" w:after="60"/>
              <w:rPr>
                <w:sz w:val="18"/>
                <w:szCs w:val="18"/>
              </w:rPr>
            </w:pPr>
          </w:p>
        </w:tc>
        <w:tc>
          <w:tcPr>
            <w:tcW w:w="4050" w:type="dxa"/>
            <w:shd w:val="clear" w:color="auto" w:fill="auto"/>
          </w:tcPr>
          <w:p w:rsidR="00E85845" w:rsidRPr="008A76B4" w:rsidRDefault="00E85845" w:rsidP="006F264C">
            <w:pPr>
              <w:pStyle w:val="BodyText"/>
              <w:spacing w:before="60" w:after="60"/>
              <w:rPr>
                <w:sz w:val="18"/>
                <w:szCs w:val="18"/>
              </w:rPr>
            </w:pPr>
          </w:p>
        </w:tc>
        <w:tc>
          <w:tcPr>
            <w:tcW w:w="3690" w:type="dxa"/>
            <w:shd w:val="clear" w:color="auto" w:fill="auto"/>
          </w:tcPr>
          <w:p w:rsidR="00E85845" w:rsidRPr="008A76B4" w:rsidRDefault="00E85845" w:rsidP="006F264C">
            <w:pPr>
              <w:pStyle w:val="BodyText"/>
              <w:spacing w:before="60" w:after="60"/>
              <w:rPr>
                <w:sz w:val="18"/>
                <w:szCs w:val="18"/>
              </w:rPr>
            </w:pPr>
            <w:r w:rsidRPr="008A76B4">
              <w:rPr>
                <w:sz w:val="18"/>
                <w:szCs w:val="18"/>
              </w:rPr>
              <w:t>Distribution/LSE (3)</w:t>
            </w:r>
          </w:p>
        </w:tc>
      </w:tr>
      <w:tr w:rsidR="00E85845" w:rsidTr="0039238C">
        <w:tc>
          <w:tcPr>
            <w:tcW w:w="1098" w:type="dxa"/>
            <w:tcBorders>
              <w:bottom w:val="single" w:sz="4" w:space="0" w:color="auto"/>
            </w:tcBorders>
            <w:shd w:val="clear" w:color="auto" w:fill="auto"/>
          </w:tcPr>
          <w:p w:rsidR="00E85845" w:rsidRPr="008A76B4" w:rsidRDefault="00E85845" w:rsidP="006F264C">
            <w:pPr>
              <w:pStyle w:val="BodyText"/>
              <w:spacing w:before="60" w:after="60"/>
              <w:jc w:val="center"/>
              <w:rPr>
                <w:sz w:val="18"/>
                <w:szCs w:val="18"/>
              </w:rPr>
            </w:pPr>
          </w:p>
        </w:tc>
        <w:tc>
          <w:tcPr>
            <w:tcW w:w="1620" w:type="dxa"/>
            <w:tcBorders>
              <w:bottom w:val="single" w:sz="4" w:space="0" w:color="auto"/>
            </w:tcBorders>
            <w:shd w:val="clear" w:color="auto" w:fill="auto"/>
          </w:tcPr>
          <w:p w:rsidR="00E85845" w:rsidRPr="008A76B4"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8A76B4" w:rsidRDefault="00E85845" w:rsidP="006F264C">
            <w:pPr>
              <w:pStyle w:val="BodyText"/>
              <w:spacing w:before="60" w:after="60"/>
              <w:rPr>
                <w:sz w:val="18"/>
                <w:szCs w:val="18"/>
              </w:rPr>
            </w:pPr>
          </w:p>
        </w:tc>
        <w:tc>
          <w:tcPr>
            <w:tcW w:w="3690" w:type="dxa"/>
            <w:tcBorders>
              <w:bottom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Technology/Services (</w:t>
            </w:r>
            <w:r>
              <w:rPr>
                <w:sz w:val="18"/>
                <w:szCs w:val="18"/>
              </w:rPr>
              <w:t>3</w:t>
            </w:r>
            <w:r w:rsidRPr="008A76B4">
              <w:rPr>
                <w:sz w:val="18"/>
                <w:szCs w:val="18"/>
              </w:rPr>
              <w:t>)</w:t>
            </w:r>
          </w:p>
        </w:tc>
      </w:tr>
      <w:tr w:rsidR="00E85845" w:rsidTr="006F264C">
        <w:tc>
          <w:tcPr>
            <w:tcW w:w="1098" w:type="dxa"/>
            <w:tcBorders>
              <w:top w:val="single" w:sz="4" w:space="0" w:color="auto"/>
            </w:tcBorders>
            <w:shd w:val="clear" w:color="auto" w:fill="auto"/>
          </w:tcPr>
          <w:p w:rsidR="00E85845" w:rsidRPr="008A76B4" w:rsidRDefault="00366047" w:rsidP="0039238C">
            <w:pPr>
              <w:pStyle w:val="BodyText"/>
              <w:spacing w:before="60" w:after="60"/>
              <w:jc w:val="center"/>
              <w:rPr>
                <w:sz w:val="18"/>
                <w:szCs w:val="18"/>
              </w:rPr>
            </w:pPr>
            <w:r>
              <w:rPr>
                <w:sz w:val="18"/>
                <w:szCs w:val="18"/>
              </w:rPr>
              <w:t>4</w:t>
            </w:r>
            <w:r w:rsidR="00E85845">
              <w:rPr>
                <w:sz w:val="18"/>
                <w:szCs w:val="18"/>
              </w:rPr>
              <w:t>%</w:t>
            </w:r>
          </w:p>
        </w:tc>
        <w:tc>
          <w:tcPr>
            <w:tcW w:w="1620" w:type="dxa"/>
            <w:tcBorders>
              <w:top w:val="single" w:sz="4" w:space="0" w:color="auto"/>
            </w:tcBorders>
            <w:shd w:val="clear" w:color="auto" w:fill="auto"/>
          </w:tcPr>
          <w:p w:rsidR="00E85845" w:rsidRPr="008A76B4" w:rsidRDefault="00E85845" w:rsidP="006F264C">
            <w:pPr>
              <w:pStyle w:val="BodyText"/>
              <w:spacing w:before="60" w:after="60"/>
              <w:rPr>
                <w:sz w:val="18"/>
                <w:szCs w:val="18"/>
              </w:rPr>
            </w:pPr>
            <w:r w:rsidRPr="008A76B4">
              <w:rPr>
                <w:sz w:val="18"/>
                <w:szCs w:val="18"/>
              </w:rPr>
              <w:t>Wholesale Gas</w:t>
            </w:r>
          </w:p>
        </w:tc>
        <w:tc>
          <w:tcPr>
            <w:tcW w:w="4050" w:type="dxa"/>
            <w:tcBorders>
              <w:top w:val="single" w:sz="4" w:space="0" w:color="auto"/>
            </w:tcBorders>
            <w:shd w:val="clear" w:color="auto" w:fill="auto"/>
          </w:tcPr>
          <w:p w:rsidR="00E85845" w:rsidRPr="008A76B4" w:rsidRDefault="00E85845" w:rsidP="00C551B2">
            <w:pPr>
              <w:pStyle w:val="BodyText"/>
              <w:spacing w:before="60" w:after="60"/>
              <w:rPr>
                <w:sz w:val="18"/>
                <w:szCs w:val="18"/>
              </w:rPr>
            </w:pPr>
            <w:r w:rsidRPr="008A76B4">
              <w:rPr>
                <w:sz w:val="18"/>
                <w:szCs w:val="18"/>
              </w:rPr>
              <w:t>Board (</w:t>
            </w:r>
            <w:r w:rsidR="00C551B2">
              <w:rPr>
                <w:sz w:val="18"/>
                <w:szCs w:val="18"/>
              </w:rPr>
              <w:t>1</w:t>
            </w:r>
            <w:r w:rsidRPr="008A76B4">
              <w:rPr>
                <w:sz w:val="18"/>
                <w:szCs w:val="18"/>
              </w:rPr>
              <w:t>)</w:t>
            </w:r>
            <w:r>
              <w:rPr>
                <w:sz w:val="18"/>
                <w:szCs w:val="18"/>
              </w:rPr>
              <w:t xml:space="preserve"> – 2</w:t>
            </w:r>
            <w:r w:rsidR="00C551B2">
              <w:rPr>
                <w:sz w:val="18"/>
                <w:szCs w:val="18"/>
              </w:rPr>
              <w:t>4</w:t>
            </w:r>
            <w:r>
              <w:rPr>
                <w:sz w:val="18"/>
                <w:szCs w:val="18"/>
              </w:rPr>
              <w:t xml:space="preserve"> seats filled of 25</w:t>
            </w:r>
          </w:p>
        </w:tc>
        <w:tc>
          <w:tcPr>
            <w:tcW w:w="3690" w:type="dxa"/>
            <w:tcBorders>
              <w:top w:val="single" w:sz="4" w:space="0" w:color="auto"/>
            </w:tcBorders>
            <w:shd w:val="clear" w:color="auto" w:fill="auto"/>
          </w:tcPr>
          <w:p w:rsidR="00E85845" w:rsidRPr="007F26DC" w:rsidRDefault="00E85845" w:rsidP="006F264C">
            <w:pPr>
              <w:pStyle w:val="BodyText"/>
              <w:spacing w:before="60" w:after="60"/>
              <w:rPr>
                <w:color w:val="3366FF"/>
                <w:sz w:val="18"/>
                <w:szCs w:val="18"/>
              </w:rPr>
            </w:pPr>
            <w:r w:rsidRPr="007F26DC">
              <w:rPr>
                <w:sz w:val="18"/>
                <w:szCs w:val="18"/>
              </w:rPr>
              <w:t>Local Distribution (1)</w:t>
            </w:r>
          </w:p>
        </w:tc>
      </w:tr>
      <w:tr w:rsidR="00E85845" w:rsidTr="006F264C">
        <w:tc>
          <w:tcPr>
            <w:tcW w:w="1098" w:type="dxa"/>
            <w:tcBorders>
              <w:bottom w:val="single" w:sz="4" w:space="0" w:color="auto"/>
            </w:tcBorders>
            <w:shd w:val="clear" w:color="auto" w:fill="auto"/>
          </w:tcPr>
          <w:p w:rsidR="00E85845" w:rsidRPr="00227667" w:rsidRDefault="00E85845" w:rsidP="006F264C">
            <w:pPr>
              <w:pStyle w:val="BodyText"/>
              <w:spacing w:before="60" w:after="60"/>
              <w:jc w:val="center"/>
              <w:rPr>
                <w:sz w:val="18"/>
                <w:szCs w:val="18"/>
              </w:rPr>
            </w:pPr>
            <w:r w:rsidRPr="00227667">
              <w:rPr>
                <w:sz w:val="18"/>
                <w:szCs w:val="18"/>
              </w:rPr>
              <w:t>0%</w:t>
            </w:r>
          </w:p>
        </w:tc>
        <w:tc>
          <w:tcPr>
            <w:tcW w:w="1620" w:type="dxa"/>
            <w:tcBorders>
              <w:bottom w:val="single" w:sz="4" w:space="0" w:color="auto"/>
            </w:tcBorders>
            <w:shd w:val="clear" w:color="auto" w:fill="auto"/>
          </w:tcPr>
          <w:p w:rsidR="00E85845" w:rsidRPr="00227667" w:rsidRDefault="00E85845" w:rsidP="006F264C">
            <w:pPr>
              <w:pStyle w:val="BodyText"/>
              <w:spacing w:before="60" w:after="60"/>
              <w:rPr>
                <w:sz w:val="18"/>
                <w:szCs w:val="18"/>
              </w:rPr>
            </w:pPr>
          </w:p>
        </w:tc>
        <w:tc>
          <w:tcPr>
            <w:tcW w:w="4050" w:type="dxa"/>
            <w:tcBorders>
              <w:bottom w:val="single" w:sz="4" w:space="0" w:color="auto"/>
            </w:tcBorders>
            <w:shd w:val="clear" w:color="auto" w:fill="auto"/>
          </w:tcPr>
          <w:p w:rsidR="00E85845" w:rsidRPr="00227667" w:rsidRDefault="00E85845" w:rsidP="006F264C">
            <w:pPr>
              <w:pStyle w:val="BodyText"/>
              <w:spacing w:before="60" w:after="60"/>
              <w:rPr>
                <w:sz w:val="18"/>
                <w:szCs w:val="18"/>
              </w:rPr>
            </w:pPr>
            <w:r w:rsidRPr="00227667">
              <w:rPr>
                <w:sz w:val="18"/>
                <w:szCs w:val="18"/>
              </w:rPr>
              <w:t>Executive Committee (0) -  25 seats filled of 25</w:t>
            </w:r>
          </w:p>
        </w:tc>
        <w:tc>
          <w:tcPr>
            <w:tcW w:w="3690" w:type="dxa"/>
            <w:tcBorders>
              <w:bottom w:val="single" w:sz="4" w:space="0" w:color="auto"/>
            </w:tcBorders>
            <w:shd w:val="clear" w:color="auto" w:fill="auto"/>
          </w:tcPr>
          <w:p w:rsidR="00E85845" w:rsidRPr="00D0539A" w:rsidRDefault="00E85845" w:rsidP="006F264C">
            <w:pPr>
              <w:pStyle w:val="BodyText"/>
              <w:spacing w:before="60" w:after="60"/>
              <w:rPr>
                <w:color w:val="3366FF"/>
                <w:sz w:val="18"/>
                <w:szCs w:val="18"/>
              </w:rPr>
            </w:pPr>
          </w:p>
        </w:tc>
      </w:tr>
    </w:tbl>
    <w:p w:rsidR="002F3F65" w:rsidRDefault="002F3F65" w:rsidP="007E125C">
      <w:pPr>
        <w:spacing w:after="120"/>
        <w:ind w:left="240"/>
      </w:pPr>
    </w:p>
    <w:p w:rsidR="009E1576" w:rsidRDefault="00877131" w:rsidP="007E125C">
      <w:pPr>
        <w:spacing w:after="120"/>
        <w:ind w:left="240"/>
      </w:pPr>
      <w:r>
        <w:br w:type="page"/>
      </w:r>
    </w:p>
    <w:tbl>
      <w:tblPr>
        <w:tblW w:w="10185" w:type="dxa"/>
        <w:tblInd w:w="93" w:type="dxa"/>
        <w:tblLook w:val="04A0" w:firstRow="1" w:lastRow="0" w:firstColumn="1" w:lastColumn="0" w:noHBand="0" w:noVBand="1"/>
      </w:tblPr>
      <w:tblGrid>
        <w:gridCol w:w="967"/>
        <w:gridCol w:w="944"/>
        <w:gridCol w:w="5304"/>
        <w:gridCol w:w="2970"/>
      </w:tblGrid>
      <w:tr w:rsidR="007E125C" w:rsidRPr="007E125C" w:rsidTr="00F75870">
        <w:trPr>
          <w:cantSplit/>
          <w:trHeight w:val="396"/>
          <w:tblHeader/>
        </w:trPr>
        <w:tc>
          <w:tcPr>
            <w:tcW w:w="10185" w:type="dxa"/>
            <w:gridSpan w:val="4"/>
            <w:tcBorders>
              <w:left w:val="nil"/>
              <w:bottom w:val="double" w:sz="6" w:space="0" w:color="000000"/>
              <w:right w:val="nil"/>
            </w:tcBorders>
            <w:shd w:val="clear" w:color="auto" w:fill="auto"/>
            <w:vAlign w:val="center"/>
          </w:tcPr>
          <w:p w:rsidR="007E125C" w:rsidRPr="00C833E4" w:rsidRDefault="007E125C" w:rsidP="007E125C">
            <w:pPr>
              <w:pStyle w:val="BodyText"/>
              <w:spacing w:before="120"/>
              <w:jc w:val="right"/>
              <w:rPr>
                <w:sz w:val="18"/>
                <w:szCs w:val="18"/>
              </w:rPr>
            </w:pPr>
            <w:r w:rsidRPr="00534D54">
              <w:rPr>
                <w:sz w:val="18"/>
                <w:szCs w:val="18"/>
              </w:rPr>
              <w:lastRenderedPageBreak/>
              <w:t>Attachment</w:t>
            </w:r>
            <w:r>
              <w:rPr>
                <w:sz w:val="18"/>
                <w:szCs w:val="18"/>
              </w:rPr>
              <w:t xml:space="preserve"> 5</w:t>
            </w:r>
          </w:p>
          <w:p w:rsidR="007E125C" w:rsidRDefault="007E125C" w:rsidP="007E125C">
            <w:pPr>
              <w:pStyle w:val="BodyText"/>
              <w:spacing w:before="120"/>
              <w:jc w:val="center"/>
              <w:rPr>
                <w:sz w:val="18"/>
                <w:szCs w:val="18"/>
              </w:rPr>
            </w:pPr>
            <w:r w:rsidRPr="00C833E4">
              <w:rPr>
                <w:sz w:val="18"/>
                <w:szCs w:val="18"/>
              </w:rPr>
              <w:t>North American Energy Standards Board</w:t>
            </w:r>
          </w:p>
          <w:p w:rsidR="007E125C" w:rsidRDefault="007E125C" w:rsidP="007E125C">
            <w:pPr>
              <w:spacing w:after="120"/>
              <w:ind w:left="240"/>
              <w:jc w:val="center"/>
            </w:pPr>
            <w:r>
              <w:rPr>
                <w:sz w:val="18"/>
                <w:szCs w:val="18"/>
              </w:rPr>
              <w:t xml:space="preserve">Membership Sorted by Company – </w:t>
            </w:r>
            <w:r w:rsidR="008F1F8F">
              <w:rPr>
                <w:sz w:val="18"/>
                <w:szCs w:val="18"/>
              </w:rPr>
              <w:t xml:space="preserve">October </w:t>
            </w:r>
            <w:r w:rsidR="004A2A79">
              <w:rPr>
                <w:sz w:val="18"/>
                <w:szCs w:val="18"/>
              </w:rPr>
              <w:t>16</w:t>
            </w:r>
            <w:r w:rsidRPr="007E125C">
              <w:rPr>
                <w:sz w:val="18"/>
                <w:szCs w:val="18"/>
              </w:rPr>
              <w:t>, 2015</w:t>
            </w:r>
          </w:p>
          <w:p w:rsidR="007E125C" w:rsidRPr="007E125C" w:rsidRDefault="007E125C" w:rsidP="007E125C">
            <w:pPr>
              <w:jc w:val="center"/>
              <w:rPr>
                <w:rFonts w:ascii="Arial" w:hAnsi="Arial" w:cs="Arial"/>
                <w:color w:val="000000"/>
                <w:sz w:val="18"/>
                <w:szCs w:val="18"/>
              </w:rPr>
            </w:pPr>
          </w:p>
        </w:tc>
      </w:tr>
      <w:tr w:rsidR="007E125C" w:rsidRPr="007E125C" w:rsidTr="00F75870">
        <w:trPr>
          <w:cantSplit/>
          <w:trHeight w:val="396"/>
          <w:tblHeader/>
        </w:trPr>
        <w:tc>
          <w:tcPr>
            <w:tcW w:w="967" w:type="dxa"/>
            <w:tcBorders>
              <w:top w:val="double" w:sz="6" w:space="0" w:color="000000"/>
              <w:left w:val="nil"/>
              <w:bottom w:val="double" w:sz="6" w:space="0" w:color="000000"/>
              <w:right w:val="nil"/>
            </w:tcBorders>
            <w:shd w:val="clear" w:color="auto" w:fill="auto"/>
            <w:vAlign w:val="center"/>
            <w:hideMark/>
          </w:tcPr>
          <w:p w:rsidR="007E125C" w:rsidRPr="007E125C" w:rsidRDefault="007E125C" w:rsidP="007E125C">
            <w:pPr>
              <w:jc w:val="center"/>
              <w:rPr>
                <w:color w:val="000000"/>
                <w:sz w:val="18"/>
                <w:szCs w:val="18"/>
              </w:rPr>
            </w:pPr>
            <w:r w:rsidRPr="007E125C">
              <w:rPr>
                <w:color w:val="000000"/>
                <w:sz w:val="18"/>
                <w:szCs w:val="18"/>
              </w:rPr>
              <w:t>Quadrant</w:t>
            </w:r>
          </w:p>
        </w:tc>
        <w:tc>
          <w:tcPr>
            <w:tcW w:w="944" w:type="dxa"/>
            <w:tcBorders>
              <w:top w:val="double" w:sz="6" w:space="0" w:color="000000"/>
              <w:left w:val="nil"/>
              <w:bottom w:val="double" w:sz="6" w:space="0" w:color="000000"/>
              <w:right w:val="nil"/>
            </w:tcBorders>
            <w:shd w:val="clear" w:color="auto" w:fill="auto"/>
            <w:vAlign w:val="center"/>
            <w:hideMark/>
          </w:tcPr>
          <w:p w:rsidR="007E125C" w:rsidRPr="007E125C" w:rsidRDefault="007E125C" w:rsidP="007E125C">
            <w:pPr>
              <w:jc w:val="center"/>
              <w:rPr>
                <w:color w:val="000000"/>
                <w:sz w:val="18"/>
                <w:szCs w:val="18"/>
              </w:rPr>
            </w:pPr>
            <w:r w:rsidRPr="007E125C">
              <w:rPr>
                <w:color w:val="000000"/>
                <w:sz w:val="18"/>
                <w:szCs w:val="18"/>
              </w:rPr>
              <w:t>Segment</w:t>
            </w:r>
          </w:p>
        </w:tc>
        <w:tc>
          <w:tcPr>
            <w:tcW w:w="5304" w:type="dxa"/>
            <w:tcBorders>
              <w:top w:val="double" w:sz="6" w:space="0" w:color="000000"/>
              <w:left w:val="nil"/>
              <w:bottom w:val="double" w:sz="6" w:space="0" w:color="000000"/>
              <w:right w:val="nil"/>
            </w:tcBorders>
            <w:shd w:val="clear" w:color="auto" w:fill="auto"/>
            <w:vAlign w:val="center"/>
            <w:hideMark/>
          </w:tcPr>
          <w:p w:rsidR="007E125C" w:rsidRPr="007E125C" w:rsidRDefault="007E125C" w:rsidP="007E125C">
            <w:pPr>
              <w:jc w:val="center"/>
              <w:rPr>
                <w:color w:val="000000"/>
                <w:sz w:val="18"/>
                <w:szCs w:val="18"/>
              </w:rPr>
            </w:pPr>
            <w:r w:rsidRPr="007E125C">
              <w:rPr>
                <w:color w:val="000000"/>
                <w:sz w:val="18"/>
                <w:szCs w:val="18"/>
              </w:rPr>
              <w:t>Member Company</w:t>
            </w:r>
          </w:p>
        </w:tc>
        <w:tc>
          <w:tcPr>
            <w:tcW w:w="2970" w:type="dxa"/>
            <w:tcBorders>
              <w:top w:val="double" w:sz="6" w:space="0" w:color="000000"/>
              <w:left w:val="nil"/>
              <w:bottom w:val="double" w:sz="6" w:space="0" w:color="000000"/>
              <w:right w:val="nil"/>
            </w:tcBorders>
            <w:shd w:val="clear" w:color="auto" w:fill="auto"/>
            <w:vAlign w:val="center"/>
            <w:hideMark/>
          </w:tcPr>
          <w:p w:rsidR="007E125C" w:rsidRPr="007E125C" w:rsidRDefault="007E125C" w:rsidP="007E125C">
            <w:pPr>
              <w:jc w:val="center"/>
              <w:rPr>
                <w:color w:val="000000"/>
                <w:sz w:val="18"/>
                <w:szCs w:val="18"/>
              </w:rPr>
            </w:pPr>
            <w:r w:rsidRPr="007E125C">
              <w:rPr>
                <w:color w:val="000000"/>
                <w:sz w:val="18"/>
                <w:szCs w:val="18"/>
              </w:rPr>
              <w:t>Contact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8760,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Jim Buccigross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8760,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Jim Buccigross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ABB Ventyx</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Eric Hansen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Accenture, LLP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Sandra L. Jones, Shelley Hurley, J. Bartley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AGL Resources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Tim Sherwood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Alabama Municipal Electric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Ray Phillips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Alabama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Judy W. Ray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Alcoa Power Generating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Marion Lucas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Alliance for Cooperative Energy Services Power Marketing LLC (ACES)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Roy J. True, Amadou Fall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Alliance Pipeline,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Cathie Legge, Brian Troicuk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Ameren Services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Patrick Eynon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Electric Power Service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Joanne Goza, Joseph Hartsoe, Phil Cox</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Gas Association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Pete Connor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Midstream Partners,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Chelsea Whitworth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Municipal Power,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 Norton, Alice Walker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Public Gas Association (APGA)</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Alonzo Weaver, Joe Stengel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American Public Power Association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Allen Mosher, Delia Patterson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Anadarko Energy Services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 xml:space="preserve">Y. J. Bourgeois, Ron </w:t>
            </w:r>
            <w:r w:rsidR="00351EB9">
              <w:rPr>
                <w:color w:val="000000"/>
                <w:sz w:val="18"/>
                <w:szCs w:val="18"/>
              </w:rPr>
              <w:t>Clements, Scott</w:t>
            </w:r>
            <w:r>
              <w:rPr>
                <w:color w:val="000000"/>
                <w:sz w:val="18"/>
                <w:szCs w:val="18"/>
              </w:rPr>
              <w:t xml:space="preserve"> Marshall, Chris Briggs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ANR Pipeline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Sandy Meyers, Joseph E. Pollard, Debbie Forth, Carol Wehlmann, Radha Raman, Mary Doss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Arizona Corporation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Robert G. Gray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Arizona Public Service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Twyana Blair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Arizona Public Service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Tom Carlson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Arkansas Electric Cooperative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Andrew Lachowsky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Associated Electric Cooperative,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Jeff Johns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Atmos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 Easley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Aurea Energy Solutions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Judy Bailey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Avista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Jeff Schlect, Kenneth Dillon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Baltimore Gas &amp; Electric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Phil Precht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Baltimore Gas &amp; Electric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Phil Precht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Jason Doerr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Ken Rutter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Basin Electric Power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Dave Rudolph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BC Hydro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Brenda Ambrosi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Bentek Energy,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Rick Allen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BG Energy Merchants,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Laura Lee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Big Data Energy Services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 Cade Burks, Jennifer Teel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Black Hills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Kenna Hagan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Blackstone Technology Group,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Rakesh Agrawal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Boardwalk Pipeline Partners,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Randy Young, Kim Van Pelt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Eric H. Carter, Michael Steigerwald, Rebecca Berdahl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Francis Halpin, Ann Shintani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Alexander J. Spain, Ann Shintani, Marie Pompel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Bonneville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D. Bausch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BP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Mark Stultz, Rhonda Denton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BP Pipelines (North America)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Mitchell D.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Department of Water Resources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 xml:space="preserve">Glenn Solberg, William Forsythe </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Energy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Melissa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Energy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Melissa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Energy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Melissa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ISO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Brian Jacobsen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Marzia Zafar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California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Marzia Zafar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Calpine Energy Services,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Shonnie Daniel, Jay Dibble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Cargill Incorporated</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Lester Welch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Castleton Commodities Merchant Trading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Tara Liscombe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CenterPoint Energy Houston Electric,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John Hudson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CenterPoint Energy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Mickey Moon, Larry Kunkle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Central Electric Power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Kale Ford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Cheniere Pipeline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Whit Scott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Chevron Natural Gas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Charles (Chuck) Cook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Cimarex Energy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Vanessa Hutto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Citigroup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Carrie Southard, Angela Davis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City of Houston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James P. Cargas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Clark Public Utilities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Brenna Moore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Colorado Springs Utilities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Joe M. Holmes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Columbia Gas Transmission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Steven W. McCord, Millie S. Moran, Georgia B. Carter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Comverge,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Wendell Miyaji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ConocoPhillips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Ben Schoene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Conservation Law Foundation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Greg Cunningham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Consolidated Edison Company of 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Scott Butler, Chris Hargett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Dauphin Island Gathering Partners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 Cooper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Defense Logistics Agency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Veronica Jones, Scott Taetsch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Department of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Christopher Freitas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Department of General Services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Teri Rohrer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Deseret Generation &amp; Transmission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Curtis Winterfeld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Devon Energy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Bill Green, Josephina Nguyen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Dominion Carolina Gas Transmission,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Rae Davis, Vince Shirk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 xml:space="preserve">Dominion Resources </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Craig Colombo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Dominion Resources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Lou Oberski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Dominion Transmission,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Rachel A. Hogge, Ron Tomlinson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Dominion Virginia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Brandon Stites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Dominion Voltage,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Maria M. Seidler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DTE Energy Trading,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Gregory V. Staton, James Buck, Dena Crawford, Marcia L. Hissong, Ann Marie Jambor, Cynthia Klots, Shelley Greene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Duke Energy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Dan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Duke Energy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Alan Pritchard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Duke Energy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Jack Armstrong, Michael Anthony,  Lee Schuster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Dynegy Marketing and Trade,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Contracts - Legal Department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Eastern  Shore Natural Gas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Jeffrey R. Tietbohl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Eclipse Resources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Daniel T. Sweeney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n</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Edison Electric Institute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David Owens, Dave Dworzak, James P. Fama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El Paso Electric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Sahs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Electric Reliability Council of Texas, Inc. (ERCOT)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Susan Anthony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Electric Reliability Council of Texas, Inc. (ERCOT)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Carrie Bivens, Paul Wattles, Joel Mickey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Emera Maine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Alan Richardson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Empire District Electric Company, The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Bary K. Warren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Enable Energy Resources,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Cary Metz</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Enable Gas Transmission,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Cindy Suarez, Valerie Price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Enable Mississippi River Transmission,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Cindy Suarez, Valerie Price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Enbridge (U.S.)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Susan Schwager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Encana Marketing (USA)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Jeff Jarvis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Energy Transfer Equity,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Langston, Larry Biediger, Mary Draemer, William White, Miki Kolobara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Entergy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Yarrow Etheredge, Narinder Saini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Entergy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Laura Berryman, Terry Shields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Enterprise Products Partners,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Jeff Molinaro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Environmental Defense Fund,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N. Jonathan Peress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EP Energy E&amp;P Company,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Stephanie Karm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Equitrans,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W. Diehl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Ernst &amp; Young LLP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 Joe Zhou</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Eversource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David Boguslawski, David Burnham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Exelon Generation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William Berg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Exelon Generation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Lisa Simpkins, Joseph Kirwan, Andrea Kullman, Jennifer Scott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ExxonMobil Gas &amp; Power Marketing Company a division of Exxon Mobil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Randy E. Parker, John W. Poe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Florida Municipal Power  Agency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Frank Gaffney, Dan O'Hagan, Susan Schumann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Florida Municipal Power  Agency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Frank Gaffney, Dan O'Hagan, Susan Schumann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Tim Gerrish, Tom Hartman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Bernardo Benigni, Miguel Yanes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Florida Power &amp;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Zhang, Art Morris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Gas Natural Fenosa LNG, S.L.</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Carlos Humphrey Garcia, Lourdes Cacho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Gas Transmission Northwest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Pollard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Gasoductos de Chihuahua S. de R.L. de C.V.</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Victor Manuel Lozano Chavez</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Gasoductos del Noreste S. de R.L. de C.V.</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Victor Manuel Lozano Chavez</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Georgia Transmission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Patrick McGovern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GMO GlobalSign,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Lila Kee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Golden Pass Pipeline,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Richard Smith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Great Lakes Gas Transmission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Pollard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Hydro - Quebec Transenergie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Michel Prevost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Iberdrola Renewables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Laura Beane, Jan Korver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Iberdrola USA Management Corporation</w:t>
            </w:r>
            <w:r>
              <w:rPr>
                <w:color w:val="000000"/>
                <w:sz w:val="18"/>
                <w:szCs w:val="18"/>
              </w:rPr>
              <w:br/>
              <w:t>(Central Maine Power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Carol A. Purinton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Iberdrola USA Management Corporation</w:t>
            </w:r>
            <w:r>
              <w:rPr>
                <w:color w:val="000000"/>
                <w:sz w:val="18"/>
                <w:szCs w:val="18"/>
              </w:rPr>
              <w:br/>
              <w:t>(Rochester Gas and Electric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Mark Marini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Idaho Power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Kathy Anderson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Idaho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Johanna Bell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Idaho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Johanna Bell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Imperial Irrigation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Belen Valenzuela, Arcadio (Art) Magana, Scott Harding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Independent Electricity System Operator (IESO)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Scott Berry, David Barrett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Indiana Municipal Power Agency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Scott Berry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Indianapolis Power and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L. Holtsclaw</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Integrys Energy Group,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Tom Aridas, Ken Thiry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Intelometry,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Raymond W. Anderson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Iroquois Gas Transmission System</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Tom Gwilliam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ISO New England,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Eric Winkler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ISO New England,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Matthew F. Goldberg, Douglas Smith, Eric Winkler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JP Morgan Ventures Energy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Stephen T. Greenleaf</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Kansas City Power &amp;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Denise Buffington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Kansas City Power &amp; Light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Jennifer Flandermeyer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Kern River Gas Transmission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Brenda Martin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Kinder Morgan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Gene Nowak, Mark Gracey, Nate Sheffer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Kinetica Partners,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Michelle Dundee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Latitude Technologies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Leigh Spangler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Latitude Technologies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Leigh Spangler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LG&amp;E and KU Services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Derek A. Rahn, Daryn Barker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Liaison Technologies,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 Consoli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Links Technology Solutions,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Robert VanValkenburg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Los Angeles Department of Water and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Bradford Packer, Joel F. Cordero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Los Angeles Department of Water and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Mukhles Bhuiyan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Macquarie Energy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Michele McLendon, David Webster, Christi Nicolay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Maine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Denis Bergeron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Manitoba Hydro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Audrey Penner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Manitoba Hydro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Robin Rebillard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Marathon Oil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Robin Perrine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Maryland Public Service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Dan Hurley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MCP Operating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Jeremy Durocher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Mewbourne Oil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Regan Butts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Michigan Public Power Agency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Peter J. Schimpke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MidAmerican Energy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Dennis Kimm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Millennium Pipeline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Gary Kruse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Minnesota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Christopher Villarreal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Minnesota Public Utilities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Christopher Villarreal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MISO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Lori A. Spence, Ed Skiba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Missouri River Energy Services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Thomas J. Heller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Municipal Energy Agency of Nebraska</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Robin Spady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Nalcor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Brad Coady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Association of Regulatory Utility Commissioners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Sam Watson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Association of Regulatory Utility Commissioners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Sam Watson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Fuel Gas Distribution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Mike Novak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Fuel Gas Supply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Deborah Kupczyk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 xml:space="preserve">National Grid   </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Kevin Reardon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 xml:space="preserve">National Grid   </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James A. Stanzione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Institute of Standards and Technology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David A. Wollman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National Rural Electric Cooperative Association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McCurley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Natural Resource Group,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Keith Sappenfield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Nebraska Public Power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Don Schmit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New Jersey Board of Public Utilities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Kenneth J. Sheehan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New Jersey Board of Public Utilities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Kenneth J. Sheehan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New York Independent System Operator,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Wesley Yeomans, Donna Pratt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New York State Reliability Council</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 Donald Raymond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Nexen Marketing</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Shelley Leavitt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NextEra Energy Power Marketing,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William Lavarco</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NiSource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Deepak Raval,  Michael D. Watson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Noble Americas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Limone, Vanessa R. Mathieu</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Noble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Kathryn Skelton, Tammy M. Stevens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 American Electric Reliability Corporation (NERC)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Mark G. Lauby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sz w:val="18"/>
                <w:szCs w:val="18"/>
              </w:rPr>
            </w:pPr>
            <w:r>
              <w:rPr>
                <w:sz w:val="18"/>
                <w:szCs w:val="18"/>
              </w:rPr>
              <w:t>North Carolina Electric Membership Corporation</w:t>
            </w:r>
          </w:p>
        </w:tc>
        <w:tc>
          <w:tcPr>
            <w:tcW w:w="2970" w:type="dxa"/>
            <w:tcBorders>
              <w:top w:val="nil"/>
              <w:left w:val="nil"/>
              <w:bottom w:val="nil"/>
              <w:right w:val="nil"/>
            </w:tcBorders>
            <w:shd w:val="clear" w:color="auto" w:fill="auto"/>
            <w:vAlign w:val="center"/>
          </w:tcPr>
          <w:p w:rsidR="008F1F8F" w:rsidRDefault="008F1F8F">
            <w:pPr>
              <w:rPr>
                <w:sz w:val="18"/>
                <w:szCs w:val="18"/>
              </w:rPr>
            </w:pPr>
            <w:r>
              <w:rPr>
                <w:sz w:val="18"/>
                <w:szCs w:val="18"/>
              </w:rPr>
              <w:t>Luis Fondacci, John Lemire, Richard McCall, James R. Manning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Northern Border Pipeline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Pollard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Northern Natural Gas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James Weidner, Micki Hoffee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Northwest Industrial Gas Users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Edward Finklea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Northwest Natural Gas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Randolph Friedman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Northwestern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Mike Cashell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NOVA Gas Transmission Ltd.</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Sherry Hill, Bob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NRG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 O'Hara, Alan Johnson, Elizabeth Killinger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NV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Sheryl Torrey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NV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Marilyn Franz</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Omaha Public Power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Douglas Peterchuck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Oncor Electric Delivery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Debbie McKeever, Chris Rowley, Debra Anderson, Mark Carpenter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ONE Gas,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Larry Dykes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ONEOK Partners GP,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Teri Tingler, Lisa Nishimuta</w:t>
            </w:r>
          </w:p>
        </w:tc>
      </w:tr>
      <w:tr w:rsidR="008F1F8F" w:rsidRPr="007E125C" w:rsidTr="004D330B">
        <w:trPr>
          <w:cantSplit/>
          <w:trHeight w:val="522"/>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Jerry Dempsey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Open Access Technology International,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R. Sorenson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OpenLink Financial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Philippe Barjon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Organization for the Advancement of Structured Information Standards (OASIS)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Laurent M. Liscia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PAA Natural Gas Storage,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Eileen W. Kisluk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Pacific Gas and Electric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 Whelan, Don Petersen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PacifiCorp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Hoerner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PacifiCorp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Shay LaBray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Paiute PipeLine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Mark A. Litwin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Peak Reliability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Jared Shakespeare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Pennsylvania Office Of Consumer Advocate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Tanya J. McCloskey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Pennsylvania Office of Consumer Advocate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Tanya J. McCloskey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Pennsylvania Public Utility Commission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Lee Yalcin, Jeff McCracken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Peoples Gas System (A division of Tampa Electric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Wraye Grimard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Philadelphia Gas Works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Eloise N Young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Pillsbury Winthrop Shaw Pittman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S. Hindus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PJM Interconnection,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 Brown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Portland General Electric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Frank Afranji, John Walker, Johnny Useldinger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Portland Natural Gas Transmission System</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Sherry Hill, Bob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Power Costs, Inc. (PCI)</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David Nilsson, Javier Martin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Powerex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L. McWilliams, Erika Rosin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PowerSouth Energy Cooperative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William Ronald Graham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PPL EnergyPlus,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Anne Fiore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PPL Solutions,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Troy Vingom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Public Service Company of New Mexico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Steven Maestas, Darren Wilkins, Roger Vaughn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Public Utilities Commission of Ohio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Amanda Stallings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Public Utilities Commission of Ohio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Amanda Stallings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Public Utility Commission of Texas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Therese Harris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Puget Sound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George Marshall, Bob Harshbarger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QEP Resources,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 Stanton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Questar Pipeline Co.</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Jerry H. Gross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Quorum Business Solutions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Seth Peters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Rager Mountain Storage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Diehl, Rob Kovacevic</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RBN Energy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Richard G. Smead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Sacramento Municipal Utility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 Sorey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Salt River Project Agricultural Improvement &amp; Power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Salt River Project Agricultural Improvement &amp; Power District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Richard Lehman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San Diego Gas &amp; Electric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Martine Blair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Santee Cooper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Tom Abrams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Seattle City Light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Robin Cross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Seattle City Light</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Robin Cross, Cory Anderson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Seminole Electric Cooperative,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Ward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Sempra U.S. Gas &amp;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Bill Rapp, Elizabeth Peters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Sequent Energy Management,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Pat Metteauer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Shell Energy North American (US),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Robert Reilley, Paul Kerr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Shell Energy North American (US),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Eric Gillaspie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Skipping Stone,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Greg Lander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SNL Financial</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Jana Wootton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Snohomish County PUD No. 1</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Kim Haugen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 Carolina Electric &amp; Gas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Matt Hammond, James T. Starling, Jr., Sonya Green-Sumpter, Matt Bullard, Kevin Spitzform</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California Gas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Richard Ishikawa</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Company Services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Lincoln E. Wood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Clay Rikard, JT Wood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JT Wood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Terry Mozena, JT Wood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Company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Alan Kilpatrick, Roy D. Hiller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Southern Star Central Gas Pipeline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Philip Rullman, Doug Field</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SouthStar Energy Services,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Michael Braswell, Joseph Monroe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Southwest Gas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John Olenick, Mark Anderson, Mark Litwin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i</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Southwest Power Pool</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Carl Monroe, Michael Desselle, Charles Yeung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Southwest Transmission Cooperative,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Shane Sanders, James Burson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Spectra Energy Corp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 xml:space="preserve">Richard Kruse, Joe Casey </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Sprague Operating Resources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Scoff</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 xml:space="preserve">Sungard </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Andrew Tritch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SunGard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Sylvia Munson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pr</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SWN Energy Services Company,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Bill Hebenstreit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Systrends USA</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Dave Darnell</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Tacoma Power</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Rick Applegate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TECO / Peoples Gas System</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David Crabtree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Tenaska,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Scott Helyer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Tennessee Valley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Kathy York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Tennessee Valley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Luis A. (Tony) Suarez, Valerie Crockett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Tennessee Valley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Armando Rodriguez</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Tennessee Valley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Valerie Crockett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Tiger Natural Gas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R.F. (Bob) Smith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TransAlta Energy Marketing (U.S.)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 Lincoln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TransCanada Pipelines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Sherry Hill, Bob Jones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Tri-State G&amp;T Association,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Janelle Marriott</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Tri-State Generation and Transmission Association,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Doug Reese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Tucson Electric Power Company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Raquel Aguilar, Ed Beck, Amy Welander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UGI Utilities,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Paul Szykman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United Illuminating Company, The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Jim Clemente, Laurie Lombardi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Unitil Service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Joseph Conneely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Vector Pipeline L.P.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Amy Bruhn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Vectren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Elizabeth Beck</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Vermont Public Power Supply Authority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William J. Gallagher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Vermont Public Service Board</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Mary Jo Krolewski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Vermont Public Service Board</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Mary Jo Krolewski</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Wabash Valley Power Association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Susan Sosbe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Walker Ranch Energy,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Trent Yang</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WBI Energy Transmission,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Keith Tiggelaar, Gwen Schoepp, Kelly Brooks, Lori Myerchin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 Energies (Wisconsin Electric)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Linda Horn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 Energies (Wisconsin Electric)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James R. Keller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WEC Energy Group</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Jenny Reetz, Thomas Smith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Westar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Grant Wilkerson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Western Area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Steven Johnson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Western Area Power Administration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Raymond Vojdani, Steve Sanders</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t</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Western Electricity Coordinating Council</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Craig L. Williams, Matt Hunsaker</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pl</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Williams</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Dale Davis, Christopher Burden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u</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Wisconsin Public Service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Dennis Derricks,  Ken Thiry</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g</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Wisconsin Public Service Corporation</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Christopher Plante, Neal Balu</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World Fuel Services,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Rachel Welch</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d</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WPPI Energy</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Todd Komplin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lastRenderedPageBreak/>
              <w:t>WGQ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WPX Energy Marketing,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Rich Ficken, Sherrie Dodson</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WEQ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m</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Xcel Energy Inc.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Randall L. Oye</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s</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Xtensible Solutions LLC</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Shawn Hu</w:t>
            </w:r>
          </w:p>
        </w:tc>
      </w:tr>
      <w:tr w:rsidR="008F1F8F" w:rsidRPr="007E125C" w:rsidTr="004D330B">
        <w:trPr>
          <w:cantSplit/>
          <w:trHeight w:val="396"/>
        </w:trPr>
        <w:tc>
          <w:tcPr>
            <w:tcW w:w="967"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RMQ</w:t>
            </w:r>
          </w:p>
        </w:tc>
        <w:tc>
          <w:tcPr>
            <w:tcW w:w="944" w:type="dxa"/>
            <w:tcBorders>
              <w:top w:val="nil"/>
              <w:left w:val="nil"/>
              <w:bottom w:val="nil"/>
              <w:right w:val="nil"/>
            </w:tcBorders>
            <w:shd w:val="clear" w:color="auto" w:fill="auto"/>
            <w:noWrap/>
            <w:vAlign w:val="center"/>
          </w:tcPr>
          <w:p w:rsidR="008F1F8F" w:rsidRDefault="008F1F8F">
            <w:pPr>
              <w:jc w:val="center"/>
              <w:rPr>
                <w:color w:val="000000"/>
                <w:sz w:val="18"/>
                <w:szCs w:val="18"/>
              </w:rPr>
            </w:pPr>
            <w:r>
              <w:rPr>
                <w:color w:val="000000"/>
                <w:sz w:val="18"/>
                <w:szCs w:val="18"/>
              </w:rPr>
              <w:t>e</w:t>
            </w:r>
          </w:p>
        </w:tc>
        <w:tc>
          <w:tcPr>
            <w:tcW w:w="5304" w:type="dxa"/>
            <w:tcBorders>
              <w:top w:val="nil"/>
              <w:left w:val="nil"/>
              <w:bottom w:val="nil"/>
              <w:right w:val="nil"/>
            </w:tcBorders>
            <w:shd w:val="clear" w:color="auto" w:fill="auto"/>
            <w:noWrap/>
            <w:vAlign w:val="center"/>
          </w:tcPr>
          <w:p w:rsidR="008F1F8F" w:rsidRDefault="008F1F8F">
            <w:pPr>
              <w:rPr>
                <w:color w:val="000000"/>
                <w:sz w:val="18"/>
                <w:szCs w:val="18"/>
              </w:rPr>
            </w:pPr>
            <w:r>
              <w:rPr>
                <w:color w:val="000000"/>
                <w:sz w:val="18"/>
                <w:szCs w:val="18"/>
              </w:rPr>
              <w:t>ZigBee Alliance</w:t>
            </w:r>
          </w:p>
        </w:tc>
        <w:tc>
          <w:tcPr>
            <w:tcW w:w="2970" w:type="dxa"/>
            <w:tcBorders>
              <w:top w:val="nil"/>
              <w:left w:val="nil"/>
              <w:bottom w:val="nil"/>
              <w:right w:val="nil"/>
            </w:tcBorders>
            <w:shd w:val="clear" w:color="auto" w:fill="auto"/>
            <w:vAlign w:val="center"/>
          </w:tcPr>
          <w:p w:rsidR="008F1F8F" w:rsidRDefault="008F1F8F">
            <w:pPr>
              <w:rPr>
                <w:color w:val="000000"/>
                <w:sz w:val="18"/>
                <w:szCs w:val="18"/>
              </w:rPr>
            </w:pPr>
            <w:r>
              <w:rPr>
                <w:color w:val="000000"/>
                <w:sz w:val="18"/>
                <w:szCs w:val="18"/>
              </w:rPr>
              <w:t>Tobin Richardson</w:t>
            </w:r>
          </w:p>
        </w:tc>
      </w:tr>
      <w:tr w:rsidR="007E125C" w:rsidRPr="007E125C" w:rsidTr="00F75870">
        <w:trPr>
          <w:cantSplit/>
          <w:trHeight w:val="396"/>
        </w:trPr>
        <w:tc>
          <w:tcPr>
            <w:tcW w:w="10185" w:type="dxa"/>
            <w:gridSpan w:val="4"/>
            <w:tcBorders>
              <w:top w:val="nil"/>
              <w:left w:val="nil"/>
              <w:bottom w:val="nil"/>
              <w:right w:val="nil"/>
            </w:tcBorders>
            <w:shd w:val="clear" w:color="auto" w:fill="auto"/>
            <w:noWrap/>
            <w:vAlign w:val="center"/>
            <w:hideMark/>
          </w:tcPr>
          <w:p w:rsidR="007E125C" w:rsidRPr="007E125C" w:rsidRDefault="007E125C" w:rsidP="007E125C">
            <w:pPr>
              <w:rPr>
                <w:sz w:val="18"/>
                <w:szCs w:val="18"/>
              </w:rPr>
            </w:pPr>
            <w:r w:rsidRPr="007E125C">
              <w:rPr>
                <w:sz w:val="18"/>
                <w:szCs w:val="18"/>
              </w:rPr>
              <w:t xml:space="preserve">* The quadrant abbreviations are: </w:t>
            </w:r>
            <w:r w:rsidRPr="007E125C">
              <w:rPr>
                <w:b/>
                <w:bCs/>
                <w:sz w:val="18"/>
                <w:szCs w:val="18"/>
              </w:rPr>
              <w:t>RMQ</w:t>
            </w:r>
            <w:r w:rsidRPr="007E125C">
              <w:rPr>
                <w:sz w:val="18"/>
                <w:szCs w:val="18"/>
              </w:rPr>
              <w:t xml:space="preserve">: Retail Markets Quadrant, </w:t>
            </w:r>
            <w:r w:rsidRPr="007E125C">
              <w:rPr>
                <w:b/>
                <w:bCs/>
                <w:sz w:val="18"/>
                <w:szCs w:val="18"/>
              </w:rPr>
              <w:t>WEQ</w:t>
            </w:r>
            <w:r w:rsidRPr="007E125C">
              <w:rPr>
                <w:sz w:val="18"/>
                <w:szCs w:val="18"/>
              </w:rPr>
              <w:t xml:space="preserve">: Wholesale Electric Quadrant, </w:t>
            </w:r>
            <w:r w:rsidRPr="007E125C">
              <w:rPr>
                <w:b/>
                <w:bCs/>
                <w:sz w:val="18"/>
                <w:szCs w:val="18"/>
              </w:rPr>
              <w:t>WGQ</w:t>
            </w:r>
            <w:r w:rsidRPr="007E125C">
              <w:rPr>
                <w:sz w:val="18"/>
                <w:szCs w:val="18"/>
              </w:rPr>
              <w:t>: Wholesale Gas Quadrant</w:t>
            </w:r>
          </w:p>
        </w:tc>
      </w:tr>
      <w:tr w:rsidR="007E125C" w:rsidRPr="007E125C" w:rsidTr="00F75870">
        <w:trPr>
          <w:cantSplit/>
          <w:trHeight w:val="396"/>
        </w:trPr>
        <w:tc>
          <w:tcPr>
            <w:tcW w:w="10185" w:type="dxa"/>
            <w:gridSpan w:val="4"/>
            <w:tcBorders>
              <w:top w:val="nil"/>
              <w:left w:val="nil"/>
              <w:bottom w:val="nil"/>
              <w:right w:val="nil"/>
            </w:tcBorders>
            <w:shd w:val="clear" w:color="auto" w:fill="auto"/>
            <w:vAlign w:val="center"/>
            <w:hideMark/>
          </w:tcPr>
          <w:p w:rsidR="007E125C" w:rsidRPr="007E125C" w:rsidRDefault="007E125C" w:rsidP="007E125C">
            <w:pPr>
              <w:rPr>
                <w:sz w:val="18"/>
                <w:szCs w:val="18"/>
              </w:rPr>
            </w:pPr>
            <w:r w:rsidRPr="007E125C">
              <w:rPr>
                <w:sz w:val="18"/>
                <w:szCs w:val="18"/>
              </w:rPr>
              <w:t xml:space="preserve">** The segment abbreviations are: </w:t>
            </w:r>
            <w:r w:rsidRPr="007E125C">
              <w:rPr>
                <w:b/>
                <w:bCs/>
                <w:sz w:val="18"/>
                <w:szCs w:val="18"/>
                <w:u w:val="single"/>
              </w:rPr>
              <w:t>RMQ</w:t>
            </w:r>
            <w:r w:rsidRPr="007E125C">
              <w:rPr>
                <w:sz w:val="18"/>
                <w:szCs w:val="18"/>
              </w:rPr>
              <w:t xml:space="preserve">: u – retail electric utilities, g – retail gas market interests, e – retail electric end users/public agencies, s – retail electric service providers/suppliers.   </w:t>
            </w:r>
            <w:r w:rsidRPr="007E125C">
              <w:rPr>
                <w:b/>
                <w:bCs/>
                <w:sz w:val="18"/>
                <w:szCs w:val="18"/>
                <w:u w:val="single"/>
              </w:rPr>
              <w:t>WEQ</w:t>
            </w:r>
            <w:r w:rsidRPr="007E125C">
              <w:rPr>
                <w:sz w:val="18"/>
                <w:szCs w:val="18"/>
              </w:rPr>
              <w:t>: m – marketer/broker,</w:t>
            </w:r>
            <w:r w:rsidRPr="007E125C">
              <w:rPr>
                <w:sz w:val="18"/>
                <w:szCs w:val="18"/>
              </w:rPr>
              <w:br/>
              <w:t xml:space="preserve">d – distribution, i – independent grid operators/planners, t – transmission owner, e – end user, g – generator, ts – technology/services.   </w:t>
            </w:r>
            <w:r w:rsidRPr="007E125C">
              <w:rPr>
                <w:b/>
                <w:bCs/>
                <w:sz w:val="18"/>
                <w:szCs w:val="18"/>
                <w:u w:val="single"/>
              </w:rPr>
              <w:t>WGQ</w:t>
            </w:r>
            <w:r w:rsidRPr="007E125C">
              <w:rPr>
                <w:sz w:val="18"/>
                <w:szCs w:val="18"/>
              </w:rPr>
              <w:t>: s – services, pl – pipeline, l – LDC, pr – producer, e – end user.</w:t>
            </w:r>
          </w:p>
        </w:tc>
      </w:tr>
    </w:tbl>
    <w:p w:rsidR="00F64572" w:rsidRDefault="00F64572" w:rsidP="00912F92">
      <w:pPr>
        <w:spacing w:after="120"/>
        <w:ind w:left="240"/>
        <w:jc w:val="right"/>
      </w:pPr>
    </w:p>
    <w:sectPr w:rsidR="00F64572" w:rsidSect="00162E8E">
      <w:pgSz w:w="12240" w:h="15840" w:code="1"/>
      <w:pgMar w:top="720" w:right="1267" w:bottom="720" w:left="11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79" w:rsidRDefault="004A2A79">
      <w:r>
        <w:separator/>
      </w:r>
    </w:p>
  </w:endnote>
  <w:endnote w:type="continuationSeparator" w:id="0">
    <w:p w:rsidR="004A2A79" w:rsidRDefault="004A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gnatur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font>
  <w:font w:name="Rage Italic">
    <w:panose1 w:val="03070502040507070304"/>
    <w:charset w:val="00"/>
    <w:family w:val="script"/>
    <w:pitch w:val="variable"/>
    <w:sig w:usb0="00000003" w:usb1="00000000" w:usb2="00000000" w:usb3="00000000" w:csb0="00000001" w:csb1="00000000"/>
  </w:font>
  <w:font w:name="Staccato222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79" w:rsidRDefault="004A2A79">
    <w:pPr>
      <w:pStyle w:val="Footer"/>
      <w:pBdr>
        <w:top w:val="single" w:sz="4" w:space="1" w:color="auto"/>
      </w:pBdr>
      <w:jc w:val="right"/>
    </w:pPr>
    <w:r>
      <w:t>Working documents for the Revenue Committee – October 16, 2015</w:t>
    </w:r>
  </w:p>
  <w:p w:rsidR="004A2A79" w:rsidRPr="00071FD9" w:rsidRDefault="004A2A79">
    <w:pPr>
      <w:pStyle w:val="Footer"/>
      <w:pBdr>
        <w:top w:val="single" w:sz="4" w:space="1" w:color="auto"/>
      </w:pBdr>
      <w:jc w:val="right"/>
    </w:pPr>
    <w:r>
      <w:t xml:space="preserve">Page </w:t>
    </w:r>
    <w:r>
      <w:fldChar w:fldCharType="begin"/>
    </w:r>
    <w:r>
      <w:instrText xml:space="preserve"> PAGE </w:instrText>
    </w:r>
    <w:r>
      <w:fldChar w:fldCharType="separate"/>
    </w:r>
    <w:r w:rsidR="00F445FE">
      <w:rPr>
        <w:noProof/>
      </w:rPr>
      <w:t>2</w:t>
    </w:r>
    <w:r>
      <w:fldChar w:fldCharType="end"/>
    </w:r>
    <w:r>
      <w:t xml:space="preserve"> of </w:t>
    </w:r>
    <w:fldSimple w:instr=" NUMPAGES ">
      <w:r w:rsidR="00F445FE">
        <w:rPr>
          <w:noProof/>
        </w:rPr>
        <w:t>34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79" w:rsidRDefault="004A2A79">
      <w:r>
        <w:separator/>
      </w:r>
    </w:p>
  </w:footnote>
  <w:footnote w:type="continuationSeparator" w:id="0">
    <w:p w:rsidR="004A2A79" w:rsidRDefault="004A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79" w:rsidRDefault="004A2A79">
    <w:pPr>
      <w:pStyle w:val="Header"/>
      <w:tabs>
        <w:tab w:val="left" w:pos="1080"/>
      </w:tabs>
      <w:jc w:val="center"/>
      <w:rPr>
        <w:rFonts w:ascii="Bookman Old Style" w:hAnsi="Bookman Old Style"/>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8" name="Picture 8"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A79" w:rsidRDefault="004A2A79">
    <w:pPr>
      <w:pStyle w:val="Header"/>
      <w:tabs>
        <w:tab w:val="left" w:pos="1080"/>
      </w:tabs>
      <w:jc w:val="center"/>
      <w:rPr>
        <w:rFonts w:ascii="Bookman Old Style" w:hAnsi="Bookman Old Style"/>
        <w:b/>
        <w:sz w:val="28"/>
      </w:rPr>
    </w:pPr>
  </w:p>
  <w:p w:rsidR="004A2A79" w:rsidRDefault="004A2A79" w:rsidP="00F26D47">
    <w:pPr>
      <w:pStyle w:val="Header"/>
      <w:tabs>
        <w:tab w:val="left" w:pos="1080"/>
      </w:tabs>
      <w:jc w:val="right"/>
      <w:rPr>
        <w:rFonts w:ascii="Bookman Old Style" w:hAnsi="Bookman Old Style"/>
        <w:b/>
        <w:sz w:val="28"/>
      </w:rPr>
    </w:pPr>
    <w:r>
      <w:rPr>
        <w:rFonts w:ascii="Bookman Old Style" w:hAnsi="Bookman Old Style"/>
        <w:b/>
        <w:sz w:val="28"/>
      </w:rPr>
      <w:t xml:space="preserve">                                        North American Energy Standards Board</w:t>
    </w:r>
  </w:p>
  <w:p w:rsidR="004A2A79" w:rsidRDefault="004A2A79">
    <w:pPr>
      <w:pStyle w:val="Header"/>
      <w:jc w:val="right"/>
      <w:rPr>
        <w:rFonts w:ascii="Bookman Old Style" w:hAnsi="Bookman Old Style"/>
      </w:rPr>
    </w:pPr>
    <w:r>
      <w:rPr>
        <w:rFonts w:ascii="Bookman Old Style" w:hAnsi="Bookman Old Style"/>
      </w:rPr>
      <w:t>801 Travis, Suite 1675, Houston, Texas 77002</w:t>
    </w:r>
  </w:p>
  <w:p w:rsidR="004A2A79" w:rsidRDefault="004A2A79">
    <w:pPr>
      <w:pStyle w:val="Header"/>
      <w:jc w:val="right"/>
      <w:rPr>
        <w:rFonts w:ascii="Bookman Old Style" w:hAnsi="Bookman Old Style"/>
      </w:rPr>
    </w:pPr>
    <w:r>
      <w:rPr>
        <w:rFonts w:ascii="Bookman Old Style" w:hAnsi="Bookman Old Style"/>
      </w:rPr>
      <w:t>Phone:  (713) 356-0060, Fax:  (713) 356-0067, E-mail: naesb@naesb.org</w:t>
    </w:r>
  </w:p>
  <w:p w:rsidR="004A2A79" w:rsidRDefault="004A2A79">
    <w:pPr>
      <w:pStyle w:val="Header"/>
      <w:pBdr>
        <w:bottom w:val="single" w:sz="4" w:space="1" w:color="auto"/>
      </w:pBdr>
      <w:jc w:val="right"/>
      <w:rPr>
        <w:rFonts w:ascii="Bookman Old Style" w:hAnsi="Bookman Old Style"/>
      </w:rPr>
    </w:pPr>
    <w:r>
      <w:rPr>
        <w:rFonts w:ascii="Bookman Old Style" w:hAnsi="Bookman Old Style"/>
      </w:rPr>
      <w:t>Home Page: www.naesb.org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nsid w:val="00B07CD1"/>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
    <w:nsid w:val="043B02CA"/>
    <w:multiLevelType w:val="singleLevel"/>
    <w:tmpl w:val="C4D47F1C"/>
    <w:lvl w:ilvl="0">
      <w:start w:val="5"/>
      <w:numFmt w:val="upperRoman"/>
      <w:lvlText w:val="%1."/>
      <w:lvlJc w:val="left"/>
      <w:pPr>
        <w:tabs>
          <w:tab w:val="num" w:pos="720"/>
        </w:tabs>
        <w:ind w:left="720" w:hanging="720"/>
      </w:pPr>
      <w:rPr>
        <w:rFonts w:hint="default"/>
      </w:rPr>
    </w:lvl>
  </w:abstractNum>
  <w:abstractNum w:abstractNumId="3">
    <w:nsid w:val="0812503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0A132995"/>
    <w:multiLevelType w:val="hybridMultilevel"/>
    <w:tmpl w:val="9AB46714"/>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1152"/>
        </w:tabs>
        <w:ind w:left="115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cs="Courier New" w:hint="default"/>
      </w:rPr>
    </w:lvl>
    <w:lvl w:ilvl="5" w:tplc="04090005" w:tentative="1">
      <w:start w:val="1"/>
      <w:numFmt w:val="bullet"/>
      <w:lvlText w:val=""/>
      <w:lvlJc w:val="left"/>
      <w:pPr>
        <w:tabs>
          <w:tab w:val="num" w:pos="2592"/>
        </w:tabs>
        <w:ind w:left="2592" w:hanging="360"/>
      </w:pPr>
      <w:rPr>
        <w:rFonts w:ascii="Wingdings" w:hAnsi="Wingdings" w:hint="default"/>
      </w:rPr>
    </w:lvl>
    <w:lvl w:ilvl="6" w:tplc="04090001" w:tentative="1">
      <w:start w:val="1"/>
      <w:numFmt w:val="bullet"/>
      <w:lvlText w:val=""/>
      <w:lvlJc w:val="left"/>
      <w:pPr>
        <w:tabs>
          <w:tab w:val="num" w:pos="3312"/>
        </w:tabs>
        <w:ind w:left="3312" w:hanging="360"/>
      </w:pPr>
      <w:rPr>
        <w:rFonts w:ascii="Symbol" w:hAnsi="Symbol" w:hint="default"/>
      </w:rPr>
    </w:lvl>
    <w:lvl w:ilvl="7" w:tplc="04090003" w:tentative="1">
      <w:start w:val="1"/>
      <w:numFmt w:val="bullet"/>
      <w:lvlText w:val="o"/>
      <w:lvlJc w:val="left"/>
      <w:pPr>
        <w:tabs>
          <w:tab w:val="num" w:pos="4032"/>
        </w:tabs>
        <w:ind w:left="4032" w:hanging="360"/>
      </w:pPr>
      <w:rPr>
        <w:rFonts w:ascii="Courier New" w:hAnsi="Courier New" w:cs="Courier New" w:hint="default"/>
      </w:rPr>
    </w:lvl>
    <w:lvl w:ilvl="8" w:tplc="04090005" w:tentative="1">
      <w:start w:val="1"/>
      <w:numFmt w:val="bullet"/>
      <w:lvlText w:val=""/>
      <w:lvlJc w:val="left"/>
      <w:pPr>
        <w:tabs>
          <w:tab w:val="num" w:pos="4752"/>
        </w:tabs>
        <w:ind w:left="4752" w:hanging="360"/>
      </w:pPr>
      <w:rPr>
        <w:rFonts w:ascii="Wingdings" w:hAnsi="Wingdings" w:hint="default"/>
      </w:rPr>
    </w:lvl>
  </w:abstractNum>
  <w:abstractNum w:abstractNumId="5">
    <w:nsid w:val="0ABE5629"/>
    <w:multiLevelType w:val="hybridMultilevel"/>
    <w:tmpl w:val="6C00A338"/>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161A0F"/>
    <w:multiLevelType w:val="hybridMultilevel"/>
    <w:tmpl w:val="D4F8EF44"/>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nsid w:val="139736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C1F7831"/>
    <w:multiLevelType w:val="hybridMultilevel"/>
    <w:tmpl w:val="321492FE"/>
    <w:lvl w:ilvl="0" w:tplc="ACEE987C">
      <w:start w:val="2"/>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E7139E"/>
    <w:multiLevelType w:val="hybridMultilevel"/>
    <w:tmpl w:val="1272E26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C73E9"/>
    <w:multiLevelType w:val="hybridMultilevel"/>
    <w:tmpl w:val="893A20D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2C5C01E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2DD90BFC"/>
    <w:multiLevelType w:val="hybridMultilevel"/>
    <w:tmpl w:val="E11201B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161732"/>
    <w:multiLevelType w:val="hybridMultilevel"/>
    <w:tmpl w:val="256AC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D040E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5BA22A60"/>
    <w:multiLevelType w:val="hybridMultilevel"/>
    <w:tmpl w:val="09988810"/>
    <w:lvl w:ilvl="0" w:tplc="9E2440D8">
      <w:start w:val="1"/>
      <w:numFmt w:val="upperLetter"/>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184C78"/>
    <w:multiLevelType w:val="hybridMultilevel"/>
    <w:tmpl w:val="F230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211F64"/>
    <w:multiLevelType w:val="multilevel"/>
    <w:tmpl w:val="795AD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49A30CF"/>
    <w:multiLevelType w:val="hybridMultilevel"/>
    <w:tmpl w:val="5C8A8CC6"/>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60818BE"/>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185313"/>
    <w:multiLevelType w:val="hybridMultilevel"/>
    <w:tmpl w:val="CD9C5E30"/>
    <w:lvl w:ilvl="0" w:tplc="5F9070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FE13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6B4E4AB7"/>
    <w:multiLevelType w:val="singleLevel"/>
    <w:tmpl w:val="28049048"/>
    <w:lvl w:ilvl="0">
      <w:start w:val="19"/>
      <w:numFmt w:val="lowerLetter"/>
      <w:pStyle w:val="Level4"/>
      <w:lvlText w:val="(%1)"/>
      <w:lvlJc w:val="left"/>
      <w:pPr>
        <w:tabs>
          <w:tab w:val="num" w:pos="3960"/>
        </w:tabs>
        <w:ind w:left="3960" w:hanging="360"/>
      </w:pPr>
      <w:rPr>
        <w:rFonts w:hint="default"/>
      </w:rPr>
    </w:lvl>
  </w:abstractNum>
  <w:abstractNum w:abstractNumId="24">
    <w:nsid w:val="6E9358B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70140E68"/>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6">
    <w:nsid w:val="761A1B59"/>
    <w:multiLevelType w:val="hybridMultilevel"/>
    <w:tmpl w:val="BE30DC32"/>
    <w:lvl w:ilvl="0" w:tplc="3508E888">
      <w:start w:val="1"/>
      <w:numFmt w:val="lowerLetter"/>
      <w:lvlText w:val="%1)"/>
      <w:lvlJc w:val="left"/>
      <w:pPr>
        <w:tabs>
          <w:tab w:val="num" w:pos="432"/>
        </w:tabs>
        <w:ind w:left="432" w:firstLine="0"/>
      </w:pPr>
      <w:rPr>
        <w:rFonts w:ascii="Bookman Old Style" w:hAnsi="Bookman Old Style" w:hint="default"/>
        <w:b w:val="0"/>
        <w:i w:val="0"/>
        <w:sz w:val="18"/>
        <w:szCs w:val="18"/>
      </w:rPr>
    </w:lvl>
    <w:lvl w:ilvl="1" w:tplc="85E2C9AE">
      <w:start w:val="1"/>
      <w:numFmt w:val="bullet"/>
      <w:lvlText w:val=""/>
      <w:lvlJc w:val="left"/>
      <w:pPr>
        <w:tabs>
          <w:tab w:val="num" w:pos="1368"/>
        </w:tabs>
        <w:ind w:left="1368" w:hanging="288"/>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D6151B"/>
    <w:multiLevelType w:val="singleLevel"/>
    <w:tmpl w:val="239EC8C8"/>
    <w:lvl w:ilvl="0">
      <w:start w:val="1"/>
      <w:numFmt w:val="lowerRoman"/>
      <w:lvlText w:val="(%1)"/>
      <w:lvlJc w:val="right"/>
      <w:pPr>
        <w:tabs>
          <w:tab w:val="num" w:pos="4176"/>
        </w:tabs>
        <w:ind w:left="0" w:firstLine="3816"/>
      </w:pPr>
      <w:rPr>
        <w:rFonts w:ascii="Times New Roman" w:hAnsi="Times New Roman" w:hint="default"/>
        <w:sz w:val="22"/>
      </w:rPr>
    </w:lvl>
  </w:abstractNum>
  <w:abstractNum w:abstractNumId="28">
    <w:nsid w:val="7AE446D3"/>
    <w:multiLevelType w:val="singleLevel"/>
    <w:tmpl w:val="9E6E4D74"/>
    <w:lvl w:ilvl="0">
      <w:start w:val="1"/>
      <w:numFmt w:val="lowerLetter"/>
      <w:lvlText w:val="(%1)"/>
      <w:lvlJc w:val="left"/>
      <w:pPr>
        <w:tabs>
          <w:tab w:val="num" w:pos="792"/>
        </w:tabs>
        <w:ind w:left="792" w:hanging="360"/>
      </w:pPr>
      <w:rPr>
        <w:rFonts w:ascii="Times New Roman" w:hAnsi="Times New Roman" w:hint="default"/>
        <w:b/>
        <w:i w:val="0"/>
        <w:sz w:val="22"/>
      </w:rPr>
    </w:lvl>
  </w:abstractNum>
  <w:abstractNum w:abstractNumId="29">
    <w:nsid w:val="7DBE3EF2"/>
    <w:multiLevelType w:val="hybridMultilevel"/>
    <w:tmpl w:val="12EADF12"/>
    <w:lvl w:ilvl="0" w:tplc="3508E888">
      <w:start w:val="1"/>
      <w:numFmt w:val="lowerLetter"/>
      <w:lvlText w:val="%1)"/>
      <w:lvlJc w:val="left"/>
      <w:pPr>
        <w:tabs>
          <w:tab w:val="num" w:pos="360"/>
        </w:tabs>
        <w:ind w:left="360" w:firstLine="0"/>
      </w:pPr>
      <w:rPr>
        <w:rFonts w:ascii="Bookman Old Style" w:hAnsi="Bookman Old Style" w:hint="default"/>
        <w:b w:val="0"/>
        <w:i w:val="0"/>
        <w:sz w:val="18"/>
        <w:szCs w:val="18"/>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11"/>
  </w:num>
  <w:num w:numId="2">
    <w:abstractNumId w:val="7"/>
  </w:num>
  <w:num w:numId="3">
    <w:abstractNumId w:val="14"/>
  </w:num>
  <w:num w:numId="4">
    <w:abstractNumId w:val="22"/>
  </w:num>
  <w:num w:numId="5">
    <w:abstractNumId w:val="24"/>
  </w:num>
  <w:num w:numId="6">
    <w:abstractNumId w:val="2"/>
  </w:num>
  <w:num w:numId="7">
    <w:abstractNumId w:val="23"/>
  </w:num>
  <w:num w:numId="8">
    <w:abstractNumId w:val="2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0"/>
  </w:num>
  <w:num w:numId="11">
    <w:abstractNumId w:val="20"/>
  </w:num>
  <w:num w:numId="12">
    <w:abstractNumId w:val="25"/>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3"/>
  </w:num>
  <w:num w:numId="23">
    <w:abstractNumId w:val="16"/>
  </w:num>
  <w:num w:numId="24">
    <w:abstractNumId w:val="4"/>
  </w:num>
  <w:num w:numId="25">
    <w:abstractNumId w:val="13"/>
  </w:num>
  <w:num w:numId="26">
    <w:abstractNumId w:val="9"/>
  </w:num>
  <w:num w:numId="27">
    <w:abstractNumId w:val="17"/>
  </w:num>
  <w:num w:numId="28">
    <w:abstractNumId w:val="6"/>
  </w:num>
  <w:num w:numId="29">
    <w:abstractNumId w:val="18"/>
  </w:num>
  <w:num w:numId="30">
    <w:abstractNumId w:val="26"/>
  </w:num>
  <w:num w:numId="31">
    <w:abstractNumId w:val="29"/>
  </w:num>
  <w:num w:numId="32">
    <w:abstractNumId w:val="5"/>
  </w:num>
  <w:num w:numId="33">
    <w:abstractNumId w:val="12"/>
  </w:num>
  <w:num w:numId="34">
    <w:abstractNumId w:val="1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96"/>
    <w:rsid w:val="000011BF"/>
    <w:rsid w:val="00002661"/>
    <w:rsid w:val="000050BE"/>
    <w:rsid w:val="0000782A"/>
    <w:rsid w:val="00007FB4"/>
    <w:rsid w:val="00011EE4"/>
    <w:rsid w:val="00013E7A"/>
    <w:rsid w:val="0001666B"/>
    <w:rsid w:val="00016F8A"/>
    <w:rsid w:val="00017174"/>
    <w:rsid w:val="00020C79"/>
    <w:rsid w:val="00020E6F"/>
    <w:rsid w:val="0002255A"/>
    <w:rsid w:val="00024B5B"/>
    <w:rsid w:val="00025F39"/>
    <w:rsid w:val="000273A0"/>
    <w:rsid w:val="000278DF"/>
    <w:rsid w:val="00027D22"/>
    <w:rsid w:val="00030EB7"/>
    <w:rsid w:val="00031857"/>
    <w:rsid w:val="00031DAF"/>
    <w:rsid w:val="000325A8"/>
    <w:rsid w:val="00032CCA"/>
    <w:rsid w:val="000357FE"/>
    <w:rsid w:val="00040243"/>
    <w:rsid w:val="00041726"/>
    <w:rsid w:val="00041734"/>
    <w:rsid w:val="00042A6B"/>
    <w:rsid w:val="000470FC"/>
    <w:rsid w:val="00050222"/>
    <w:rsid w:val="000508F9"/>
    <w:rsid w:val="00053822"/>
    <w:rsid w:val="0005681F"/>
    <w:rsid w:val="00057EE7"/>
    <w:rsid w:val="00061069"/>
    <w:rsid w:val="00062098"/>
    <w:rsid w:val="00062765"/>
    <w:rsid w:val="00063BAA"/>
    <w:rsid w:val="000645BA"/>
    <w:rsid w:val="000651D7"/>
    <w:rsid w:val="00065EFD"/>
    <w:rsid w:val="0006732E"/>
    <w:rsid w:val="00071931"/>
    <w:rsid w:val="00071FD9"/>
    <w:rsid w:val="00072B5F"/>
    <w:rsid w:val="00073F40"/>
    <w:rsid w:val="000769CE"/>
    <w:rsid w:val="0008244E"/>
    <w:rsid w:val="000837E7"/>
    <w:rsid w:val="000848A6"/>
    <w:rsid w:val="000853E4"/>
    <w:rsid w:val="00087C08"/>
    <w:rsid w:val="00090C4A"/>
    <w:rsid w:val="00090D67"/>
    <w:rsid w:val="0009396B"/>
    <w:rsid w:val="00093CC1"/>
    <w:rsid w:val="000945C4"/>
    <w:rsid w:val="000A31CD"/>
    <w:rsid w:val="000A3AA8"/>
    <w:rsid w:val="000A4253"/>
    <w:rsid w:val="000A4A9B"/>
    <w:rsid w:val="000A71FE"/>
    <w:rsid w:val="000B0DD5"/>
    <w:rsid w:val="000B2501"/>
    <w:rsid w:val="000B34A0"/>
    <w:rsid w:val="000B3BB6"/>
    <w:rsid w:val="000B42FE"/>
    <w:rsid w:val="000B53A6"/>
    <w:rsid w:val="000B5E77"/>
    <w:rsid w:val="000B6A89"/>
    <w:rsid w:val="000B7C57"/>
    <w:rsid w:val="000C1903"/>
    <w:rsid w:val="000C1B9E"/>
    <w:rsid w:val="000C2ECB"/>
    <w:rsid w:val="000C2FAE"/>
    <w:rsid w:val="000C2FD7"/>
    <w:rsid w:val="000C37BD"/>
    <w:rsid w:val="000C69C4"/>
    <w:rsid w:val="000C720B"/>
    <w:rsid w:val="000C76B3"/>
    <w:rsid w:val="000D6124"/>
    <w:rsid w:val="000E120C"/>
    <w:rsid w:val="000E1253"/>
    <w:rsid w:val="000E12DD"/>
    <w:rsid w:val="000E181D"/>
    <w:rsid w:val="000E212E"/>
    <w:rsid w:val="000E251A"/>
    <w:rsid w:val="000E2E0D"/>
    <w:rsid w:val="000E3308"/>
    <w:rsid w:val="000E4910"/>
    <w:rsid w:val="000E49CE"/>
    <w:rsid w:val="000F195C"/>
    <w:rsid w:val="000F36B2"/>
    <w:rsid w:val="000F3AF6"/>
    <w:rsid w:val="000F7110"/>
    <w:rsid w:val="00100FDB"/>
    <w:rsid w:val="001011EC"/>
    <w:rsid w:val="001030C7"/>
    <w:rsid w:val="00104BFF"/>
    <w:rsid w:val="00104C1D"/>
    <w:rsid w:val="001059E5"/>
    <w:rsid w:val="00105E02"/>
    <w:rsid w:val="001066B7"/>
    <w:rsid w:val="00110B83"/>
    <w:rsid w:val="00110E1B"/>
    <w:rsid w:val="001112DF"/>
    <w:rsid w:val="00113DFE"/>
    <w:rsid w:val="00115063"/>
    <w:rsid w:val="00116BCF"/>
    <w:rsid w:val="00116CE3"/>
    <w:rsid w:val="00123336"/>
    <w:rsid w:val="0012450A"/>
    <w:rsid w:val="0012488F"/>
    <w:rsid w:val="001261EE"/>
    <w:rsid w:val="001264B5"/>
    <w:rsid w:val="0012676A"/>
    <w:rsid w:val="0012685B"/>
    <w:rsid w:val="00127532"/>
    <w:rsid w:val="001321D0"/>
    <w:rsid w:val="00134572"/>
    <w:rsid w:val="001346E7"/>
    <w:rsid w:val="00134C2F"/>
    <w:rsid w:val="00135F2C"/>
    <w:rsid w:val="001369D0"/>
    <w:rsid w:val="00141594"/>
    <w:rsid w:val="00141EC3"/>
    <w:rsid w:val="00142F51"/>
    <w:rsid w:val="00142F7F"/>
    <w:rsid w:val="001434EB"/>
    <w:rsid w:val="00146EA5"/>
    <w:rsid w:val="00153589"/>
    <w:rsid w:val="00153AF0"/>
    <w:rsid w:val="00155CE6"/>
    <w:rsid w:val="0015636A"/>
    <w:rsid w:val="0016092D"/>
    <w:rsid w:val="0016292C"/>
    <w:rsid w:val="00162B4C"/>
    <w:rsid w:val="00162E8E"/>
    <w:rsid w:val="00164E11"/>
    <w:rsid w:val="00165CD2"/>
    <w:rsid w:val="0016678B"/>
    <w:rsid w:val="0016737A"/>
    <w:rsid w:val="00167CB7"/>
    <w:rsid w:val="001700FD"/>
    <w:rsid w:val="001720EF"/>
    <w:rsid w:val="00173FFB"/>
    <w:rsid w:val="00177669"/>
    <w:rsid w:val="001779A5"/>
    <w:rsid w:val="00177A47"/>
    <w:rsid w:val="001813C0"/>
    <w:rsid w:val="00181860"/>
    <w:rsid w:val="00181F1A"/>
    <w:rsid w:val="00183998"/>
    <w:rsid w:val="0018435A"/>
    <w:rsid w:val="00184D02"/>
    <w:rsid w:val="00185E0F"/>
    <w:rsid w:val="00186B84"/>
    <w:rsid w:val="001878C0"/>
    <w:rsid w:val="001901CC"/>
    <w:rsid w:val="001922AB"/>
    <w:rsid w:val="00193CEA"/>
    <w:rsid w:val="0019550E"/>
    <w:rsid w:val="001A016F"/>
    <w:rsid w:val="001A0D85"/>
    <w:rsid w:val="001A3016"/>
    <w:rsid w:val="001A3E4A"/>
    <w:rsid w:val="001A4F90"/>
    <w:rsid w:val="001A5117"/>
    <w:rsid w:val="001A5832"/>
    <w:rsid w:val="001A6C7D"/>
    <w:rsid w:val="001A6D29"/>
    <w:rsid w:val="001B13BE"/>
    <w:rsid w:val="001B1AA6"/>
    <w:rsid w:val="001B1F2A"/>
    <w:rsid w:val="001B2DDD"/>
    <w:rsid w:val="001B765E"/>
    <w:rsid w:val="001B7C37"/>
    <w:rsid w:val="001C0BFC"/>
    <w:rsid w:val="001C1D26"/>
    <w:rsid w:val="001C2063"/>
    <w:rsid w:val="001C2871"/>
    <w:rsid w:val="001C44C5"/>
    <w:rsid w:val="001C4700"/>
    <w:rsid w:val="001C60A3"/>
    <w:rsid w:val="001D1BE7"/>
    <w:rsid w:val="001D35B6"/>
    <w:rsid w:val="001D3763"/>
    <w:rsid w:val="001D43C8"/>
    <w:rsid w:val="001D499C"/>
    <w:rsid w:val="001D538A"/>
    <w:rsid w:val="001D72D3"/>
    <w:rsid w:val="001E0536"/>
    <w:rsid w:val="001E08E8"/>
    <w:rsid w:val="001E0A33"/>
    <w:rsid w:val="001E3531"/>
    <w:rsid w:val="001E4949"/>
    <w:rsid w:val="001E4A41"/>
    <w:rsid w:val="001E5FEE"/>
    <w:rsid w:val="001E6D05"/>
    <w:rsid w:val="001E72AE"/>
    <w:rsid w:val="001F2B8D"/>
    <w:rsid w:val="001F6998"/>
    <w:rsid w:val="001F751B"/>
    <w:rsid w:val="00201193"/>
    <w:rsid w:val="0020119E"/>
    <w:rsid w:val="00201EE7"/>
    <w:rsid w:val="002120C7"/>
    <w:rsid w:val="002125F5"/>
    <w:rsid w:val="00212E7B"/>
    <w:rsid w:val="00213FD1"/>
    <w:rsid w:val="0021431E"/>
    <w:rsid w:val="00214FF1"/>
    <w:rsid w:val="00216FC5"/>
    <w:rsid w:val="00217AB0"/>
    <w:rsid w:val="002225FC"/>
    <w:rsid w:val="00222CC8"/>
    <w:rsid w:val="00226536"/>
    <w:rsid w:val="00226BA4"/>
    <w:rsid w:val="0022746B"/>
    <w:rsid w:val="00227667"/>
    <w:rsid w:val="00227FE3"/>
    <w:rsid w:val="002319D0"/>
    <w:rsid w:val="00234FA6"/>
    <w:rsid w:val="00235761"/>
    <w:rsid w:val="00236B3E"/>
    <w:rsid w:val="0024022A"/>
    <w:rsid w:val="00240D9E"/>
    <w:rsid w:val="002423C4"/>
    <w:rsid w:val="00243E07"/>
    <w:rsid w:val="00244B91"/>
    <w:rsid w:val="00246E17"/>
    <w:rsid w:val="00250392"/>
    <w:rsid w:val="00251884"/>
    <w:rsid w:val="002519C7"/>
    <w:rsid w:val="002534EE"/>
    <w:rsid w:val="00253ECC"/>
    <w:rsid w:val="0025486B"/>
    <w:rsid w:val="00256E5E"/>
    <w:rsid w:val="002649A2"/>
    <w:rsid w:val="0026767E"/>
    <w:rsid w:val="00267C85"/>
    <w:rsid w:val="00267F75"/>
    <w:rsid w:val="00270C1C"/>
    <w:rsid w:val="00270DB9"/>
    <w:rsid w:val="002713B0"/>
    <w:rsid w:val="00271DF0"/>
    <w:rsid w:val="002731D1"/>
    <w:rsid w:val="00275BFA"/>
    <w:rsid w:val="002763BC"/>
    <w:rsid w:val="002777BB"/>
    <w:rsid w:val="00277F98"/>
    <w:rsid w:val="00281CA4"/>
    <w:rsid w:val="00281F0D"/>
    <w:rsid w:val="00282CA1"/>
    <w:rsid w:val="00287F6B"/>
    <w:rsid w:val="002900CF"/>
    <w:rsid w:val="00291A04"/>
    <w:rsid w:val="00293A42"/>
    <w:rsid w:val="00294BC4"/>
    <w:rsid w:val="00294E61"/>
    <w:rsid w:val="00296119"/>
    <w:rsid w:val="002A05BB"/>
    <w:rsid w:val="002A0765"/>
    <w:rsid w:val="002A26C6"/>
    <w:rsid w:val="002A7953"/>
    <w:rsid w:val="002B0246"/>
    <w:rsid w:val="002B234D"/>
    <w:rsid w:val="002B56F1"/>
    <w:rsid w:val="002B6A5C"/>
    <w:rsid w:val="002B7A84"/>
    <w:rsid w:val="002C3111"/>
    <w:rsid w:val="002C45EC"/>
    <w:rsid w:val="002C4AF0"/>
    <w:rsid w:val="002C50CC"/>
    <w:rsid w:val="002C5F4D"/>
    <w:rsid w:val="002C623F"/>
    <w:rsid w:val="002C6E3B"/>
    <w:rsid w:val="002D08DD"/>
    <w:rsid w:val="002D2D28"/>
    <w:rsid w:val="002D7609"/>
    <w:rsid w:val="002E048C"/>
    <w:rsid w:val="002E12D1"/>
    <w:rsid w:val="002E2245"/>
    <w:rsid w:val="002E3255"/>
    <w:rsid w:val="002E6BDC"/>
    <w:rsid w:val="002F0152"/>
    <w:rsid w:val="002F0F58"/>
    <w:rsid w:val="002F146C"/>
    <w:rsid w:val="002F29C1"/>
    <w:rsid w:val="002F3714"/>
    <w:rsid w:val="002F3F65"/>
    <w:rsid w:val="002F495D"/>
    <w:rsid w:val="00301E62"/>
    <w:rsid w:val="00302419"/>
    <w:rsid w:val="00302722"/>
    <w:rsid w:val="00303EF1"/>
    <w:rsid w:val="00305045"/>
    <w:rsid w:val="003058A8"/>
    <w:rsid w:val="003065DE"/>
    <w:rsid w:val="00307AB2"/>
    <w:rsid w:val="00315776"/>
    <w:rsid w:val="00315C4A"/>
    <w:rsid w:val="00316569"/>
    <w:rsid w:val="00316588"/>
    <w:rsid w:val="003165C8"/>
    <w:rsid w:val="003177D0"/>
    <w:rsid w:val="00317E20"/>
    <w:rsid w:val="00317F7C"/>
    <w:rsid w:val="00320645"/>
    <w:rsid w:val="00322565"/>
    <w:rsid w:val="003245E3"/>
    <w:rsid w:val="00330B4F"/>
    <w:rsid w:val="00331AE6"/>
    <w:rsid w:val="00331F29"/>
    <w:rsid w:val="0033209C"/>
    <w:rsid w:val="003322FB"/>
    <w:rsid w:val="00335416"/>
    <w:rsid w:val="003354D9"/>
    <w:rsid w:val="00336C9C"/>
    <w:rsid w:val="0034053D"/>
    <w:rsid w:val="00340DE1"/>
    <w:rsid w:val="00342225"/>
    <w:rsid w:val="003451DB"/>
    <w:rsid w:val="0034597D"/>
    <w:rsid w:val="00345C67"/>
    <w:rsid w:val="003509C8"/>
    <w:rsid w:val="00351A5E"/>
    <w:rsid w:val="00351EB9"/>
    <w:rsid w:val="00354638"/>
    <w:rsid w:val="00354B41"/>
    <w:rsid w:val="00355049"/>
    <w:rsid w:val="00355350"/>
    <w:rsid w:val="00355EDE"/>
    <w:rsid w:val="0035663C"/>
    <w:rsid w:val="00360CDA"/>
    <w:rsid w:val="0036237B"/>
    <w:rsid w:val="00362D4E"/>
    <w:rsid w:val="00366047"/>
    <w:rsid w:val="0036694A"/>
    <w:rsid w:val="0036757F"/>
    <w:rsid w:val="003721EF"/>
    <w:rsid w:val="0037449D"/>
    <w:rsid w:val="00374E27"/>
    <w:rsid w:val="00380604"/>
    <w:rsid w:val="003810A5"/>
    <w:rsid w:val="00382D4A"/>
    <w:rsid w:val="00384794"/>
    <w:rsid w:val="003853D8"/>
    <w:rsid w:val="00387C89"/>
    <w:rsid w:val="00390942"/>
    <w:rsid w:val="0039238C"/>
    <w:rsid w:val="00393DD3"/>
    <w:rsid w:val="003940D1"/>
    <w:rsid w:val="003962F2"/>
    <w:rsid w:val="00396894"/>
    <w:rsid w:val="00396BE8"/>
    <w:rsid w:val="003A0C81"/>
    <w:rsid w:val="003A4137"/>
    <w:rsid w:val="003B0188"/>
    <w:rsid w:val="003B09F6"/>
    <w:rsid w:val="003B4D56"/>
    <w:rsid w:val="003B5B71"/>
    <w:rsid w:val="003B6740"/>
    <w:rsid w:val="003C02CC"/>
    <w:rsid w:val="003C056C"/>
    <w:rsid w:val="003C0731"/>
    <w:rsid w:val="003C235D"/>
    <w:rsid w:val="003C2910"/>
    <w:rsid w:val="003C59CE"/>
    <w:rsid w:val="003C6791"/>
    <w:rsid w:val="003D0DA6"/>
    <w:rsid w:val="003D112E"/>
    <w:rsid w:val="003D604C"/>
    <w:rsid w:val="003D628F"/>
    <w:rsid w:val="003D6D7D"/>
    <w:rsid w:val="003E111B"/>
    <w:rsid w:val="003E1944"/>
    <w:rsid w:val="003E21C1"/>
    <w:rsid w:val="003E2997"/>
    <w:rsid w:val="003E32F6"/>
    <w:rsid w:val="003E4C79"/>
    <w:rsid w:val="003E50C0"/>
    <w:rsid w:val="003E74D4"/>
    <w:rsid w:val="003F08A4"/>
    <w:rsid w:val="003F226B"/>
    <w:rsid w:val="003F790B"/>
    <w:rsid w:val="004020B6"/>
    <w:rsid w:val="00402A0D"/>
    <w:rsid w:val="004041C8"/>
    <w:rsid w:val="00404438"/>
    <w:rsid w:val="00406DC5"/>
    <w:rsid w:val="0040754E"/>
    <w:rsid w:val="0040778B"/>
    <w:rsid w:val="0041111C"/>
    <w:rsid w:val="00411E57"/>
    <w:rsid w:val="00412218"/>
    <w:rsid w:val="00412F2D"/>
    <w:rsid w:val="00414446"/>
    <w:rsid w:val="004160EF"/>
    <w:rsid w:val="00423A6E"/>
    <w:rsid w:val="004421B9"/>
    <w:rsid w:val="004446DA"/>
    <w:rsid w:val="0044704B"/>
    <w:rsid w:val="004507E2"/>
    <w:rsid w:val="0045263C"/>
    <w:rsid w:val="004567A1"/>
    <w:rsid w:val="00457138"/>
    <w:rsid w:val="00457450"/>
    <w:rsid w:val="004575EB"/>
    <w:rsid w:val="00457F76"/>
    <w:rsid w:val="0046443B"/>
    <w:rsid w:val="0046475F"/>
    <w:rsid w:val="00464799"/>
    <w:rsid w:val="0047157E"/>
    <w:rsid w:val="0047276D"/>
    <w:rsid w:val="004755E0"/>
    <w:rsid w:val="00480155"/>
    <w:rsid w:val="004809DA"/>
    <w:rsid w:val="0048408F"/>
    <w:rsid w:val="00485100"/>
    <w:rsid w:val="0048700F"/>
    <w:rsid w:val="004873B2"/>
    <w:rsid w:val="00487E4E"/>
    <w:rsid w:val="00490257"/>
    <w:rsid w:val="0049093C"/>
    <w:rsid w:val="00490EBF"/>
    <w:rsid w:val="00492217"/>
    <w:rsid w:val="00493901"/>
    <w:rsid w:val="004956AC"/>
    <w:rsid w:val="00496D7A"/>
    <w:rsid w:val="00497150"/>
    <w:rsid w:val="004976B6"/>
    <w:rsid w:val="004976CF"/>
    <w:rsid w:val="004978C0"/>
    <w:rsid w:val="004A2A79"/>
    <w:rsid w:val="004A71C2"/>
    <w:rsid w:val="004B0C21"/>
    <w:rsid w:val="004B54B3"/>
    <w:rsid w:val="004B6FCE"/>
    <w:rsid w:val="004B7398"/>
    <w:rsid w:val="004B7826"/>
    <w:rsid w:val="004B7A76"/>
    <w:rsid w:val="004C3E39"/>
    <w:rsid w:val="004C41E1"/>
    <w:rsid w:val="004C41E6"/>
    <w:rsid w:val="004C4DB5"/>
    <w:rsid w:val="004D1C58"/>
    <w:rsid w:val="004D27AD"/>
    <w:rsid w:val="004D2B2C"/>
    <w:rsid w:val="004D330B"/>
    <w:rsid w:val="004D47CA"/>
    <w:rsid w:val="004D5AD4"/>
    <w:rsid w:val="004D7872"/>
    <w:rsid w:val="004E03CB"/>
    <w:rsid w:val="004E0CC8"/>
    <w:rsid w:val="004E2336"/>
    <w:rsid w:val="004E3A2A"/>
    <w:rsid w:val="004E426B"/>
    <w:rsid w:val="004E483B"/>
    <w:rsid w:val="004E562E"/>
    <w:rsid w:val="004F33B2"/>
    <w:rsid w:val="004F3EC3"/>
    <w:rsid w:val="004F41C3"/>
    <w:rsid w:val="005024D3"/>
    <w:rsid w:val="0050326B"/>
    <w:rsid w:val="00503651"/>
    <w:rsid w:val="005038CF"/>
    <w:rsid w:val="00504A3C"/>
    <w:rsid w:val="0050533F"/>
    <w:rsid w:val="00505543"/>
    <w:rsid w:val="00507EB1"/>
    <w:rsid w:val="00510D17"/>
    <w:rsid w:val="00513372"/>
    <w:rsid w:val="005161A0"/>
    <w:rsid w:val="0051671D"/>
    <w:rsid w:val="0051757A"/>
    <w:rsid w:val="00517D13"/>
    <w:rsid w:val="00517DF6"/>
    <w:rsid w:val="00520ECE"/>
    <w:rsid w:val="00524004"/>
    <w:rsid w:val="00526CB5"/>
    <w:rsid w:val="005279BE"/>
    <w:rsid w:val="00530451"/>
    <w:rsid w:val="005312F6"/>
    <w:rsid w:val="005326C1"/>
    <w:rsid w:val="00534895"/>
    <w:rsid w:val="00534D40"/>
    <w:rsid w:val="00534D54"/>
    <w:rsid w:val="00534FC1"/>
    <w:rsid w:val="00535EE7"/>
    <w:rsid w:val="0053747C"/>
    <w:rsid w:val="00540609"/>
    <w:rsid w:val="00541BAD"/>
    <w:rsid w:val="00542B87"/>
    <w:rsid w:val="00543B87"/>
    <w:rsid w:val="005467DF"/>
    <w:rsid w:val="00547C3D"/>
    <w:rsid w:val="00552532"/>
    <w:rsid w:val="005535AD"/>
    <w:rsid w:val="005553EC"/>
    <w:rsid w:val="005555AC"/>
    <w:rsid w:val="00555B59"/>
    <w:rsid w:val="00556547"/>
    <w:rsid w:val="005573E7"/>
    <w:rsid w:val="00557699"/>
    <w:rsid w:val="00562A1B"/>
    <w:rsid w:val="005641A7"/>
    <w:rsid w:val="00565DB0"/>
    <w:rsid w:val="00572048"/>
    <w:rsid w:val="00573072"/>
    <w:rsid w:val="005749B7"/>
    <w:rsid w:val="005753E3"/>
    <w:rsid w:val="00577999"/>
    <w:rsid w:val="005807C9"/>
    <w:rsid w:val="00581C9E"/>
    <w:rsid w:val="0058688D"/>
    <w:rsid w:val="00586CFF"/>
    <w:rsid w:val="005873CF"/>
    <w:rsid w:val="005901AA"/>
    <w:rsid w:val="00590575"/>
    <w:rsid w:val="00591CE4"/>
    <w:rsid w:val="00592AAA"/>
    <w:rsid w:val="005932D2"/>
    <w:rsid w:val="00593E3B"/>
    <w:rsid w:val="005942A5"/>
    <w:rsid w:val="00594313"/>
    <w:rsid w:val="00594A3F"/>
    <w:rsid w:val="00594F6B"/>
    <w:rsid w:val="005966C0"/>
    <w:rsid w:val="005A343F"/>
    <w:rsid w:val="005A34B1"/>
    <w:rsid w:val="005A4408"/>
    <w:rsid w:val="005A4725"/>
    <w:rsid w:val="005A5290"/>
    <w:rsid w:val="005A5E9C"/>
    <w:rsid w:val="005B05D1"/>
    <w:rsid w:val="005B0B63"/>
    <w:rsid w:val="005B2210"/>
    <w:rsid w:val="005B3D6B"/>
    <w:rsid w:val="005B59EE"/>
    <w:rsid w:val="005B62D2"/>
    <w:rsid w:val="005C168C"/>
    <w:rsid w:val="005C1FF9"/>
    <w:rsid w:val="005C3800"/>
    <w:rsid w:val="005C3F10"/>
    <w:rsid w:val="005C4AD7"/>
    <w:rsid w:val="005C4D55"/>
    <w:rsid w:val="005C5B7D"/>
    <w:rsid w:val="005C5BBC"/>
    <w:rsid w:val="005C7B43"/>
    <w:rsid w:val="005D0FBF"/>
    <w:rsid w:val="005D1036"/>
    <w:rsid w:val="005D3809"/>
    <w:rsid w:val="005D44D2"/>
    <w:rsid w:val="005D4A33"/>
    <w:rsid w:val="005D5963"/>
    <w:rsid w:val="005D5A24"/>
    <w:rsid w:val="005E1759"/>
    <w:rsid w:val="005E2E38"/>
    <w:rsid w:val="005E330C"/>
    <w:rsid w:val="005E4E87"/>
    <w:rsid w:val="005E797E"/>
    <w:rsid w:val="005F07CF"/>
    <w:rsid w:val="005F0A45"/>
    <w:rsid w:val="005F0EF1"/>
    <w:rsid w:val="005F4125"/>
    <w:rsid w:val="005F412A"/>
    <w:rsid w:val="005F44BB"/>
    <w:rsid w:val="005F6B0C"/>
    <w:rsid w:val="005F6E5B"/>
    <w:rsid w:val="0060116B"/>
    <w:rsid w:val="0060461C"/>
    <w:rsid w:val="00604DE5"/>
    <w:rsid w:val="00605FE0"/>
    <w:rsid w:val="00607846"/>
    <w:rsid w:val="006103A4"/>
    <w:rsid w:val="0061068E"/>
    <w:rsid w:val="0061089E"/>
    <w:rsid w:val="00612D68"/>
    <w:rsid w:val="006133D7"/>
    <w:rsid w:val="00614339"/>
    <w:rsid w:val="0061699F"/>
    <w:rsid w:val="006220D7"/>
    <w:rsid w:val="006222DD"/>
    <w:rsid w:val="0062659C"/>
    <w:rsid w:val="00633008"/>
    <w:rsid w:val="006348AD"/>
    <w:rsid w:val="00637EFA"/>
    <w:rsid w:val="00637F94"/>
    <w:rsid w:val="0064673C"/>
    <w:rsid w:val="00646F13"/>
    <w:rsid w:val="0064768F"/>
    <w:rsid w:val="0065036A"/>
    <w:rsid w:val="006525E8"/>
    <w:rsid w:val="00654866"/>
    <w:rsid w:val="00655245"/>
    <w:rsid w:val="00656237"/>
    <w:rsid w:val="00660DF6"/>
    <w:rsid w:val="006622BF"/>
    <w:rsid w:val="00662CB8"/>
    <w:rsid w:val="00664B76"/>
    <w:rsid w:val="006651C2"/>
    <w:rsid w:val="006657E3"/>
    <w:rsid w:val="006660F5"/>
    <w:rsid w:val="0066672A"/>
    <w:rsid w:val="00672073"/>
    <w:rsid w:val="00673A4E"/>
    <w:rsid w:val="00673D4F"/>
    <w:rsid w:val="006751D3"/>
    <w:rsid w:val="00675D28"/>
    <w:rsid w:val="0067620D"/>
    <w:rsid w:val="00677F89"/>
    <w:rsid w:val="00680530"/>
    <w:rsid w:val="00680B37"/>
    <w:rsid w:val="006840EE"/>
    <w:rsid w:val="0068537C"/>
    <w:rsid w:val="006871BC"/>
    <w:rsid w:val="0068789D"/>
    <w:rsid w:val="00687C28"/>
    <w:rsid w:val="006906A6"/>
    <w:rsid w:val="00690DE3"/>
    <w:rsid w:val="00690E5B"/>
    <w:rsid w:val="006912E7"/>
    <w:rsid w:val="00692E04"/>
    <w:rsid w:val="0069414D"/>
    <w:rsid w:val="00694D41"/>
    <w:rsid w:val="006953FB"/>
    <w:rsid w:val="006974EA"/>
    <w:rsid w:val="006A330E"/>
    <w:rsid w:val="006A5852"/>
    <w:rsid w:val="006A5D82"/>
    <w:rsid w:val="006B04EF"/>
    <w:rsid w:val="006B107A"/>
    <w:rsid w:val="006B3491"/>
    <w:rsid w:val="006B6207"/>
    <w:rsid w:val="006B6ED5"/>
    <w:rsid w:val="006C50ED"/>
    <w:rsid w:val="006C53C5"/>
    <w:rsid w:val="006C57FD"/>
    <w:rsid w:val="006D18DE"/>
    <w:rsid w:val="006D227A"/>
    <w:rsid w:val="006D2603"/>
    <w:rsid w:val="006D300F"/>
    <w:rsid w:val="006D55CD"/>
    <w:rsid w:val="006D767B"/>
    <w:rsid w:val="006E303B"/>
    <w:rsid w:val="006E33E8"/>
    <w:rsid w:val="006E39F6"/>
    <w:rsid w:val="006E4131"/>
    <w:rsid w:val="006E56CC"/>
    <w:rsid w:val="006E6278"/>
    <w:rsid w:val="006E6D5F"/>
    <w:rsid w:val="006F08BD"/>
    <w:rsid w:val="006F1302"/>
    <w:rsid w:val="006F264C"/>
    <w:rsid w:val="006F6212"/>
    <w:rsid w:val="00700C14"/>
    <w:rsid w:val="0070216F"/>
    <w:rsid w:val="0070315F"/>
    <w:rsid w:val="007046AA"/>
    <w:rsid w:val="007047E1"/>
    <w:rsid w:val="00704E33"/>
    <w:rsid w:val="0070613A"/>
    <w:rsid w:val="00706EE6"/>
    <w:rsid w:val="0070754F"/>
    <w:rsid w:val="007119D2"/>
    <w:rsid w:val="00711FB5"/>
    <w:rsid w:val="007123BA"/>
    <w:rsid w:val="00712575"/>
    <w:rsid w:val="00713C77"/>
    <w:rsid w:val="007144DC"/>
    <w:rsid w:val="0071488D"/>
    <w:rsid w:val="00714A52"/>
    <w:rsid w:val="007153C2"/>
    <w:rsid w:val="007212B4"/>
    <w:rsid w:val="007216A6"/>
    <w:rsid w:val="00722180"/>
    <w:rsid w:val="00722390"/>
    <w:rsid w:val="007227C2"/>
    <w:rsid w:val="00726331"/>
    <w:rsid w:val="00732D29"/>
    <w:rsid w:val="0073569B"/>
    <w:rsid w:val="00735AC0"/>
    <w:rsid w:val="00735E75"/>
    <w:rsid w:val="00737A95"/>
    <w:rsid w:val="00737F2B"/>
    <w:rsid w:val="00741416"/>
    <w:rsid w:val="0074226B"/>
    <w:rsid w:val="00744632"/>
    <w:rsid w:val="00744F43"/>
    <w:rsid w:val="00750BD8"/>
    <w:rsid w:val="00751BA6"/>
    <w:rsid w:val="007529A3"/>
    <w:rsid w:val="00752EA9"/>
    <w:rsid w:val="0075518E"/>
    <w:rsid w:val="00755955"/>
    <w:rsid w:val="00755B0E"/>
    <w:rsid w:val="00762BF5"/>
    <w:rsid w:val="0076315A"/>
    <w:rsid w:val="007663E0"/>
    <w:rsid w:val="007666FA"/>
    <w:rsid w:val="007678B3"/>
    <w:rsid w:val="007700B8"/>
    <w:rsid w:val="00770211"/>
    <w:rsid w:val="007730B4"/>
    <w:rsid w:val="0077532E"/>
    <w:rsid w:val="00781F7C"/>
    <w:rsid w:val="00784DBC"/>
    <w:rsid w:val="00786794"/>
    <w:rsid w:val="00787FBE"/>
    <w:rsid w:val="007919E6"/>
    <w:rsid w:val="0079670F"/>
    <w:rsid w:val="00796BDD"/>
    <w:rsid w:val="00796C29"/>
    <w:rsid w:val="00796EF8"/>
    <w:rsid w:val="007A0780"/>
    <w:rsid w:val="007A45C2"/>
    <w:rsid w:val="007A65B0"/>
    <w:rsid w:val="007A6D54"/>
    <w:rsid w:val="007A7130"/>
    <w:rsid w:val="007A73AC"/>
    <w:rsid w:val="007B0208"/>
    <w:rsid w:val="007B051F"/>
    <w:rsid w:val="007B352A"/>
    <w:rsid w:val="007C1433"/>
    <w:rsid w:val="007C7A2E"/>
    <w:rsid w:val="007D2583"/>
    <w:rsid w:val="007D4FBD"/>
    <w:rsid w:val="007D54E5"/>
    <w:rsid w:val="007E08A5"/>
    <w:rsid w:val="007E125C"/>
    <w:rsid w:val="007E54D3"/>
    <w:rsid w:val="007E643E"/>
    <w:rsid w:val="007E740F"/>
    <w:rsid w:val="007F2D26"/>
    <w:rsid w:val="007F3DC4"/>
    <w:rsid w:val="007F45C2"/>
    <w:rsid w:val="007F5BF5"/>
    <w:rsid w:val="007F6FF3"/>
    <w:rsid w:val="007F7883"/>
    <w:rsid w:val="007F7933"/>
    <w:rsid w:val="00803706"/>
    <w:rsid w:val="0080495D"/>
    <w:rsid w:val="00806F12"/>
    <w:rsid w:val="00812FF4"/>
    <w:rsid w:val="008134A5"/>
    <w:rsid w:val="0081517C"/>
    <w:rsid w:val="0081519F"/>
    <w:rsid w:val="00815564"/>
    <w:rsid w:val="00815F5B"/>
    <w:rsid w:val="00820206"/>
    <w:rsid w:val="00822FEB"/>
    <w:rsid w:val="00823BD7"/>
    <w:rsid w:val="00824474"/>
    <w:rsid w:val="00833522"/>
    <w:rsid w:val="008338B3"/>
    <w:rsid w:val="008368B7"/>
    <w:rsid w:val="0083716B"/>
    <w:rsid w:val="008374F1"/>
    <w:rsid w:val="008377B7"/>
    <w:rsid w:val="00840A0A"/>
    <w:rsid w:val="008415AF"/>
    <w:rsid w:val="00841933"/>
    <w:rsid w:val="00843AC6"/>
    <w:rsid w:val="00844C1C"/>
    <w:rsid w:val="0084543C"/>
    <w:rsid w:val="00846144"/>
    <w:rsid w:val="008529CA"/>
    <w:rsid w:val="00860A69"/>
    <w:rsid w:val="008611A9"/>
    <w:rsid w:val="00863786"/>
    <w:rsid w:val="00866F3F"/>
    <w:rsid w:val="0086767D"/>
    <w:rsid w:val="00870FB1"/>
    <w:rsid w:val="008715BC"/>
    <w:rsid w:val="0087437A"/>
    <w:rsid w:val="00877131"/>
    <w:rsid w:val="00877A8E"/>
    <w:rsid w:val="00880667"/>
    <w:rsid w:val="008807D4"/>
    <w:rsid w:val="008823C0"/>
    <w:rsid w:val="00886B7E"/>
    <w:rsid w:val="00893746"/>
    <w:rsid w:val="00894FA3"/>
    <w:rsid w:val="00896ECB"/>
    <w:rsid w:val="008A21C4"/>
    <w:rsid w:val="008A64C9"/>
    <w:rsid w:val="008A6B18"/>
    <w:rsid w:val="008B247E"/>
    <w:rsid w:val="008B325C"/>
    <w:rsid w:val="008B3FCE"/>
    <w:rsid w:val="008B5628"/>
    <w:rsid w:val="008B5D51"/>
    <w:rsid w:val="008B63FC"/>
    <w:rsid w:val="008B7994"/>
    <w:rsid w:val="008C07BD"/>
    <w:rsid w:val="008C205F"/>
    <w:rsid w:val="008C2CD4"/>
    <w:rsid w:val="008C2D04"/>
    <w:rsid w:val="008C35CE"/>
    <w:rsid w:val="008C48C8"/>
    <w:rsid w:val="008C7C47"/>
    <w:rsid w:val="008D05F6"/>
    <w:rsid w:val="008D756C"/>
    <w:rsid w:val="008E08E7"/>
    <w:rsid w:val="008E4F7B"/>
    <w:rsid w:val="008E6742"/>
    <w:rsid w:val="008E6DEC"/>
    <w:rsid w:val="008F19C1"/>
    <w:rsid w:val="008F1F8F"/>
    <w:rsid w:val="008F1FB8"/>
    <w:rsid w:val="008F3786"/>
    <w:rsid w:val="008F5F89"/>
    <w:rsid w:val="009024AB"/>
    <w:rsid w:val="009032DD"/>
    <w:rsid w:val="00905B56"/>
    <w:rsid w:val="00910D51"/>
    <w:rsid w:val="00911BBF"/>
    <w:rsid w:val="00912F92"/>
    <w:rsid w:val="009142F4"/>
    <w:rsid w:val="00914C57"/>
    <w:rsid w:val="0091589F"/>
    <w:rsid w:val="00915AF1"/>
    <w:rsid w:val="00917FF9"/>
    <w:rsid w:val="00922A6F"/>
    <w:rsid w:val="00924907"/>
    <w:rsid w:val="0092597D"/>
    <w:rsid w:val="00926C76"/>
    <w:rsid w:val="00927648"/>
    <w:rsid w:val="009310DB"/>
    <w:rsid w:val="009313CF"/>
    <w:rsid w:val="00931889"/>
    <w:rsid w:val="00931A0B"/>
    <w:rsid w:val="00932B00"/>
    <w:rsid w:val="00932DED"/>
    <w:rsid w:val="00932E78"/>
    <w:rsid w:val="009422C3"/>
    <w:rsid w:val="00942416"/>
    <w:rsid w:val="0094241B"/>
    <w:rsid w:val="00942A69"/>
    <w:rsid w:val="00944A6B"/>
    <w:rsid w:val="00946B0E"/>
    <w:rsid w:val="009524FA"/>
    <w:rsid w:val="00953157"/>
    <w:rsid w:val="00955D34"/>
    <w:rsid w:val="00955D9F"/>
    <w:rsid w:val="00956E4D"/>
    <w:rsid w:val="00956E83"/>
    <w:rsid w:val="00957C1B"/>
    <w:rsid w:val="00960E77"/>
    <w:rsid w:val="009644AA"/>
    <w:rsid w:val="00964CC6"/>
    <w:rsid w:val="009663D8"/>
    <w:rsid w:val="0096769B"/>
    <w:rsid w:val="00967FE7"/>
    <w:rsid w:val="00974C90"/>
    <w:rsid w:val="00974F10"/>
    <w:rsid w:val="00975137"/>
    <w:rsid w:val="00975BB3"/>
    <w:rsid w:val="00975EA4"/>
    <w:rsid w:val="009769D0"/>
    <w:rsid w:val="00980121"/>
    <w:rsid w:val="00981339"/>
    <w:rsid w:val="00982374"/>
    <w:rsid w:val="00982A3B"/>
    <w:rsid w:val="00983CBE"/>
    <w:rsid w:val="00983D73"/>
    <w:rsid w:val="00987918"/>
    <w:rsid w:val="0099072C"/>
    <w:rsid w:val="009908AB"/>
    <w:rsid w:val="00993C7C"/>
    <w:rsid w:val="00997675"/>
    <w:rsid w:val="009A0420"/>
    <w:rsid w:val="009A2403"/>
    <w:rsid w:val="009A2A26"/>
    <w:rsid w:val="009A537E"/>
    <w:rsid w:val="009A68F8"/>
    <w:rsid w:val="009A6ADF"/>
    <w:rsid w:val="009A7B2D"/>
    <w:rsid w:val="009B311F"/>
    <w:rsid w:val="009B5607"/>
    <w:rsid w:val="009B6521"/>
    <w:rsid w:val="009C1120"/>
    <w:rsid w:val="009C75FF"/>
    <w:rsid w:val="009D4D71"/>
    <w:rsid w:val="009D673D"/>
    <w:rsid w:val="009D675D"/>
    <w:rsid w:val="009D675E"/>
    <w:rsid w:val="009E1576"/>
    <w:rsid w:val="009E5D00"/>
    <w:rsid w:val="009F0FE2"/>
    <w:rsid w:val="009F2341"/>
    <w:rsid w:val="009F46CC"/>
    <w:rsid w:val="009F5D7F"/>
    <w:rsid w:val="00A0387F"/>
    <w:rsid w:val="00A067BF"/>
    <w:rsid w:val="00A07916"/>
    <w:rsid w:val="00A10C3D"/>
    <w:rsid w:val="00A11C97"/>
    <w:rsid w:val="00A132EB"/>
    <w:rsid w:val="00A13429"/>
    <w:rsid w:val="00A13483"/>
    <w:rsid w:val="00A14C19"/>
    <w:rsid w:val="00A14DA6"/>
    <w:rsid w:val="00A20AD3"/>
    <w:rsid w:val="00A21BA8"/>
    <w:rsid w:val="00A22903"/>
    <w:rsid w:val="00A22F2E"/>
    <w:rsid w:val="00A24E69"/>
    <w:rsid w:val="00A264CF"/>
    <w:rsid w:val="00A276BE"/>
    <w:rsid w:val="00A30277"/>
    <w:rsid w:val="00A3390E"/>
    <w:rsid w:val="00A354A0"/>
    <w:rsid w:val="00A412BD"/>
    <w:rsid w:val="00A424D4"/>
    <w:rsid w:val="00A44792"/>
    <w:rsid w:val="00A44FAD"/>
    <w:rsid w:val="00A45BE6"/>
    <w:rsid w:val="00A463A6"/>
    <w:rsid w:val="00A47B8F"/>
    <w:rsid w:val="00A5032A"/>
    <w:rsid w:val="00A51A1A"/>
    <w:rsid w:val="00A52233"/>
    <w:rsid w:val="00A558BC"/>
    <w:rsid w:val="00A560C4"/>
    <w:rsid w:val="00A5634F"/>
    <w:rsid w:val="00A57338"/>
    <w:rsid w:val="00A60285"/>
    <w:rsid w:val="00A61930"/>
    <w:rsid w:val="00A63CD9"/>
    <w:rsid w:val="00A63F5B"/>
    <w:rsid w:val="00A653E6"/>
    <w:rsid w:val="00A67C19"/>
    <w:rsid w:val="00A70351"/>
    <w:rsid w:val="00A70703"/>
    <w:rsid w:val="00A71BC6"/>
    <w:rsid w:val="00A7239C"/>
    <w:rsid w:val="00A741FF"/>
    <w:rsid w:val="00A75177"/>
    <w:rsid w:val="00A75669"/>
    <w:rsid w:val="00A75BA1"/>
    <w:rsid w:val="00A76F10"/>
    <w:rsid w:val="00A8015A"/>
    <w:rsid w:val="00A81713"/>
    <w:rsid w:val="00A82CF9"/>
    <w:rsid w:val="00A82F88"/>
    <w:rsid w:val="00A830B9"/>
    <w:rsid w:val="00A837C8"/>
    <w:rsid w:val="00A83820"/>
    <w:rsid w:val="00A847D6"/>
    <w:rsid w:val="00A902B1"/>
    <w:rsid w:val="00A90B44"/>
    <w:rsid w:val="00A93918"/>
    <w:rsid w:val="00A95519"/>
    <w:rsid w:val="00A96CE9"/>
    <w:rsid w:val="00AA1982"/>
    <w:rsid w:val="00AA23BC"/>
    <w:rsid w:val="00AA26C6"/>
    <w:rsid w:val="00AA297F"/>
    <w:rsid w:val="00AA54DD"/>
    <w:rsid w:val="00AA6065"/>
    <w:rsid w:val="00AA6263"/>
    <w:rsid w:val="00AB0060"/>
    <w:rsid w:val="00AB042D"/>
    <w:rsid w:val="00AB14F5"/>
    <w:rsid w:val="00AB71D9"/>
    <w:rsid w:val="00AC19F2"/>
    <w:rsid w:val="00AC3F79"/>
    <w:rsid w:val="00AC4168"/>
    <w:rsid w:val="00AD02B9"/>
    <w:rsid w:val="00AD06B2"/>
    <w:rsid w:val="00AD0A3B"/>
    <w:rsid w:val="00AD0BA0"/>
    <w:rsid w:val="00AD2D7F"/>
    <w:rsid w:val="00AD3313"/>
    <w:rsid w:val="00AD3EFE"/>
    <w:rsid w:val="00AD796E"/>
    <w:rsid w:val="00AE03A0"/>
    <w:rsid w:val="00AE18DC"/>
    <w:rsid w:val="00AE1BA9"/>
    <w:rsid w:val="00AE28C9"/>
    <w:rsid w:val="00AF19A5"/>
    <w:rsid w:val="00AF2C09"/>
    <w:rsid w:val="00AF2C42"/>
    <w:rsid w:val="00AF51C4"/>
    <w:rsid w:val="00AF7636"/>
    <w:rsid w:val="00AF7D9D"/>
    <w:rsid w:val="00B033B0"/>
    <w:rsid w:val="00B04A04"/>
    <w:rsid w:val="00B0688F"/>
    <w:rsid w:val="00B0793A"/>
    <w:rsid w:val="00B1037C"/>
    <w:rsid w:val="00B107C6"/>
    <w:rsid w:val="00B115FF"/>
    <w:rsid w:val="00B12126"/>
    <w:rsid w:val="00B121F1"/>
    <w:rsid w:val="00B159C0"/>
    <w:rsid w:val="00B17362"/>
    <w:rsid w:val="00B17DC0"/>
    <w:rsid w:val="00B20211"/>
    <w:rsid w:val="00B23C27"/>
    <w:rsid w:val="00B249F4"/>
    <w:rsid w:val="00B2515F"/>
    <w:rsid w:val="00B26EF7"/>
    <w:rsid w:val="00B275F3"/>
    <w:rsid w:val="00B31352"/>
    <w:rsid w:val="00B3266C"/>
    <w:rsid w:val="00B33102"/>
    <w:rsid w:val="00B33B49"/>
    <w:rsid w:val="00B34B40"/>
    <w:rsid w:val="00B355A3"/>
    <w:rsid w:val="00B37D69"/>
    <w:rsid w:val="00B40451"/>
    <w:rsid w:val="00B42713"/>
    <w:rsid w:val="00B43974"/>
    <w:rsid w:val="00B47272"/>
    <w:rsid w:val="00B4786F"/>
    <w:rsid w:val="00B50659"/>
    <w:rsid w:val="00B5188F"/>
    <w:rsid w:val="00B527AC"/>
    <w:rsid w:val="00B55587"/>
    <w:rsid w:val="00B558A8"/>
    <w:rsid w:val="00B55E20"/>
    <w:rsid w:val="00B568D0"/>
    <w:rsid w:val="00B57077"/>
    <w:rsid w:val="00B5715F"/>
    <w:rsid w:val="00B5748D"/>
    <w:rsid w:val="00B6008D"/>
    <w:rsid w:val="00B60A8F"/>
    <w:rsid w:val="00B63E28"/>
    <w:rsid w:val="00B6584A"/>
    <w:rsid w:val="00B676D1"/>
    <w:rsid w:val="00B71D94"/>
    <w:rsid w:val="00B720FB"/>
    <w:rsid w:val="00B731DF"/>
    <w:rsid w:val="00B7482E"/>
    <w:rsid w:val="00B76759"/>
    <w:rsid w:val="00B80AD5"/>
    <w:rsid w:val="00B860CB"/>
    <w:rsid w:val="00B86D41"/>
    <w:rsid w:val="00B86D73"/>
    <w:rsid w:val="00B9165E"/>
    <w:rsid w:val="00B923D6"/>
    <w:rsid w:val="00B92B67"/>
    <w:rsid w:val="00B952BE"/>
    <w:rsid w:val="00B96086"/>
    <w:rsid w:val="00BA05AA"/>
    <w:rsid w:val="00BA0726"/>
    <w:rsid w:val="00BA37CD"/>
    <w:rsid w:val="00BA3D3D"/>
    <w:rsid w:val="00BB4B84"/>
    <w:rsid w:val="00BB5121"/>
    <w:rsid w:val="00BC104C"/>
    <w:rsid w:val="00BC44BE"/>
    <w:rsid w:val="00BC4559"/>
    <w:rsid w:val="00BC5DBD"/>
    <w:rsid w:val="00BC683A"/>
    <w:rsid w:val="00BC6CE0"/>
    <w:rsid w:val="00BC6DB5"/>
    <w:rsid w:val="00BC7D86"/>
    <w:rsid w:val="00BD0255"/>
    <w:rsid w:val="00BD2AC6"/>
    <w:rsid w:val="00BD2E74"/>
    <w:rsid w:val="00BD2EC6"/>
    <w:rsid w:val="00BD517B"/>
    <w:rsid w:val="00BE17FF"/>
    <w:rsid w:val="00BE50BB"/>
    <w:rsid w:val="00BF0880"/>
    <w:rsid w:val="00BF3129"/>
    <w:rsid w:val="00BF48E0"/>
    <w:rsid w:val="00BF5155"/>
    <w:rsid w:val="00BF51A0"/>
    <w:rsid w:val="00BF6CF5"/>
    <w:rsid w:val="00BF6F89"/>
    <w:rsid w:val="00C01653"/>
    <w:rsid w:val="00C04EB2"/>
    <w:rsid w:val="00C07AB6"/>
    <w:rsid w:val="00C10D1C"/>
    <w:rsid w:val="00C114B2"/>
    <w:rsid w:val="00C11C45"/>
    <w:rsid w:val="00C12083"/>
    <w:rsid w:val="00C1264A"/>
    <w:rsid w:val="00C12894"/>
    <w:rsid w:val="00C14B5E"/>
    <w:rsid w:val="00C15F10"/>
    <w:rsid w:val="00C16966"/>
    <w:rsid w:val="00C17F2B"/>
    <w:rsid w:val="00C208AD"/>
    <w:rsid w:val="00C21170"/>
    <w:rsid w:val="00C2220E"/>
    <w:rsid w:val="00C25C15"/>
    <w:rsid w:val="00C2713D"/>
    <w:rsid w:val="00C275E6"/>
    <w:rsid w:val="00C3247A"/>
    <w:rsid w:val="00C32FAC"/>
    <w:rsid w:val="00C339C0"/>
    <w:rsid w:val="00C415DE"/>
    <w:rsid w:val="00C444C5"/>
    <w:rsid w:val="00C44F83"/>
    <w:rsid w:val="00C45120"/>
    <w:rsid w:val="00C45C32"/>
    <w:rsid w:val="00C46087"/>
    <w:rsid w:val="00C46207"/>
    <w:rsid w:val="00C47DE3"/>
    <w:rsid w:val="00C5174F"/>
    <w:rsid w:val="00C51D6E"/>
    <w:rsid w:val="00C53B30"/>
    <w:rsid w:val="00C5499D"/>
    <w:rsid w:val="00C551B2"/>
    <w:rsid w:val="00C55377"/>
    <w:rsid w:val="00C57696"/>
    <w:rsid w:val="00C57DAA"/>
    <w:rsid w:val="00C635F4"/>
    <w:rsid w:val="00C64BEA"/>
    <w:rsid w:val="00C7210C"/>
    <w:rsid w:val="00C73A09"/>
    <w:rsid w:val="00C7409C"/>
    <w:rsid w:val="00C7510F"/>
    <w:rsid w:val="00C75137"/>
    <w:rsid w:val="00C76925"/>
    <w:rsid w:val="00C76DE9"/>
    <w:rsid w:val="00C772C8"/>
    <w:rsid w:val="00C80A4E"/>
    <w:rsid w:val="00C81513"/>
    <w:rsid w:val="00C82DC8"/>
    <w:rsid w:val="00C831C0"/>
    <w:rsid w:val="00C833E4"/>
    <w:rsid w:val="00C84806"/>
    <w:rsid w:val="00C8657B"/>
    <w:rsid w:val="00C86F52"/>
    <w:rsid w:val="00C87BCC"/>
    <w:rsid w:val="00C90F47"/>
    <w:rsid w:val="00C91325"/>
    <w:rsid w:val="00C9157C"/>
    <w:rsid w:val="00C971CD"/>
    <w:rsid w:val="00CA029B"/>
    <w:rsid w:val="00CA0751"/>
    <w:rsid w:val="00CA445A"/>
    <w:rsid w:val="00CA5A14"/>
    <w:rsid w:val="00CA6AC0"/>
    <w:rsid w:val="00CB1F52"/>
    <w:rsid w:val="00CB3C26"/>
    <w:rsid w:val="00CB3E95"/>
    <w:rsid w:val="00CB5476"/>
    <w:rsid w:val="00CC0BC5"/>
    <w:rsid w:val="00CC20CF"/>
    <w:rsid w:val="00CC3F15"/>
    <w:rsid w:val="00CC5613"/>
    <w:rsid w:val="00CC6060"/>
    <w:rsid w:val="00CC654C"/>
    <w:rsid w:val="00CC7D2A"/>
    <w:rsid w:val="00CD1610"/>
    <w:rsid w:val="00CD2AA8"/>
    <w:rsid w:val="00CD3182"/>
    <w:rsid w:val="00CD544D"/>
    <w:rsid w:val="00CD55D0"/>
    <w:rsid w:val="00CE0FDD"/>
    <w:rsid w:val="00CE1C0E"/>
    <w:rsid w:val="00CE2473"/>
    <w:rsid w:val="00CE3092"/>
    <w:rsid w:val="00CE4B91"/>
    <w:rsid w:val="00CF1FEE"/>
    <w:rsid w:val="00CF23AE"/>
    <w:rsid w:val="00CF32A9"/>
    <w:rsid w:val="00CF4E82"/>
    <w:rsid w:val="00CF54F6"/>
    <w:rsid w:val="00CF69E1"/>
    <w:rsid w:val="00CF6FFA"/>
    <w:rsid w:val="00D00B5C"/>
    <w:rsid w:val="00D0296A"/>
    <w:rsid w:val="00D041D8"/>
    <w:rsid w:val="00D05B4E"/>
    <w:rsid w:val="00D06A9C"/>
    <w:rsid w:val="00D11874"/>
    <w:rsid w:val="00D12A11"/>
    <w:rsid w:val="00D12D45"/>
    <w:rsid w:val="00D1512B"/>
    <w:rsid w:val="00D15A8E"/>
    <w:rsid w:val="00D16714"/>
    <w:rsid w:val="00D16B04"/>
    <w:rsid w:val="00D16BE2"/>
    <w:rsid w:val="00D17166"/>
    <w:rsid w:val="00D21211"/>
    <w:rsid w:val="00D24C5D"/>
    <w:rsid w:val="00D25887"/>
    <w:rsid w:val="00D3011D"/>
    <w:rsid w:val="00D30652"/>
    <w:rsid w:val="00D3407D"/>
    <w:rsid w:val="00D34B7F"/>
    <w:rsid w:val="00D41702"/>
    <w:rsid w:val="00D41A62"/>
    <w:rsid w:val="00D42D0B"/>
    <w:rsid w:val="00D42F31"/>
    <w:rsid w:val="00D435B2"/>
    <w:rsid w:val="00D475CA"/>
    <w:rsid w:val="00D477D6"/>
    <w:rsid w:val="00D47DB2"/>
    <w:rsid w:val="00D55BC3"/>
    <w:rsid w:val="00D60BA8"/>
    <w:rsid w:val="00D61887"/>
    <w:rsid w:val="00D63B90"/>
    <w:rsid w:val="00D63D52"/>
    <w:rsid w:val="00D64339"/>
    <w:rsid w:val="00D65EBC"/>
    <w:rsid w:val="00D661B3"/>
    <w:rsid w:val="00D801B2"/>
    <w:rsid w:val="00D80260"/>
    <w:rsid w:val="00D82561"/>
    <w:rsid w:val="00D84993"/>
    <w:rsid w:val="00D86686"/>
    <w:rsid w:val="00D867D8"/>
    <w:rsid w:val="00D93DE8"/>
    <w:rsid w:val="00D94886"/>
    <w:rsid w:val="00D964AA"/>
    <w:rsid w:val="00D97582"/>
    <w:rsid w:val="00DA0EE2"/>
    <w:rsid w:val="00DA26F4"/>
    <w:rsid w:val="00DA476B"/>
    <w:rsid w:val="00DB16CA"/>
    <w:rsid w:val="00DB2984"/>
    <w:rsid w:val="00DB4D63"/>
    <w:rsid w:val="00DB567E"/>
    <w:rsid w:val="00DC1011"/>
    <w:rsid w:val="00DC14B2"/>
    <w:rsid w:val="00DC4207"/>
    <w:rsid w:val="00DC61A8"/>
    <w:rsid w:val="00DC7893"/>
    <w:rsid w:val="00DC7C1A"/>
    <w:rsid w:val="00DD0277"/>
    <w:rsid w:val="00DD1CDC"/>
    <w:rsid w:val="00DD2078"/>
    <w:rsid w:val="00DD3BA5"/>
    <w:rsid w:val="00DD6576"/>
    <w:rsid w:val="00DE0151"/>
    <w:rsid w:val="00DE1654"/>
    <w:rsid w:val="00DE173B"/>
    <w:rsid w:val="00DE1BF2"/>
    <w:rsid w:val="00DE2A5D"/>
    <w:rsid w:val="00DE481F"/>
    <w:rsid w:val="00DE5E6E"/>
    <w:rsid w:val="00DF1436"/>
    <w:rsid w:val="00DF2167"/>
    <w:rsid w:val="00DF220E"/>
    <w:rsid w:val="00DF6DB8"/>
    <w:rsid w:val="00DF7183"/>
    <w:rsid w:val="00E021A8"/>
    <w:rsid w:val="00E0321D"/>
    <w:rsid w:val="00E10EB5"/>
    <w:rsid w:val="00E16E95"/>
    <w:rsid w:val="00E20239"/>
    <w:rsid w:val="00E20AFC"/>
    <w:rsid w:val="00E23598"/>
    <w:rsid w:val="00E23FF5"/>
    <w:rsid w:val="00E24118"/>
    <w:rsid w:val="00E24780"/>
    <w:rsid w:val="00E2773F"/>
    <w:rsid w:val="00E30003"/>
    <w:rsid w:val="00E30111"/>
    <w:rsid w:val="00E3057A"/>
    <w:rsid w:val="00E30D4E"/>
    <w:rsid w:val="00E30F38"/>
    <w:rsid w:val="00E338EC"/>
    <w:rsid w:val="00E33D84"/>
    <w:rsid w:val="00E33EC0"/>
    <w:rsid w:val="00E378A9"/>
    <w:rsid w:val="00E407F4"/>
    <w:rsid w:val="00E426CF"/>
    <w:rsid w:val="00E43223"/>
    <w:rsid w:val="00E53E82"/>
    <w:rsid w:val="00E53FC2"/>
    <w:rsid w:val="00E54644"/>
    <w:rsid w:val="00E5537F"/>
    <w:rsid w:val="00E574CB"/>
    <w:rsid w:val="00E612C0"/>
    <w:rsid w:val="00E612CF"/>
    <w:rsid w:val="00E614D3"/>
    <w:rsid w:val="00E62315"/>
    <w:rsid w:val="00E64F75"/>
    <w:rsid w:val="00E65C21"/>
    <w:rsid w:val="00E70A35"/>
    <w:rsid w:val="00E71D2A"/>
    <w:rsid w:val="00E731CA"/>
    <w:rsid w:val="00E82F7F"/>
    <w:rsid w:val="00E85730"/>
    <w:rsid w:val="00E85845"/>
    <w:rsid w:val="00E859C5"/>
    <w:rsid w:val="00E85F1E"/>
    <w:rsid w:val="00E85F96"/>
    <w:rsid w:val="00E86A3C"/>
    <w:rsid w:val="00E87232"/>
    <w:rsid w:val="00E87592"/>
    <w:rsid w:val="00E905EC"/>
    <w:rsid w:val="00E913F3"/>
    <w:rsid w:val="00E914AB"/>
    <w:rsid w:val="00E9293D"/>
    <w:rsid w:val="00E929F6"/>
    <w:rsid w:val="00E96B1B"/>
    <w:rsid w:val="00EA1B91"/>
    <w:rsid w:val="00EA1F5E"/>
    <w:rsid w:val="00EA38FE"/>
    <w:rsid w:val="00EA52BF"/>
    <w:rsid w:val="00EA7F7D"/>
    <w:rsid w:val="00EB0245"/>
    <w:rsid w:val="00EB02EC"/>
    <w:rsid w:val="00EB1369"/>
    <w:rsid w:val="00EB6337"/>
    <w:rsid w:val="00EB6410"/>
    <w:rsid w:val="00EB7C36"/>
    <w:rsid w:val="00EC1909"/>
    <w:rsid w:val="00EC369D"/>
    <w:rsid w:val="00EC5301"/>
    <w:rsid w:val="00EC67CF"/>
    <w:rsid w:val="00EC7271"/>
    <w:rsid w:val="00ED11C2"/>
    <w:rsid w:val="00ED40B4"/>
    <w:rsid w:val="00ED5549"/>
    <w:rsid w:val="00ED63F6"/>
    <w:rsid w:val="00ED6D90"/>
    <w:rsid w:val="00EE11B9"/>
    <w:rsid w:val="00EE2839"/>
    <w:rsid w:val="00EE5196"/>
    <w:rsid w:val="00EE5857"/>
    <w:rsid w:val="00EE6047"/>
    <w:rsid w:val="00EE6434"/>
    <w:rsid w:val="00EF00D9"/>
    <w:rsid w:val="00EF126E"/>
    <w:rsid w:val="00EF202F"/>
    <w:rsid w:val="00EF7764"/>
    <w:rsid w:val="00F02097"/>
    <w:rsid w:val="00F0527C"/>
    <w:rsid w:val="00F06792"/>
    <w:rsid w:val="00F12A1F"/>
    <w:rsid w:val="00F13C47"/>
    <w:rsid w:val="00F15152"/>
    <w:rsid w:val="00F160D0"/>
    <w:rsid w:val="00F16743"/>
    <w:rsid w:val="00F2097F"/>
    <w:rsid w:val="00F258D8"/>
    <w:rsid w:val="00F26D47"/>
    <w:rsid w:val="00F26D7E"/>
    <w:rsid w:val="00F30136"/>
    <w:rsid w:val="00F31EB0"/>
    <w:rsid w:val="00F35D2F"/>
    <w:rsid w:val="00F36FB2"/>
    <w:rsid w:val="00F3726A"/>
    <w:rsid w:val="00F417A7"/>
    <w:rsid w:val="00F445FE"/>
    <w:rsid w:val="00F4769B"/>
    <w:rsid w:val="00F53EFF"/>
    <w:rsid w:val="00F566D2"/>
    <w:rsid w:val="00F571AD"/>
    <w:rsid w:val="00F6113F"/>
    <w:rsid w:val="00F64572"/>
    <w:rsid w:val="00F64B56"/>
    <w:rsid w:val="00F6659F"/>
    <w:rsid w:val="00F70443"/>
    <w:rsid w:val="00F73F83"/>
    <w:rsid w:val="00F73FE5"/>
    <w:rsid w:val="00F75870"/>
    <w:rsid w:val="00F75A7D"/>
    <w:rsid w:val="00F764F4"/>
    <w:rsid w:val="00F76517"/>
    <w:rsid w:val="00F827BC"/>
    <w:rsid w:val="00F842CC"/>
    <w:rsid w:val="00F84706"/>
    <w:rsid w:val="00F848C0"/>
    <w:rsid w:val="00F84FD7"/>
    <w:rsid w:val="00F8542E"/>
    <w:rsid w:val="00F86D96"/>
    <w:rsid w:val="00F92A92"/>
    <w:rsid w:val="00F961AB"/>
    <w:rsid w:val="00F97272"/>
    <w:rsid w:val="00FA0256"/>
    <w:rsid w:val="00FA207A"/>
    <w:rsid w:val="00FA4301"/>
    <w:rsid w:val="00FA4D70"/>
    <w:rsid w:val="00FA6A1C"/>
    <w:rsid w:val="00FA6EE5"/>
    <w:rsid w:val="00FA7EF0"/>
    <w:rsid w:val="00FB0838"/>
    <w:rsid w:val="00FB627A"/>
    <w:rsid w:val="00FC3E6F"/>
    <w:rsid w:val="00FC419A"/>
    <w:rsid w:val="00FC43CF"/>
    <w:rsid w:val="00FC553F"/>
    <w:rsid w:val="00FC6A94"/>
    <w:rsid w:val="00FD0D91"/>
    <w:rsid w:val="00FD47AB"/>
    <w:rsid w:val="00FD6206"/>
    <w:rsid w:val="00FE52B8"/>
    <w:rsid w:val="00FE5316"/>
    <w:rsid w:val="00FE65BA"/>
    <w:rsid w:val="00FE6BFC"/>
    <w:rsid w:val="00FF01DB"/>
    <w:rsid w:val="00FF0AB9"/>
    <w:rsid w:val="00FF1499"/>
    <w:rsid w:val="00FF391F"/>
    <w:rsid w:val="00FF5D82"/>
    <w:rsid w:val="00FF76F6"/>
    <w:rsid w:val="00FF78E1"/>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uiPriority w:val="99"/>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numPr>
        <w:ilvl w:val="1"/>
        <w:numId w:val="7"/>
      </w:numPr>
      <w:tabs>
        <w:tab w:val="left" w:pos="720"/>
      </w:tabs>
      <w:ind w:firstLine="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numPr>
        <w:ilvl w:val="3"/>
        <w:numId w:val="7"/>
      </w:numPr>
      <w:tabs>
        <w:tab w:val="left" w:pos="2160"/>
      </w:tabs>
      <w:ind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uiPriority w:val="99"/>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E0"/>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rsid w:val="00946B0E"/>
    <w:pPr>
      <w:keepNext/>
      <w:jc w:val="cente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uiPriority w:val="99"/>
    <w:rPr>
      <w:color w:val="0000FF"/>
      <w:u w:val="single"/>
    </w:rPr>
  </w:style>
  <w:style w:type="character" w:styleId="PageNumber">
    <w:name w:val="page number"/>
    <w:basedOn w:val="DefaultParagraphFont"/>
  </w:style>
  <w:style w:type="table" w:styleId="TableGrid">
    <w:name w:val="Table Grid"/>
    <w:basedOn w:val="TableNormal"/>
    <w:rsid w:val="00E0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946B0E"/>
    <w:pPr>
      <w:widowControl w:val="0"/>
      <w:numPr>
        <w:ilvl w:val="1"/>
        <w:numId w:val="7"/>
      </w:numPr>
      <w:tabs>
        <w:tab w:val="left" w:pos="720"/>
      </w:tabs>
      <w:ind w:firstLine="0"/>
      <w:outlineLvl w:val="1"/>
    </w:pPr>
    <w:rPr>
      <w:b/>
      <w:smallCaps/>
      <w:snapToGrid w:val="0"/>
      <w:sz w:val="22"/>
    </w:rPr>
  </w:style>
  <w:style w:type="paragraph" w:customStyle="1" w:styleId="Level3">
    <w:name w:val="Level 3"/>
    <w:basedOn w:val="Normal"/>
    <w:rsid w:val="00946B0E"/>
    <w:pPr>
      <w:widowControl w:val="0"/>
      <w:numPr>
        <w:ilvl w:val="2"/>
        <w:numId w:val="9"/>
      </w:numPr>
      <w:jc w:val="both"/>
      <w:outlineLvl w:val="2"/>
    </w:pPr>
    <w:rPr>
      <w:rFonts w:ascii="Arial" w:hAnsi="Arial"/>
      <w:snapToGrid w:val="0"/>
      <w:sz w:val="22"/>
    </w:rPr>
  </w:style>
  <w:style w:type="paragraph" w:customStyle="1" w:styleId="Level4">
    <w:name w:val="Level 4"/>
    <w:basedOn w:val="Normal"/>
    <w:rsid w:val="00946B0E"/>
    <w:pPr>
      <w:widowControl w:val="0"/>
      <w:numPr>
        <w:ilvl w:val="3"/>
        <w:numId w:val="7"/>
      </w:numPr>
      <w:tabs>
        <w:tab w:val="left" w:pos="2160"/>
      </w:tabs>
      <w:ind w:firstLine="1440"/>
      <w:outlineLvl w:val="3"/>
    </w:pPr>
    <w:rPr>
      <w:rFonts w:ascii="Arial" w:hAnsi="Arial"/>
      <w:snapToGrid w:val="0"/>
      <w:sz w:val="22"/>
    </w:rPr>
  </w:style>
  <w:style w:type="paragraph" w:customStyle="1" w:styleId="Level5">
    <w:name w:val="Level 5"/>
    <w:basedOn w:val="Normal"/>
    <w:rsid w:val="00946B0E"/>
    <w:pPr>
      <w:widowControl w:val="0"/>
      <w:numPr>
        <w:ilvl w:val="4"/>
        <w:numId w:val="9"/>
      </w:numPr>
      <w:outlineLvl w:val="4"/>
    </w:pPr>
    <w:rPr>
      <w:rFonts w:ascii="Arial" w:hAnsi="Arial"/>
      <w:sz w:val="22"/>
    </w:rPr>
  </w:style>
  <w:style w:type="character" w:styleId="FootnoteReference">
    <w:name w:val="footnote reference"/>
    <w:basedOn w:val="DefaultParagraphFont"/>
    <w:semiHidden/>
    <w:rsid w:val="00946B0E"/>
  </w:style>
  <w:style w:type="paragraph" w:styleId="FootnoteText">
    <w:name w:val="footnote text"/>
    <w:basedOn w:val="Normal"/>
    <w:semiHidden/>
    <w:rsid w:val="00946B0E"/>
    <w:pPr>
      <w:widowControl w:val="0"/>
    </w:pPr>
    <w:rPr>
      <w:rFonts w:ascii="CG Times" w:hAnsi="CG Times"/>
      <w:snapToGrid w:val="0"/>
    </w:rPr>
  </w:style>
  <w:style w:type="paragraph" w:styleId="BodyTextIndent3">
    <w:name w:val="Body Text Indent 3"/>
    <w:basedOn w:val="Normal"/>
    <w:rsid w:val="00946B0E"/>
    <w:pPr>
      <w:ind w:left="1080"/>
    </w:pPr>
    <w:rPr>
      <w:sz w:val="24"/>
    </w:rPr>
  </w:style>
  <w:style w:type="paragraph" w:styleId="BodyText3">
    <w:name w:val="Body Text 3"/>
    <w:basedOn w:val="Normal"/>
    <w:rsid w:val="00946B0E"/>
    <w:rPr>
      <w:i/>
      <w:color w:val="000000"/>
      <w:sz w:val="24"/>
    </w:rPr>
  </w:style>
  <w:style w:type="paragraph" w:styleId="BodyTextIndent">
    <w:name w:val="Body Text Indent"/>
    <w:basedOn w:val="Normal"/>
    <w:rsid w:val="00946B0E"/>
    <w:pPr>
      <w:ind w:left="1440" w:hanging="720"/>
    </w:pPr>
    <w:rPr>
      <w:rFonts w:ascii="Arial" w:hAnsi="Arial"/>
      <w:sz w:val="24"/>
    </w:rPr>
  </w:style>
  <w:style w:type="paragraph" w:styleId="BodyTextIndent2">
    <w:name w:val="Body Text Indent 2"/>
    <w:basedOn w:val="Normal"/>
    <w:rsid w:val="00946B0E"/>
    <w:pPr>
      <w:ind w:firstLine="720"/>
      <w:jc w:val="both"/>
    </w:pPr>
    <w:rPr>
      <w:rFonts w:ascii="CG Times" w:hAnsi="CG Times"/>
      <w:snapToGrid w:val="0"/>
      <w:sz w:val="24"/>
    </w:rPr>
  </w:style>
  <w:style w:type="paragraph" w:customStyle="1" w:styleId="Level6">
    <w:name w:val="Level 6"/>
    <w:basedOn w:val="Level5"/>
    <w:rsid w:val="00946B0E"/>
    <w:pPr>
      <w:widowControl/>
      <w:numPr>
        <w:ilvl w:val="0"/>
        <w:numId w:val="11"/>
      </w:numPr>
      <w:tabs>
        <w:tab w:val="left" w:pos="3600"/>
      </w:tabs>
    </w:pPr>
  </w:style>
  <w:style w:type="paragraph" w:customStyle="1" w:styleId="Style1">
    <w:name w:val="Style #1"/>
    <w:rsid w:val="00D63B90"/>
    <w:pPr>
      <w:widowControl w:val="0"/>
    </w:pPr>
    <w:rPr>
      <w:rFonts w:ascii="Times New" w:hAnsi="Times New"/>
      <w:snapToGrid w:val="0"/>
      <w:color w:val="000000"/>
    </w:rPr>
  </w:style>
  <w:style w:type="paragraph" w:customStyle="1" w:styleId="TableText">
    <w:name w:val="Table Text"/>
    <w:rsid w:val="00D63B90"/>
    <w:rPr>
      <w:rFonts w:ascii="Arial Narrow" w:hAnsi="Arial Narrow"/>
      <w:snapToGrid w:val="0"/>
      <w:color w:val="000000"/>
      <w:sz w:val="24"/>
    </w:rPr>
  </w:style>
  <w:style w:type="paragraph" w:styleId="DocumentMap">
    <w:name w:val="Document Map"/>
    <w:basedOn w:val="Normal"/>
    <w:semiHidden/>
    <w:rsid w:val="00820206"/>
    <w:pPr>
      <w:shd w:val="clear" w:color="auto" w:fill="000080"/>
    </w:pPr>
    <w:rPr>
      <w:rFonts w:ascii="Tahoma" w:hAnsi="Tahoma" w:cs="Tahoma"/>
    </w:rPr>
  </w:style>
  <w:style w:type="paragraph" w:styleId="BalloonText">
    <w:name w:val="Balloon Text"/>
    <w:basedOn w:val="Normal"/>
    <w:semiHidden/>
    <w:rsid w:val="00CD3182"/>
    <w:rPr>
      <w:rFonts w:ascii="Tahoma" w:hAnsi="Tahoma" w:cs="Tahoma"/>
      <w:sz w:val="16"/>
      <w:szCs w:val="16"/>
    </w:rPr>
  </w:style>
  <w:style w:type="character" w:styleId="Strong">
    <w:name w:val="Strong"/>
    <w:qFormat/>
    <w:rsid w:val="00732D29"/>
    <w:rPr>
      <w:b/>
      <w:bCs/>
    </w:rPr>
  </w:style>
  <w:style w:type="character" w:styleId="FollowedHyperlink">
    <w:name w:val="FollowedHyperlink"/>
    <w:uiPriority w:val="99"/>
    <w:rsid w:val="00713C77"/>
    <w:rPr>
      <w:color w:val="800080"/>
      <w:u w:val="single"/>
    </w:rPr>
  </w:style>
  <w:style w:type="paragraph" w:customStyle="1" w:styleId="font0">
    <w:name w:val="font0"/>
    <w:basedOn w:val="Normal"/>
    <w:rsid w:val="009E1576"/>
    <w:pPr>
      <w:spacing w:before="100" w:beforeAutospacing="1" w:after="100" w:afterAutospacing="1"/>
    </w:pPr>
    <w:rPr>
      <w:rFonts w:ascii="Arial MT" w:hAnsi="Arial MT"/>
      <w:sz w:val="24"/>
      <w:szCs w:val="24"/>
    </w:rPr>
  </w:style>
  <w:style w:type="paragraph" w:customStyle="1" w:styleId="font5">
    <w:name w:val="font5"/>
    <w:basedOn w:val="Normal"/>
    <w:rsid w:val="009E1576"/>
    <w:pPr>
      <w:spacing w:before="100" w:beforeAutospacing="1" w:after="100" w:afterAutospacing="1"/>
    </w:pPr>
    <w:rPr>
      <w:rFonts w:ascii="Arial" w:hAnsi="Arial" w:cs="Arial"/>
      <w:color w:val="000000"/>
      <w:sz w:val="28"/>
      <w:szCs w:val="28"/>
    </w:rPr>
  </w:style>
  <w:style w:type="paragraph" w:customStyle="1" w:styleId="font6">
    <w:name w:val="font6"/>
    <w:basedOn w:val="Normal"/>
    <w:rsid w:val="009E1576"/>
    <w:pPr>
      <w:spacing w:before="100" w:beforeAutospacing="1" w:after="100" w:afterAutospacing="1"/>
    </w:pPr>
    <w:rPr>
      <w:rFonts w:ascii="Arial" w:hAnsi="Arial" w:cs="Arial"/>
      <w:sz w:val="28"/>
      <w:szCs w:val="28"/>
    </w:rPr>
  </w:style>
  <w:style w:type="paragraph" w:customStyle="1" w:styleId="font7">
    <w:name w:val="font7"/>
    <w:basedOn w:val="Normal"/>
    <w:rsid w:val="009E1576"/>
    <w:pPr>
      <w:spacing w:before="100" w:beforeAutospacing="1" w:after="100" w:afterAutospacing="1"/>
    </w:pPr>
    <w:rPr>
      <w:rFonts w:ascii="Bookman Old Style" w:hAnsi="Bookman Old Style"/>
      <w:color w:val="000000"/>
      <w:sz w:val="28"/>
      <w:szCs w:val="28"/>
    </w:rPr>
  </w:style>
  <w:style w:type="paragraph" w:customStyle="1" w:styleId="xl24">
    <w:name w:val="xl24"/>
    <w:basedOn w:val="Normal"/>
    <w:rsid w:val="009E1576"/>
    <w:pPr>
      <w:spacing w:before="100" w:beforeAutospacing="1" w:after="100" w:afterAutospacing="1"/>
      <w:jc w:val="center"/>
      <w:textAlignment w:val="center"/>
    </w:pPr>
    <w:rPr>
      <w:rFonts w:ascii="Bookman Old Style" w:hAnsi="Bookman Old Style"/>
      <w:color w:val="000000"/>
      <w:sz w:val="28"/>
      <w:szCs w:val="28"/>
    </w:rPr>
  </w:style>
  <w:style w:type="paragraph" w:customStyle="1" w:styleId="xl25">
    <w:name w:val="xl25"/>
    <w:basedOn w:val="Normal"/>
    <w:rsid w:val="009E1576"/>
    <w:pPr>
      <w:spacing w:before="100" w:beforeAutospacing="1" w:after="100" w:afterAutospacing="1"/>
      <w:jc w:val="center"/>
      <w:textAlignment w:val="center"/>
    </w:pPr>
    <w:rPr>
      <w:rFonts w:ascii="Arial" w:hAnsi="Arial" w:cs="Arial"/>
      <w:color w:val="000000"/>
      <w:sz w:val="28"/>
      <w:szCs w:val="28"/>
    </w:rPr>
  </w:style>
  <w:style w:type="paragraph" w:customStyle="1" w:styleId="xl26">
    <w:name w:val="xl26"/>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7">
    <w:name w:val="xl27"/>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8">
    <w:name w:val="xl28"/>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29">
    <w:name w:val="xl29"/>
    <w:basedOn w:val="Normal"/>
    <w:rsid w:val="009E1576"/>
    <w:pPr>
      <w:spacing w:before="100" w:beforeAutospacing="1" w:after="100" w:afterAutospacing="1"/>
      <w:jc w:val="center"/>
    </w:pPr>
    <w:rPr>
      <w:sz w:val="24"/>
      <w:szCs w:val="24"/>
    </w:rPr>
  </w:style>
  <w:style w:type="paragraph" w:customStyle="1" w:styleId="xl30">
    <w:name w:val="xl30"/>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1">
    <w:name w:val="xl31"/>
    <w:basedOn w:val="Normal"/>
    <w:rsid w:val="009E1576"/>
    <w:pPr>
      <w:spacing w:before="100" w:beforeAutospacing="1" w:after="100" w:afterAutospacing="1"/>
      <w:textAlignment w:val="center"/>
    </w:pPr>
    <w:rPr>
      <w:rFonts w:ascii="Arial" w:hAnsi="Arial" w:cs="Arial"/>
      <w:color w:val="000000"/>
      <w:sz w:val="28"/>
      <w:szCs w:val="28"/>
    </w:rPr>
  </w:style>
  <w:style w:type="paragraph" w:customStyle="1" w:styleId="xl32">
    <w:name w:val="xl32"/>
    <w:basedOn w:val="Normal"/>
    <w:rsid w:val="009E1576"/>
    <w:pPr>
      <w:spacing w:before="100" w:beforeAutospacing="1" w:after="100" w:afterAutospacing="1"/>
      <w:textAlignment w:val="center"/>
    </w:pPr>
    <w:rPr>
      <w:rFonts w:ascii="Arial" w:hAnsi="Arial" w:cs="Arial"/>
      <w:sz w:val="28"/>
      <w:szCs w:val="28"/>
    </w:rPr>
  </w:style>
  <w:style w:type="paragraph" w:customStyle="1" w:styleId="xl33">
    <w:name w:val="xl33"/>
    <w:basedOn w:val="Normal"/>
    <w:rsid w:val="009E1576"/>
    <w:pPr>
      <w:spacing w:before="100" w:beforeAutospacing="1" w:after="100" w:afterAutospacing="1"/>
      <w:textAlignment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215">
      <w:bodyDiv w:val="1"/>
      <w:marLeft w:val="0"/>
      <w:marRight w:val="0"/>
      <w:marTop w:val="0"/>
      <w:marBottom w:val="0"/>
      <w:divBdr>
        <w:top w:val="none" w:sz="0" w:space="0" w:color="auto"/>
        <w:left w:val="none" w:sz="0" w:space="0" w:color="auto"/>
        <w:bottom w:val="none" w:sz="0" w:space="0" w:color="auto"/>
        <w:right w:val="none" w:sz="0" w:space="0" w:color="auto"/>
      </w:divBdr>
    </w:div>
    <w:div w:id="49768116">
      <w:bodyDiv w:val="1"/>
      <w:marLeft w:val="0"/>
      <w:marRight w:val="0"/>
      <w:marTop w:val="0"/>
      <w:marBottom w:val="0"/>
      <w:divBdr>
        <w:top w:val="none" w:sz="0" w:space="0" w:color="auto"/>
        <w:left w:val="none" w:sz="0" w:space="0" w:color="auto"/>
        <w:bottom w:val="none" w:sz="0" w:space="0" w:color="auto"/>
        <w:right w:val="none" w:sz="0" w:space="0" w:color="auto"/>
      </w:divBdr>
    </w:div>
    <w:div w:id="55706219">
      <w:bodyDiv w:val="1"/>
      <w:marLeft w:val="0"/>
      <w:marRight w:val="0"/>
      <w:marTop w:val="0"/>
      <w:marBottom w:val="0"/>
      <w:divBdr>
        <w:top w:val="none" w:sz="0" w:space="0" w:color="auto"/>
        <w:left w:val="none" w:sz="0" w:space="0" w:color="auto"/>
        <w:bottom w:val="none" w:sz="0" w:space="0" w:color="auto"/>
        <w:right w:val="none" w:sz="0" w:space="0" w:color="auto"/>
      </w:divBdr>
    </w:div>
    <w:div w:id="204366571">
      <w:bodyDiv w:val="1"/>
      <w:marLeft w:val="0"/>
      <w:marRight w:val="0"/>
      <w:marTop w:val="0"/>
      <w:marBottom w:val="0"/>
      <w:divBdr>
        <w:top w:val="none" w:sz="0" w:space="0" w:color="auto"/>
        <w:left w:val="none" w:sz="0" w:space="0" w:color="auto"/>
        <w:bottom w:val="none" w:sz="0" w:space="0" w:color="auto"/>
        <w:right w:val="none" w:sz="0" w:space="0" w:color="auto"/>
      </w:divBdr>
    </w:div>
    <w:div w:id="221602662">
      <w:bodyDiv w:val="1"/>
      <w:marLeft w:val="0"/>
      <w:marRight w:val="0"/>
      <w:marTop w:val="0"/>
      <w:marBottom w:val="0"/>
      <w:divBdr>
        <w:top w:val="none" w:sz="0" w:space="0" w:color="auto"/>
        <w:left w:val="none" w:sz="0" w:space="0" w:color="auto"/>
        <w:bottom w:val="none" w:sz="0" w:space="0" w:color="auto"/>
        <w:right w:val="none" w:sz="0" w:space="0" w:color="auto"/>
      </w:divBdr>
      <w:divsChild>
        <w:div w:id="1397971694">
          <w:marLeft w:val="0"/>
          <w:marRight w:val="0"/>
          <w:marTop w:val="0"/>
          <w:marBottom w:val="0"/>
          <w:divBdr>
            <w:top w:val="none" w:sz="0" w:space="0" w:color="auto"/>
            <w:left w:val="none" w:sz="0" w:space="0" w:color="auto"/>
            <w:bottom w:val="none" w:sz="0" w:space="0" w:color="auto"/>
            <w:right w:val="none" w:sz="0" w:space="0" w:color="auto"/>
          </w:divBdr>
        </w:div>
      </w:divsChild>
    </w:div>
    <w:div w:id="250746555">
      <w:bodyDiv w:val="1"/>
      <w:marLeft w:val="0"/>
      <w:marRight w:val="0"/>
      <w:marTop w:val="0"/>
      <w:marBottom w:val="0"/>
      <w:divBdr>
        <w:top w:val="none" w:sz="0" w:space="0" w:color="auto"/>
        <w:left w:val="none" w:sz="0" w:space="0" w:color="auto"/>
        <w:bottom w:val="none" w:sz="0" w:space="0" w:color="auto"/>
        <w:right w:val="none" w:sz="0" w:space="0" w:color="auto"/>
      </w:divBdr>
    </w:div>
    <w:div w:id="284889059">
      <w:bodyDiv w:val="1"/>
      <w:marLeft w:val="0"/>
      <w:marRight w:val="0"/>
      <w:marTop w:val="0"/>
      <w:marBottom w:val="0"/>
      <w:divBdr>
        <w:top w:val="none" w:sz="0" w:space="0" w:color="auto"/>
        <w:left w:val="none" w:sz="0" w:space="0" w:color="auto"/>
        <w:bottom w:val="none" w:sz="0" w:space="0" w:color="auto"/>
        <w:right w:val="none" w:sz="0" w:space="0" w:color="auto"/>
      </w:divBdr>
    </w:div>
    <w:div w:id="384378414">
      <w:bodyDiv w:val="1"/>
      <w:marLeft w:val="0"/>
      <w:marRight w:val="0"/>
      <w:marTop w:val="0"/>
      <w:marBottom w:val="0"/>
      <w:divBdr>
        <w:top w:val="none" w:sz="0" w:space="0" w:color="auto"/>
        <w:left w:val="none" w:sz="0" w:space="0" w:color="auto"/>
        <w:bottom w:val="none" w:sz="0" w:space="0" w:color="auto"/>
        <w:right w:val="none" w:sz="0" w:space="0" w:color="auto"/>
      </w:divBdr>
    </w:div>
    <w:div w:id="438257238">
      <w:bodyDiv w:val="1"/>
      <w:marLeft w:val="0"/>
      <w:marRight w:val="0"/>
      <w:marTop w:val="0"/>
      <w:marBottom w:val="0"/>
      <w:divBdr>
        <w:top w:val="none" w:sz="0" w:space="0" w:color="auto"/>
        <w:left w:val="none" w:sz="0" w:space="0" w:color="auto"/>
        <w:bottom w:val="none" w:sz="0" w:space="0" w:color="auto"/>
        <w:right w:val="none" w:sz="0" w:space="0" w:color="auto"/>
      </w:divBdr>
    </w:div>
    <w:div w:id="451947937">
      <w:bodyDiv w:val="1"/>
      <w:marLeft w:val="0"/>
      <w:marRight w:val="0"/>
      <w:marTop w:val="0"/>
      <w:marBottom w:val="0"/>
      <w:divBdr>
        <w:top w:val="none" w:sz="0" w:space="0" w:color="auto"/>
        <w:left w:val="none" w:sz="0" w:space="0" w:color="auto"/>
        <w:bottom w:val="none" w:sz="0" w:space="0" w:color="auto"/>
        <w:right w:val="none" w:sz="0" w:space="0" w:color="auto"/>
      </w:divBdr>
    </w:div>
    <w:div w:id="513304857">
      <w:bodyDiv w:val="1"/>
      <w:marLeft w:val="0"/>
      <w:marRight w:val="0"/>
      <w:marTop w:val="0"/>
      <w:marBottom w:val="0"/>
      <w:divBdr>
        <w:top w:val="none" w:sz="0" w:space="0" w:color="auto"/>
        <w:left w:val="none" w:sz="0" w:space="0" w:color="auto"/>
        <w:bottom w:val="none" w:sz="0" w:space="0" w:color="auto"/>
        <w:right w:val="none" w:sz="0" w:space="0" w:color="auto"/>
      </w:divBdr>
      <w:divsChild>
        <w:div w:id="459033024">
          <w:marLeft w:val="0"/>
          <w:marRight w:val="0"/>
          <w:marTop w:val="0"/>
          <w:marBottom w:val="0"/>
          <w:divBdr>
            <w:top w:val="none" w:sz="0" w:space="0" w:color="auto"/>
            <w:left w:val="none" w:sz="0" w:space="0" w:color="auto"/>
            <w:bottom w:val="none" w:sz="0" w:space="0" w:color="auto"/>
            <w:right w:val="none" w:sz="0" w:space="0" w:color="auto"/>
          </w:divBdr>
        </w:div>
        <w:div w:id="616907712">
          <w:marLeft w:val="0"/>
          <w:marRight w:val="0"/>
          <w:marTop w:val="0"/>
          <w:marBottom w:val="0"/>
          <w:divBdr>
            <w:top w:val="none" w:sz="0" w:space="0" w:color="auto"/>
            <w:left w:val="none" w:sz="0" w:space="0" w:color="auto"/>
            <w:bottom w:val="none" w:sz="0" w:space="0" w:color="auto"/>
            <w:right w:val="none" w:sz="0" w:space="0" w:color="auto"/>
          </w:divBdr>
        </w:div>
        <w:div w:id="766342937">
          <w:marLeft w:val="0"/>
          <w:marRight w:val="0"/>
          <w:marTop w:val="0"/>
          <w:marBottom w:val="0"/>
          <w:divBdr>
            <w:top w:val="none" w:sz="0" w:space="0" w:color="auto"/>
            <w:left w:val="none" w:sz="0" w:space="0" w:color="auto"/>
            <w:bottom w:val="none" w:sz="0" w:space="0" w:color="auto"/>
            <w:right w:val="none" w:sz="0" w:space="0" w:color="auto"/>
          </w:divBdr>
        </w:div>
        <w:div w:id="897545331">
          <w:marLeft w:val="0"/>
          <w:marRight w:val="0"/>
          <w:marTop w:val="0"/>
          <w:marBottom w:val="0"/>
          <w:divBdr>
            <w:top w:val="none" w:sz="0" w:space="0" w:color="auto"/>
            <w:left w:val="none" w:sz="0" w:space="0" w:color="auto"/>
            <w:bottom w:val="none" w:sz="0" w:space="0" w:color="auto"/>
            <w:right w:val="none" w:sz="0" w:space="0" w:color="auto"/>
          </w:divBdr>
        </w:div>
        <w:div w:id="943685439">
          <w:marLeft w:val="0"/>
          <w:marRight w:val="0"/>
          <w:marTop w:val="0"/>
          <w:marBottom w:val="0"/>
          <w:divBdr>
            <w:top w:val="none" w:sz="0" w:space="0" w:color="auto"/>
            <w:left w:val="none" w:sz="0" w:space="0" w:color="auto"/>
            <w:bottom w:val="none" w:sz="0" w:space="0" w:color="auto"/>
            <w:right w:val="none" w:sz="0" w:space="0" w:color="auto"/>
          </w:divBdr>
        </w:div>
        <w:div w:id="1026057645">
          <w:marLeft w:val="0"/>
          <w:marRight w:val="0"/>
          <w:marTop w:val="0"/>
          <w:marBottom w:val="0"/>
          <w:divBdr>
            <w:top w:val="none" w:sz="0" w:space="0" w:color="auto"/>
            <w:left w:val="none" w:sz="0" w:space="0" w:color="auto"/>
            <w:bottom w:val="none" w:sz="0" w:space="0" w:color="auto"/>
            <w:right w:val="none" w:sz="0" w:space="0" w:color="auto"/>
          </w:divBdr>
        </w:div>
        <w:div w:id="1565944724">
          <w:marLeft w:val="0"/>
          <w:marRight w:val="0"/>
          <w:marTop w:val="0"/>
          <w:marBottom w:val="0"/>
          <w:divBdr>
            <w:top w:val="none" w:sz="0" w:space="0" w:color="auto"/>
            <w:left w:val="none" w:sz="0" w:space="0" w:color="auto"/>
            <w:bottom w:val="none" w:sz="0" w:space="0" w:color="auto"/>
            <w:right w:val="none" w:sz="0" w:space="0" w:color="auto"/>
          </w:divBdr>
        </w:div>
        <w:div w:id="1641375613">
          <w:marLeft w:val="0"/>
          <w:marRight w:val="0"/>
          <w:marTop w:val="0"/>
          <w:marBottom w:val="0"/>
          <w:divBdr>
            <w:top w:val="none" w:sz="0" w:space="0" w:color="auto"/>
            <w:left w:val="none" w:sz="0" w:space="0" w:color="auto"/>
            <w:bottom w:val="none" w:sz="0" w:space="0" w:color="auto"/>
            <w:right w:val="none" w:sz="0" w:space="0" w:color="auto"/>
          </w:divBdr>
        </w:div>
        <w:div w:id="1848708380">
          <w:marLeft w:val="0"/>
          <w:marRight w:val="0"/>
          <w:marTop w:val="0"/>
          <w:marBottom w:val="0"/>
          <w:divBdr>
            <w:top w:val="none" w:sz="0" w:space="0" w:color="auto"/>
            <w:left w:val="none" w:sz="0" w:space="0" w:color="auto"/>
            <w:bottom w:val="none" w:sz="0" w:space="0" w:color="auto"/>
            <w:right w:val="none" w:sz="0" w:space="0" w:color="auto"/>
          </w:divBdr>
        </w:div>
        <w:div w:id="1866213533">
          <w:marLeft w:val="0"/>
          <w:marRight w:val="0"/>
          <w:marTop w:val="0"/>
          <w:marBottom w:val="0"/>
          <w:divBdr>
            <w:top w:val="none" w:sz="0" w:space="0" w:color="auto"/>
            <w:left w:val="none" w:sz="0" w:space="0" w:color="auto"/>
            <w:bottom w:val="none" w:sz="0" w:space="0" w:color="auto"/>
            <w:right w:val="none" w:sz="0" w:space="0" w:color="auto"/>
          </w:divBdr>
        </w:div>
      </w:divsChild>
    </w:div>
    <w:div w:id="638536710">
      <w:bodyDiv w:val="1"/>
      <w:marLeft w:val="0"/>
      <w:marRight w:val="0"/>
      <w:marTop w:val="0"/>
      <w:marBottom w:val="0"/>
      <w:divBdr>
        <w:top w:val="none" w:sz="0" w:space="0" w:color="auto"/>
        <w:left w:val="none" w:sz="0" w:space="0" w:color="auto"/>
        <w:bottom w:val="none" w:sz="0" w:space="0" w:color="auto"/>
        <w:right w:val="none" w:sz="0" w:space="0" w:color="auto"/>
      </w:divBdr>
    </w:div>
    <w:div w:id="666133758">
      <w:bodyDiv w:val="1"/>
      <w:marLeft w:val="0"/>
      <w:marRight w:val="0"/>
      <w:marTop w:val="0"/>
      <w:marBottom w:val="0"/>
      <w:divBdr>
        <w:top w:val="none" w:sz="0" w:space="0" w:color="auto"/>
        <w:left w:val="none" w:sz="0" w:space="0" w:color="auto"/>
        <w:bottom w:val="none" w:sz="0" w:space="0" w:color="auto"/>
        <w:right w:val="none" w:sz="0" w:space="0" w:color="auto"/>
      </w:divBdr>
    </w:div>
    <w:div w:id="709959582">
      <w:bodyDiv w:val="1"/>
      <w:marLeft w:val="0"/>
      <w:marRight w:val="0"/>
      <w:marTop w:val="0"/>
      <w:marBottom w:val="0"/>
      <w:divBdr>
        <w:top w:val="none" w:sz="0" w:space="0" w:color="auto"/>
        <w:left w:val="none" w:sz="0" w:space="0" w:color="auto"/>
        <w:bottom w:val="none" w:sz="0" w:space="0" w:color="auto"/>
        <w:right w:val="none" w:sz="0" w:space="0" w:color="auto"/>
      </w:divBdr>
    </w:div>
    <w:div w:id="734158420">
      <w:bodyDiv w:val="1"/>
      <w:marLeft w:val="0"/>
      <w:marRight w:val="0"/>
      <w:marTop w:val="0"/>
      <w:marBottom w:val="0"/>
      <w:divBdr>
        <w:top w:val="none" w:sz="0" w:space="0" w:color="auto"/>
        <w:left w:val="none" w:sz="0" w:space="0" w:color="auto"/>
        <w:bottom w:val="none" w:sz="0" w:space="0" w:color="auto"/>
        <w:right w:val="none" w:sz="0" w:space="0" w:color="auto"/>
      </w:divBdr>
    </w:div>
    <w:div w:id="734821544">
      <w:bodyDiv w:val="1"/>
      <w:marLeft w:val="0"/>
      <w:marRight w:val="0"/>
      <w:marTop w:val="0"/>
      <w:marBottom w:val="0"/>
      <w:divBdr>
        <w:top w:val="none" w:sz="0" w:space="0" w:color="auto"/>
        <w:left w:val="none" w:sz="0" w:space="0" w:color="auto"/>
        <w:bottom w:val="none" w:sz="0" w:space="0" w:color="auto"/>
        <w:right w:val="none" w:sz="0" w:space="0" w:color="auto"/>
      </w:divBdr>
    </w:div>
    <w:div w:id="760183061">
      <w:bodyDiv w:val="1"/>
      <w:marLeft w:val="0"/>
      <w:marRight w:val="0"/>
      <w:marTop w:val="0"/>
      <w:marBottom w:val="0"/>
      <w:divBdr>
        <w:top w:val="none" w:sz="0" w:space="0" w:color="auto"/>
        <w:left w:val="none" w:sz="0" w:space="0" w:color="auto"/>
        <w:bottom w:val="none" w:sz="0" w:space="0" w:color="auto"/>
        <w:right w:val="none" w:sz="0" w:space="0" w:color="auto"/>
      </w:divBdr>
    </w:div>
    <w:div w:id="916717857">
      <w:bodyDiv w:val="1"/>
      <w:marLeft w:val="0"/>
      <w:marRight w:val="0"/>
      <w:marTop w:val="0"/>
      <w:marBottom w:val="0"/>
      <w:divBdr>
        <w:top w:val="none" w:sz="0" w:space="0" w:color="auto"/>
        <w:left w:val="none" w:sz="0" w:space="0" w:color="auto"/>
        <w:bottom w:val="none" w:sz="0" w:space="0" w:color="auto"/>
        <w:right w:val="none" w:sz="0" w:space="0" w:color="auto"/>
      </w:divBdr>
    </w:div>
    <w:div w:id="923342483">
      <w:bodyDiv w:val="1"/>
      <w:marLeft w:val="0"/>
      <w:marRight w:val="0"/>
      <w:marTop w:val="0"/>
      <w:marBottom w:val="0"/>
      <w:divBdr>
        <w:top w:val="none" w:sz="0" w:space="0" w:color="auto"/>
        <w:left w:val="none" w:sz="0" w:space="0" w:color="auto"/>
        <w:bottom w:val="none" w:sz="0" w:space="0" w:color="auto"/>
        <w:right w:val="none" w:sz="0" w:space="0" w:color="auto"/>
      </w:divBdr>
    </w:div>
    <w:div w:id="935597998">
      <w:bodyDiv w:val="1"/>
      <w:marLeft w:val="0"/>
      <w:marRight w:val="0"/>
      <w:marTop w:val="0"/>
      <w:marBottom w:val="0"/>
      <w:divBdr>
        <w:top w:val="none" w:sz="0" w:space="0" w:color="auto"/>
        <w:left w:val="none" w:sz="0" w:space="0" w:color="auto"/>
        <w:bottom w:val="none" w:sz="0" w:space="0" w:color="auto"/>
        <w:right w:val="none" w:sz="0" w:space="0" w:color="auto"/>
      </w:divBdr>
    </w:div>
    <w:div w:id="942490634">
      <w:bodyDiv w:val="1"/>
      <w:marLeft w:val="0"/>
      <w:marRight w:val="0"/>
      <w:marTop w:val="0"/>
      <w:marBottom w:val="0"/>
      <w:divBdr>
        <w:top w:val="none" w:sz="0" w:space="0" w:color="auto"/>
        <w:left w:val="none" w:sz="0" w:space="0" w:color="auto"/>
        <w:bottom w:val="none" w:sz="0" w:space="0" w:color="auto"/>
        <w:right w:val="none" w:sz="0" w:space="0" w:color="auto"/>
      </w:divBdr>
    </w:div>
    <w:div w:id="950818102">
      <w:bodyDiv w:val="1"/>
      <w:marLeft w:val="0"/>
      <w:marRight w:val="0"/>
      <w:marTop w:val="0"/>
      <w:marBottom w:val="0"/>
      <w:divBdr>
        <w:top w:val="none" w:sz="0" w:space="0" w:color="auto"/>
        <w:left w:val="none" w:sz="0" w:space="0" w:color="auto"/>
        <w:bottom w:val="none" w:sz="0" w:space="0" w:color="auto"/>
        <w:right w:val="none" w:sz="0" w:space="0" w:color="auto"/>
      </w:divBdr>
    </w:div>
    <w:div w:id="955909111">
      <w:bodyDiv w:val="1"/>
      <w:marLeft w:val="0"/>
      <w:marRight w:val="0"/>
      <w:marTop w:val="0"/>
      <w:marBottom w:val="0"/>
      <w:divBdr>
        <w:top w:val="none" w:sz="0" w:space="0" w:color="auto"/>
        <w:left w:val="none" w:sz="0" w:space="0" w:color="auto"/>
        <w:bottom w:val="none" w:sz="0" w:space="0" w:color="auto"/>
        <w:right w:val="none" w:sz="0" w:space="0" w:color="auto"/>
      </w:divBdr>
    </w:div>
    <w:div w:id="1031105968">
      <w:bodyDiv w:val="1"/>
      <w:marLeft w:val="0"/>
      <w:marRight w:val="0"/>
      <w:marTop w:val="0"/>
      <w:marBottom w:val="0"/>
      <w:divBdr>
        <w:top w:val="none" w:sz="0" w:space="0" w:color="auto"/>
        <w:left w:val="none" w:sz="0" w:space="0" w:color="auto"/>
        <w:bottom w:val="none" w:sz="0" w:space="0" w:color="auto"/>
        <w:right w:val="none" w:sz="0" w:space="0" w:color="auto"/>
      </w:divBdr>
    </w:div>
    <w:div w:id="1038898890">
      <w:bodyDiv w:val="1"/>
      <w:marLeft w:val="0"/>
      <w:marRight w:val="0"/>
      <w:marTop w:val="0"/>
      <w:marBottom w:val="0"/>
      <w:divBdr>
        <w:top w:val="none" w:sz="0" w:space="0" w:color="auto"/>
        <w:left w:val="none" w:sz="0" w:space="0" w:color="auto"/>
        <w:bottom w:val="none" w:sz="0" w:space="0" w:color="auto"/>
        <w:right w:val="none" w:sz="0" w:space="0" w:color="auto"/>
      </w:divBdr>
    </w:div>
    <w:div w:id="1050226227">
      <w:bodyDiv w:val="1"/>
      <w:marLeft w:val="0"/>
      <w:marRight w:val="0"/>
      <w:marTop w:val="0"/>
      <w:marBottom w:val="0"/>
      <w:divBdr>
        <w:top w:val="none" w:sz="0" w:space="0" w:color="auto"/>
        <w:left w:val="none" w:sz="0" w:space="0" w:color="auto"/>
        <w:bottom w:val="none" w:sz="0" w:space="0" w:color="auto"/>
        <w:right w:val="none" w:sz="0" w:space="0" w:color="auto"/>
      </w:divBdr>
    </w:div>
    <w:div w:id="1069111530">
      <w:bodyDiv w:val="1"/>
      <w:marLeft w:val="0"/>
      <w:marRight w:val="0"/>
      <w:marTop w:val="0"/>
      <w:marBottom w:val="0"/>
      <w:divBdr>
        <w:top w:val="none" w:sz="0" w:space="0" w:color="auto"/>
        <w:left w:val="none" w:sz="0" w:space="0" w:color="auto"/>
        <w:bottom w:val="none" w:sz="0" w:space="0" w:color="auto"/>
        <w:right w:val="none" w:sz="0" w:space="0" w:color="auto"/>
      </w:divBdr>
    </w:div>
    <w:div w:id="1084953584">
      <w:bodyDiv w:val="1"/>
      <w:marLeft w:val="0"/>
      <w:marRight w:val="0"/>
      <w:marTop w:val="0"/>
      <w:marBottom w:val="0"/>
      <w:divBdr>
        <w:top w:val="none" w:sz="0" w:space="0" w:color="auto"/>
        <w:left w:val="none" w:sz="0" w:space="0" w:color="auto"/>
        <w:bottom w:val="none" w:sz="0" w:space="0" w:color="auto"/>
        <w:right w:val="none" w:sz="0" w:space="0" w:color="auto"/>
      </w:divBdr>
    </w:div>
    <w:div w:id="1107233441">
      <w:bodyDiv w:val="1"/>
      <w:marLeft w:val="0"/>
      <w:marRight w:val="0"/>
      <w:marTop w:val="0"/>
      <w:marBottom w:val="0"/>
      <w:divBdr>
        <w:top w:val="none" w:sz="0" w:space="0" w:color="auto"/>
        <w:left w:val="none" w:sz="0" w:space="0" w:color="auto"/>
        <w:bottom w:val="none" w:sz="0" w:space="0" w:color="auto"/>
        <w:right w:val="none" w:sz="0" w:space="0" w:color="auto"/>
      </w:divBdr>
    </w:div>
    <w:div w:id="1140729480">
      <w:bodyDiv w:val="1"/>
      <w:marLeft w:val="0"/>
      <w:marRight w:val="0"/>
      <w:marTop w:val="0"/>
      <w:marBottom w:val="0"/>
      <w:divBdr>
        <w:top w:val="none" w:sz="0" w:space="0" w:color="auto"/>
        <w:left w:val="none" w:sz="0" w:space="0" w:color="auto"/>
        <w:bottom w:val="none" w:sz="0" w:space="0" w:color="auto"/>
        <w:right w:val="none" w:sz="0" w:space="0" w:color="auto"/>
      </w:divBdr>
      <w:divsChild>
        <w:div w:id="16322579">
          <w:marLeft w:val="0"/>
          <w:marRight w:val="0"/>
          <w:marTop w:val="0"/>
          <w:marBottom w:val="0"/>
          <w:divBdr>
            <w:top w:val="none" w:sz="0" w:space="0" w:color="auto"/>
            <w:left w:val="none" w:sz="0" w:space="0" w:color="auto"/>
            <w:bottom w:val="none" w:sz="0" w:space="0" w:color="auto"/>
            <w:right w:val="none" w:sz="0" w:space="0" w:color="auto"/>
          </w:divBdr>
          <w:divsChild>
            <w:div w:id="1515069856">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95817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840">
      <w:bodyDiv w:val="1"/>
      <w:marLeft w:val="0"/>
      <w:marRight w:val="0"/>
      <w:marTop w:val="0"/>
      <w:marBottom w:val="0"/>
      <w:divBdr>
        <w:top w:val="none" w:sz="0" w:space="0" w:color="auto"/>
        <w:left w:val="none" w:sz="0" w:space="0" w:color="auto"/>
        <w:bottom w:val="none" w:sz="0" w:space="0" w:color="auto"/>
        <w:right w:val="none" w:sz="0" w:space="0" w:color="auto"/>
      </w:divBdr>
    </w:div>
    <w:div w:id="1269772602">
      <w:bodyDiv w:val="1"/>
      <w:marLeft w:val="0"/>
      <w:marRight w:val="0"/>
      <w:marTop w:val="0"/>
      <w:marBottom w:val="0"/>
      <w:divBdr>
        <w:top w:val="none" w:sz="0" w:space="0" w:color="auto"/>
        <w:left w:val="none" w:sz="0" w:space="0" w:color="auto"/>
        <w:bottom w:val="none" w:sz="0" w:space="0" w:color="auto"/>
        <w:right w:val="none" w:sz="0" w:space="0" w:color="auto"/>
      </w:divBdr>
    </w:div>
    <w:div w:id="1297027902">
      <w:bodyDiv w:val="1"/>
      <w:marLeft w:val="0"/>
      <w:marRight w:val="0"/>
      <w:marTop w:val="0"/>
      <w:marBottom w:val="0"/>
      <w:divBdr>
        <w:top w:val="none" w:sz="0" w:space="0" w:color="auto"/>
        <w:left w:val="none" w:sz="0" w:space="0" w:color="auto"/>
        <w:bottom w:val="none" w:sz="0" w:space="0" w:color="auto"/>
        <w:right w:val="none" w:sz="0" w:space="0" w:color="auto"/>
      </w:divBdr>
    </w:div>
    <w:div w:id="1336373508">
      <w:bodyDiv w:val="1"/>
      <w:marLeft w:val="0"/>
      <w:marRight w:val="0"/>
      <w:marTop w:val="0"/>
      <w:marBottom w:val="0"/>
      <w:divBdr>
        <w:top w:val="none" w:sz="0" w:space="0" w:color="auto"/>
        <w:left w:val="none" w:sz="0" w:space="0" w:color="auto"/>
        <w:bottom w:val="none" w:sz="0" w:space="0" w:color="auto"/>
        <w:right w:val="none" w:sz="0" w:space="0" w:color="auto"/>
      </w:divBdr>
    </w:div>
    <w:div w:id="1369531281">
      <w:bodyDiv w:val="1"/>
      <w:marLeft w:val="0"/>
      <w:marRight w:val="0"/>
      <w:marTop w:val="0"/>
      <w:marBottom w:val="0"/>
      <w:divBdr>
        <w:top w:val="none" w:sz="0" w:space="0" w:color="auto"/>
        <w:left w:val="none" w:sz="0" w:space="0" w:color="auto"/>
        <w:bottom w:val="none" w:sz="0" w:space="0" w:color="auto"/>
        <w:right w:val="none" w:sz="0" w:space="0" w:color="auto"/>
      </w:divBdr>
      <w:divsChild>
        <w:div w:id="242109320">
          <w:marLeft w:val="0"/>
          <w:marRight w:val="0"/>
          <w:marTop w:val="0"/>
          <w:marBottom w:val="0"/>
          <w:divBdr>
            <w:top w:val="none" w:sz="0" w:space="0" w:color="auto"/>
            <w:left w:val="none" w:sz="0" w:space="0" w:color="auto"/>
            <w:bottom w:val="none" w:sz="0" w:space="0" w:color="auto"/>
            <w:right w:val="none" w:sz="0" w:space="0" w:color="auto"/>
          </w:divBdr>
        </w:div>
        <w:div w:id="514346453">
          <w:marLeft w:val="0"/>
          <w:marRight w:val="0"/>
          <w:marTop w:val="0"/>
          <w:marBottom w:val="0"/>
          <w:divBdr>
            <w:top w:val="none" w:sz="0" w:space="0" w:color="auto"/>
            <w:left w:val="none" w:sz="0" w:space="0" w:color="auto"/>
            <w:bottom w:val="none" w:sz="0" w:space="0" w:color="auto"/>
            <w:right w:val="none" w:sz="0" w:space="0" w:color="auto"/>
          </w:divBdr>
        </w:div>
        <w:div w:id="623582911">
          <w:marLeft w:val="0"/>
          <w:marRight w:val="0"/>
          <w:marTop w:val="0"/>
          <w:marBottom w:val="0"/>
          <w:divBdr>
            <w:top w:val="none" w:sz="0" w:space="0" w:color="auto"/>
            <w:left w:val="none" w:sz="0" w:space="0" w:color="auto"/>
            <w:bottom w:val="none" w:sz="0" w:space="0" w:color="auto"/>
            <w:right w:val="none" w:sz="0" w:space="0" w:color="auto"/>
          </w:divBdr>
        </w:div>
        <w:div w:id="1112020781">
          <w:marLeft w:val="0"/>
          <w:marRight w:val="0"/>
          <w:marTop w:val="0"/>
          <w:marBottom w:val="0"/>
          <w:divBdr>
            <w:top w:val="none" w:sz="0" w:space="0" w:color="auto"/>
            <w:left w:val="none" w:sz="0" w:space="0" w:color="auto"/>
            <w:bottom w:val="none" w:sz="0" w:space="0" w:color="auto"/>
            <w:right w:val="none" w:sz="0" w:space="0" w:color="auto"/>
          </w:divBdr>
        </w:div>
        <w:div w:id="2115594576">
          <w:marLeft w:val="0"/>
          <w:marRight w:val="0"/>
          <w:marTop w:val="0"/>
          <w:marBottom w:val="0"/>
          <w:divBdr>
            <w:top w:val="none" w:sz="0" w:space="0" w:color="auto"/>
            <w:left w:val="none" w:sz="0" w:space="0" w:color="auto"/>
            <w:bottom w:val="none" w:sz="0" w:space="0" w:color="auto"/>
            <w:right w:val="none" w:sz="0" w:space="0" w:color="auto"/>
          </w:divBdr>
        </w:div>
      </w:divsChild>
    </w:div>
    <w:div w:id="1510439587">
      <w:bodyDiv w:val="1"/>
      <w:marLeft w:val="0"/>
      <w:marRight w:val="0"/>
      <w:marTop w:val="0"/>
      <w:marBottom w:val="0"/>
      <w:divBdr>
        <w:top w:val="none" w:sz="0" w:space="0" w:color="auto"/>
        <w:left w:val="none" w:sz="0" w:space="0" w:color="auto"/>
        <w:bottom w:val="none" w:sz="0" w:space="0" w:color="auto"/>
        <w:right w:val="none" w:sz="0" w:space="0" w:color="auto"/>
      </w:divBdr>
    </w:div>
    <w:div w:id="1533883327">
      <w:bodyDiv w:val="1"/>
      <w:marLeft w:val="0"/>
      <w:marRight w:val="0"/>
      <w:marTop w:val="0"/>
      <w:marBottom w:val="0"/>
      <w:divBdr>
        <w:top w:val="none" w:sz="0" w:space="0" w:color="auto"/>
        <w:left w:val="none" w:sz="0" w:space="0" w:color="auto"/>
        <w:bottom w:val="none" w:sz="0" w:space="0" w:color="auto"/>
        <w:right w:val="none" w:sz="0" w:space="0" w:color="auto"/>
      </w:divBdr>
    </w:div>
    <w:div w:id="1538355724">
      <w:bodyDiv w:val="1"/>
      <w:marLeft w:val="0"/>
      <w:marRight w:val="0"/>
      <w:marTop w:val="0"/>
      <w:marBottom w:val="0"/>
      <w:divBdr>
        <w:top w:val="none" w:sz="0" w:space="0" w:color="auto"/>
        <w:left w:val="none" w:sz="0" w:space="0" w:color="auto"/>
        <w:bottom w:val="none" w:sz="0" w:space="0" w:color="auto"/>
        <w:right w:val="none" w:sz="0" w:space="0" w:color="auto"/>
      </w:divBdr>
    </w:div>
    <w:div w:id="1625883711">
      <w:bodyDiv w:val="1"/>
      <w:marLeft w:val="0"/>
      <w:marRight w:val="0"/>
      <w:marTop w:val="0"/>
      <w:marBottom w:val="0"/>
      <w:divBdr>
        <w:top w:val="none" w:sz="0" w:space="0" w:color="auto"/>
        <w:left w:val="none" w:sz="0" w:space="0" w:color="auto"/>
        <w:bottom w:val="none" w:sz="0" w:space="0" w:color="auto"/>
        <w:right w:val="none" w:sz="0" w:space="0" w:color="auto"/>
      </w:divBdr>
      <w:divsChild>
        <w:div w:id="406076249">
          <w:marLeft w:val="0"/>
          <w:marRight w:val="0"/>
          <w:marTop w:val="0"/>
          <w:marBottom w:val="0"/>
          <w:divBdr>
            <w:top w:val="none" w:sz="0" w:space="0" w:color="auto"/>
            <w:left w:val="none" w:sz="0" w:space="0" w:color="auto"/>
            <w:bottom w:val="none" w:sz="0" w:space="0" w:color="auto"/>
            <w:right w:val="none" w:sz="0" w:space="0" w:color="auto"/>
          </w:divBdr>
          <w:divsChild>
            <w:div w:id="39836014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3843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425">
      <w:bodyDiv w:val="1"/>
      <w:marLeft w:val="0"/>
      <w:marRight w:val="0"/>
      <w:marTop w:val="0"/>
      <w:marBottom w:val="0"/>
      <w:divBdr>
        <w:top w:val="none" w:sz="0" w:space="0" w:color="auto"/>
        <w:left w:val="none" w:sz="0" w:space="0" w:color="auto"/>
        <w:bottom w:val="none" w:sz="0" w:space="0" w:color="auto"/>
        <w:right w:val="none" w:sz="0" w:space="0" w:color="auto"/>
      </w:divBdr>
    </w:div>
    <w:div w:id="1688020373">
      <w:bodyDiv w:val="1"/>
      <w:marLeft w:val="0"/>
      <w:marRight w:val="0"/>
      <w:marTop w:val="0"/>
      <w:marBottom w:val="0"/>
      <w:divBdr>
        <w:top w:val="none" w:sz="0" w:space="0" w:color="auto"/>
        <w:left w:val="none" w:sz="0" w:space="0" w:color="auto"/>
        <w:bottom w:val="none" w:sz="0" w:space="0" w:color="auto"/>
        <w:right w:val="none" w:sz="0" w:space="0" w:color="auto"/>
      </w:divBdr>
    </w:div>
    <w:div w:id="1694766130">
      <w:bodyDiv w:val="1"/>
      <w:marLeft w:val="0"/>
      <w:marRight w:val="0"/>
      <w:marTop w:val="0"/>
      <w:marBottom w:val="0"/>
      <w:divBdr>
        <w:top w:val="none" w:sz="0" w:space="0" w:color="auto"/>
        <w:left w:val="none" w:sz="0" w:space="0" w:color="auto"/>
        <w:bottom w:val="none" w:sz="0" w:space="0" w:color="auto"/>
        <w:right w:val="none" w:sz="0" w:space="0" w:color="auto"/>
      </w:divBdr>
    </w:div>
    <w:div w:id="1789199943">
      <w:bodyDiv w:val="1"/>
      <w:marLeft w:val="0"/>
      <w:marRight w:val="0"/>
      <w:marTop w:val="0"/>
      <w:marBottom w:val="0"/>
      <w:divBdr>
        <w:top w:val="none" w:sz="0" w:space="0" w:color="auto"/>
        <w:left w:val="none" w:sz="0" w:space="0" w:color="auto"/>
        <w:bottom w:val="none" w:sz="0" w:space="0" w:color="auto"/>
        <w:right w:val="none" w:sz="0" w:space="0" w:color="auto"/>
      </w:divBdr>
    </w:div>
    <w:div w:id="1822116528">
      <w:bodyDiv w:val="1"/>
      <w:marLeft w:val="0"/>
      <w:marRight w:val="0"/>
      <w:marTop w:val="0"/>
      <w:marBottom w:val="0"/>
      <w:divBdr>
        <w:top w:val="none" w:sz="0" w:space="0" w:color="auto"/>
        <w:left w:val="none" w:sz="0" w:space="0" w:color="auto"/>
        <w:bottom w:val="none" w:sz="0" w:space="0" w:color="auto"/>
        <w:right w:val="none" w:sz="0" w:space="0" w:color="auto"/>
      </w:divBdr>
      <w:divsChild>
        <w:div w:id="1644387798">
          <w:marLeft w:val="0"/>
          <w:marRight w:val="0"/>
          <w:marTop w:val="0"/>
          <w:marBottom w:val="0"/>
          <w:divBdr>
            <w:top w:val="none" w:sz="0" w:space="0" w:color="auto"/>
            <w:left w:val="none" w:sz="0" w:space="0" w:color="auto"/>
            <w:bottom w:val="none" w:sz="0" w:space="0" w:color="auto"/>
            <w:right w:val="none" w:sz="0" w:space="0" w:color="auto"/>
          </w:divBdr>
        </w:div>
      </w:divsChild>
    </w:div>
    <w:div w:id="1827087460">
      <w:bodyDiv w:val="1"/>
      <w:marLeft w:val="0"/>
      <w:marRight w:val="0"/>
      <w:marTop w:val="0"/>
      <w:marBottom w:val="0"/>
      <w:divBdr>
        <w:top w:val="none" w:sz="0" w:space="0" w:color="auto"/>
        <w:left w:val="none" w:sz="0" w:space="0" w:color="auto"/>
        <w:bottom w:val="none" w:sz="0" w:space="0" w:color="auto"/>
        <w:right w:val="none" w:sz="0" w:space="0" w:color="auto"/>
      </w:divBdr>
    </w:div>
    <w:div w:id="1840539518">
      <w:bodyDiv w:val="1"/>
      <w:marLeft w:val="0"/>
      <w:marRight w:val="0"/>
      <w:marTop w:val="0"/>
      <w:marBottom w:val="0"/>
      <w:divBdr>
        <w:top w:val="none" w:sz="0" w:space="0" w:color="auto"/>
        <w:left w:val="none" w:sz="0" w:space="0" w:color="auto"/>
        <w:bottom w:val="none" w:sz="0" w:space="0" w:color="auto"/>
        <w:right w:val="none" w:sz="0" w:space="0" w:color="auto"/>
      </w:divBdr>
    </w:div>
    <w:div w:id="1891336130">
      <w:bodyDiv w:val="1"/>
      <w:marLeft w:val="0"/>
      <w:marRight w:val="0"/>
      <w:marTop w:val="0"/>
      <w:marBottom w:val="0"/>
      <w:divBdr>
        <w:top w:val="none" w:sz="0" w:space="0" w:color="auto"/>
        <w:left w:val="none" w:sz="0" w:space="0" w:color="auto"/>
        <w:bottom w:val="none" w:sz="0" w:space="0" w:color="auto"/>
        <w:right w:val="none" w:sz="0" w:space="0" w:color="auto"/>
      </w:divBdr>
    </w:div>
    <w:div w:id="1959069109">
      <w:bodyDiv w:val="1"/>
      <w:marLeft w:val="0"/>
      <w:marRight w:val="0"/>
      <w:marTop w:val="0"/>
      <w:marBottom w:val="0"/>
      <w:divBdr>
        <w:top w:val="none" w:sz="0" w:space="0" w:color="auto"/>
        <w:left w:val="none" w:sz="0" w:space="0" w:color="auto"/>
        <w:bottom w:val="none" w:sz="0" w:space="0" w:color="auto"/>
        <w:right w:val="none" w:sz="0" w:space="0" w:color="auto"/>
      </w:divBdr>
    </w:div>
    <w:div w:id="2031178725">
      <w:bodyDiv w:val="1"/>
      <w:marLeft w:val="0"/>
      <w:marRight w:val="0"/>
      <w:marTop w:val="0"/>
      <w:marBottom w:val="0"/>
      <w:divBdr>
        <w:top w:val="none" w:sz="0" w:space="0" w:color="auto"/>
        <w:left w:val="none" w:sz="0" w:space="0" w:color="auto"/>
        <w:bottom w:val="none" w:sz="0" w:space="0" w:color="auto"/>
        <w:right w:val="none" w:sz="0" w:space="0" w:color="auto"/>
      </w:divBdr>
    </w:div>
    <w:div w:id="2041196838">
      <w:bodyDiv w:val="1"/>
      <w:marLeft w:val="0"/>
      <w:marRight w:val="0"/>
      <w:marTop w:val="0"/>
      <w:marBottom w:val="0"/>
      <w:divBdr>
        <w:top w:val="none" w:sz="0" w:space="0" w:color="auto"/>
        <w:left w:val="none" w:sz="0" w:space="0" w:color="auto"/>
        <w:bottom w:val="none" w:sz="0" w:space="0" w:color="auto"/>
        <w:right w:val="none" w:sz="0" w:space="0" w:color="auto"/>
      </w:divBdr>
    </w:div>
    <w:div w:id="2069841756">
      <w:bodyDiv w:val="1"/>
      <w:marLeft w:val="0"/>
      <w:marRight w:val="0"/>
      <w:marTop w:val="0"/>
      <w:marBottom w:val="0"/>
      <w:divBdr>
        <w:top w:val="none" w:sz="0" w:space="0" w:color="auto"/>
        <w:left w:val="none" w:sz="0" w:space="0" w:color="auto"/>
        <w:bottom w:val="none" w:sz="0" w:space="0" w:color="auto"/>
        <w:right w:val="none" w:sz="0" w:space="0" w:color="auto"/>
      </w:divBdr>
    </w:div>
    <w:div w:id="21216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FE34-046B-4079-818F-8DE13695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8254</Words>
  <Characters>47054</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Denise HRager</cp:lastModifiedBy>
  <cp:revision>2</cp:revision>
  <cp:lastPrinted>2015-02-03T19:49:00Z</cp:lastPrinted>
  <dcterms:created xsi:type="dcterms:W3CDTF">2015-10-19T13:27:00Z</dcterms:created>
  <dcterms:modified xsi:type="dcterms:W3CDTF">2015-10-19T13:27:00Z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