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2F4" w:rsidRPr="00071FD9" w:rsidRDefault="003962F2" w:rsidP="009142F4">
      <w:pPr>
        <w:spacing w:before="120"/>
        <w:ind w:left="1440" w:hanging="1440"/>
        <w:jc w:val="right"/>
      </w:pPr>
      <w:r>
        <w:t>January 1</w:t>
      </w:r>
      <w:r w:rsidR="00E30F38">
        <w:t>5</w:t>
      </w:r>
      <w:r>
        <w:t>,</w:t>
      </w:r>
      <w:r w:rsidR="008C07BD">
        <w:t xml:space="preserve"> </w:t>
      </w:r>
      <w:r>
        <w:t>2015</w:t>
      </w:r>
    </w:p>
    <w:p w:rsidR="006C50ED" w:rsidRDefault="001E0A33" w:rsidP="006C50ED">
      <w:pPr>
        <w:spacing w:before="120"/>
        <w:ind w:left="1440" w:hanging="1440"/>
        <w:rPr>
          <w:b/>
        </w:rPr>
      </w:pPr>
      <w:r w:rsidRPr="00071FD9">
        <w:rPr>
          <w:b/>
        </w:rPr>
        <w:t>TO:</w:t>
      </w:r>
      <w:r w:rsidRPr="00071FD9">
        <w:rPr>
          <w:b/>
        </w:rPr>
        <w:tab/>
      </w:r>
      <w:r w:rsidRPr="00A52233">
        <w:rPr>
          <w:b/>
        </w:rPr>
        <w:t>NAESB</w:t>
      </w:r>
      <w:r w:rsidR="004A71C2" w:rsidRPr="00A52233">
        <w:rPr>
          <w:b/>
        </w:rPr>
        <w:t xml:space="preserve"> </w:t>
      </w:r>
      <w:r w:rsidR="003962F2" w:rsidRPr="00A52233">
        <w:rPr>
          <w:b/>
        </w:rPr>
        <w:t>Revenue</w:t>
      </w:r>
      <w:r w:rsidR="006C50ED" w:rsidRPr="00A52233">
        <w:rPr>
          <w:b/>
        </w:rPr>
        <w:t xml:space="preserve"> C</w:t>
      </w:r>
      <w:r w:rsidR="00DE481F" w:rsidRPr="00A52233">
        <w:rPr>
          <w:b/>
        </w:rPr>
        <w:t>ommittee</w:t>
      </w:r>
      <w:r w:rsidR="006C50ED">
        <w:rPr>
          <w:b/>
        </w:rPr>
        <w:t xml:space="preserve">: </w:t>
      </w:r>
      <w:r w:rsidR="006C50ED" w:rsidRPr="000754F0">
        <w:t>Michael Desselle</w:t>
      </w:r>
      <w:r w:rsidR="006C50ED" w:rsidRPr="00E61830">
        <w:t xml:space="preserve">, Jim Buccigross, Cade Burks, Valerie Crockett, Bruce Ellsworth, </w:t>
      </w:r>
      <w:r w:rsidR="006C50ED">
        <w:t xml:space="preserve">Joe Hartsoe, </w:t>
      </w:r>
      <w:r w:rsidR="006C50ED" w:rsidRPr="00E61830">
        <w:t xml:space="preserve">Michael Langston, Debbie McKeever, </w:t>
      </w:r>
      <w:r w:rsidR="006C50ED">
        <w:t xml:space="preserve">Gene Nowak, </w:t>
      </w:r>
      <w:r w:rsidR="006C50ED" w:rsidRPr="00E61830">
        <w:t xml:space="preserve">Randy Parker, </w:t>
      </w:r>
      <w:r w:rsidR="006C50ED">
        <w:t xml:space="preserve">Terry Thorn, </w:t>
      </w:r>
      <w:r w:rsidR="006C50ED" w:rsidRPr="00E61830">
        <w:t>Roy True</w:t>
      </w:r>
      <w:r w:rsidR="006C50ED" w:rsidRPr="00071FD9">
        <w:rPr>
          <w:b/>
        </w:rPr>
        <w:t xml:space="preserve"> </w:t>
      </w:r>
    </w:p>
    <w:p w:rsidR="001E0A33" w:rsidRPr="00071FD9" w:rsidRDefault="001E0A33" w:rsidP="006C50ED">
      <w:pPr>
        <w:spacing w:before="120"/>
        <w:ind w:left="1440" w:hanging="1440"/>
      </w:pPr>
      <w:r w:rsidRPr="00071FD9">
        <w:rPr>
          <w:b/>
        </w:rPr>
        <w:t xml:space="preserve">FROM: </w:t>
      </w:r>
      <w:r w:rsidRPr="00071FD9">
        <w:rPr>
          <w:b/>
        </w:rPr>
        <w:tab/>
      </w:r>
      <w:smartTag w:uri="urn:schemas-microsoft-com:office:smarttags" w:element="PersonName">
        <w:r w:rsidR="009142F4" w:rsidRPr="00071FD9">
          <w:t>Rae McQuade</w:t>
        </w:r>
      </w:smartTag>
      <w:r w:rsidRPr="00071FD9">
        <w:t xml:space="preserve">, NAESB </w:t>
      </w:r>
      <w:r w:rsidR="00982A3B" w:rsidRPr="00071FD9">
        <w:t>President and COO</w:t>
      </w:r>
    </w:p>
    <w:p w:rsidR="009142F4" w:rsidRPr="00071FD9" w:rsidRDefault="001E0A33" w:rsidP="00B31352">
      <w:pPr>
        <w:pBdr>
          <w:bottom w:val="single" w:sz="12" w:space="1" w:color="auto"/>
        </w:pBdr>
        <w:spacing w:before="120"/>
        <w:ind w:left="1440" w:hanging="1440"/>
      </w:pPr>
      <w:r w:rsidRPr="00071FD9">
        <w:rPr>
          <w:b/>
        </w:rPr>
        <w:t>RE:</w:t>
      </w:r>
      <w:r w:rsidRPr="00071FD9">
        <w:rPr>
          <w:b/>
        </w:rPr>
        <w:tab/>
      </w:r>
      <w:r w:rsidR="00162E8E">
        <w:t>Membership Analysis</w:t>
      </w:r>
      <w:r w:rsidR="00DE481F">
        <w:t>, Vacancies on the Board and EC, Membership Prospects</w:t>
      </w:r>
      <w:r w:rsidR="005C5BBC">
        <w:t xml:space="preserve"> – </w:t>
      </w:r>
      <w:r w:rsidR="003962F2">
        <w:t>January 1</w:t>
      </w:r>
      <w:r w:rsidR="00E30F38">
        <w:t>5</w:t>
      </w:r>
      <w:r w:rsidR="003962F2">
        <w:t>, 2015</w:t>
      </w:r>
    </w:p>
    <w:p w:rsidR="00786794" w:rsidRPr="00071FD9" w:rsidRDefault="00DD6576" w:rsidP="00DD6576">
      <w:pPr>
        <w:spacing w:before="120"/>
        <w:jc w:val="right"/>
      </w:pPr>
      <w:r w:rsidRPr="00071FD9">
        <w:t>via email</w:t>
      </w:r>
    </w:p>
    <w:p w:rsidR="00B55E20" w:rsidRPr="00071FD9" w:rsidRDefault="00B55E20" w:rsidP="00B55E20">
      <w:pPr>
        <w:spacing w:before="120"/>
      </w:pPr>
      <w:r w:rsidRPr="00071FD9">
        <w:t xml:space="preserve">Dear </w:t>
      </w:r>
      <w:r w:rsidR="00287F6B" w:rsidRPr="00071FD9">
        <w:t xml:space="preserve">NAESB </w:t>
      </w:r>
      <w:r w:rsidR="003962F2">
        <w:t>Revenue</w:t>
      </w:r>
      <w:r w:rsidR="00DE481F">
        <w:t xml:space="preserve"> Committee</w:t>
      </w:r>
      <w:r w:rsidRPr="00071FD9">
        <w:t>:</w:t>
      </w:r>
    </w:p>
    <w:p w:rsidR="00287F6B" w:rsidRDefault="00DE481F" w:rsidP="00287F6B">
      <w:pPr>
        <w:spacing w:before="120"/>
        <w:jc w:val="both"/>
      </w:pPr>
      <w:r>
        <w:rPr>
          <w:bCs/>
          <w:noProof/>
        </w:rPr>
        <w:t xml:space="preserve">This report has several parts, all of which should provide information </w:t>
      </w:r>
      <w:r w:rsidR="008E08E7">
        <w:rPr>
          <w:bCs/>
          <w:noProof/>
        </w:rPr>
        <w:t xml:space="preserve"> to support the committee as it determines actions to take to solicit participation and membership in NAESB.  </w:t>
      </w:r>
      <w:r w:rsidR="00DD3BA5">
        <w:rPr>
          <w:bCs/>
          <w:noProof/>
        </w:rPr>
        <w:t xml:space="preserve">We truly appreciate your efforts in helping grow our organization -- </w:t>
      </w:r>
    </w:p>
    <w:p w:rsidR="00B55E20" w:rsidRPr="00071FD9" w:rsidRDefault="00B55E20" w:rsidP="00B55E20">
      <w:pPr>
        <w:spacing w:before="120"/>
        <w:jc w:val="both"/>
      </w:pPr>
    </w:p>
    <w:p w:rsidR="00B55E20" w:rsidRPr="00071FD9" w:rsidRDefault="00B55E20" w:rsidP="00B55E20">
      <w:pPr>
        <w:spacing w:before="120"/>
        <w:ind w:left="4320"/>
        <w:jc w:val="both"/>
      </w:pPr>
      <w:r w:rsidRPr="00071FD9">
        <w:t>Best Regards,</w:t>
      </w:r>
    </w:p>
    <w:p w:rsidR="006C50ED" w:rsidRPr="00325D6D" w:rsidRDefault="006C50ED" w:rsidP="006C50ED">
      <w:pPr>
        <w:spacing w:before="120"/>
        <w:ind w:left="4320"/>
        <w:jc w:val="both"/>
        <w:outlineLvl w:val="0"/>
        <w:rPr>
          <w:rFonts w:ascii="Rage Italic" w:hAnsi="Rage Italic"/>
          <w:sz w:val="28"/>
          <w:szCs w:val="28"/>
        </w:rPr>
      </w:pPr>
      <w:r w:rsidRPr="00325D6D">
        <w:rPr>
          <w:rFonts w:ascii="Rage Italic" w:hAnsi="Rage Italic"/>
          <w:sz w:val="28"/>
          <w:szCs w:val="28"/>
        </w:rPr>
        <w:t>Rae</w:t>
      </w:r>
      <w:r>
        <w:rPr>
          <w:rFonts w:ascii="Rage Italic" w:hAnsi="Rage Italic"/>
          <w:sz w:val="28"/>
          <w:szCs w:val="28"/>
        </w:rPr>
        <w:t xml:space="preserve"> McQuade</w:t>
      </w:r>
    </w:p>
    <w:p w:rsidR="00983CBE" w:rsidRDefault="00983CBE" w:rsidP="006C50ED">
      <w:pPr>
        <w:jc w:val="both"/>
        <w:rPr>
          <w:rFonts w:ascii="Staccato222 BT" w:hAnsi="Staccato222 BT"/>
          <w:i/>
          <w:sz w:val="32"/>
          <w:szCs w:val="32"/>
        </w:rPr>
      </w:pPr>
    </w:p>
    <w:p w:rsidR="00983CBE" w:rsidRDefault="00983CBE" w:rsidP="00B55E20">
      <w:pPr>
        <w:ind w:left="4320"/>
        <w:jc w:val="both"/>
        <w:rPr>
          <w:rFonts w:ascii="Staccato222 BT" w:hAnsi="Staccato222 BT"/>
          <w:i/>
          <w:sz w:val="32"/>
          <w:szCs w:val="32"/>
        </w:rPr>
      </w:pPr>
    </w:p>
    <w:p w:rsidR="00983CBE" w:rsidRDefault="00983CBE" w:rsidP="00B55E20">
      <w:pPr>
        <w:ind w:left="4320"/>
        <w:jc w:val="both"/>
        <w:rPr>
          <w:rFonts w:ascii="Staccato222 BT" w:hAnsi="Staccato222 BT"/>
          <w:i/>
          <w:sz w:val="32"/>
          <w:szCs w:val="32"/>
        </w:rPr>
      </w:pPr>
    </w:p>
    <w:p w:rsidR="008E08E7" w:rsidRPr="00C7210C" w:rsidRDefault="00B6584A" w:rsidP="00294E61">
      <w:pPr>
        <w:tabs>
          <w:tab w:val="left" w:pos="1440"/>
        </w:tabs>
        <w:spacing w:before="60"/>
        <w:ind w:left="1980" w:hanging="1980"/>
      </w:pPr>
      <w:r>
        <w:rPr>
          <w:bCs/>
          <w:noProof/>
        </w:rPr>
        <w:t xml:space="preserve">Enclosures:  </w:t>
      </w:r>
      <w:r>
        <w:rPr>
          <w:bCs/>
          <w:noProof/>
        </w:rPr>
        <w:tab/>
      </w:r>
      <w:r w:rsidR="00AD0A3B">
        <w:rPr>
          <w:bCs/>
          <w:noProof/>
        </w:rPr>
        <w:t xml:space="preserve">(1)  </w:t>
      </w:r>
      <w:r w:rsidR="008E08E7" w:rsidRPr="00C7210C">
        <w:rPr>
          <w:bCs/>
          <w:noProof/>
        </w:rPr>
        <w:t>Membership Prospects</w:t>
      </w:r>
      <w:r w:rsidR="00C7210C" w:rsidRPr="00C7210C">
        <w:rPr>
          <w:bCs/>
          <w:noProof/>
        </w:rPr>
        <w:t>:</w:t>
      </w:r>
      <w:r w:rsidR="00AD0A3B">
        <w:rPr>
          <w:bCs/>
          <w:noProof/>
        </w:rPr>
        <w:t xml:space="preserve"> </w:t>
      </w:r>
      <w:r w:rsidR="00E0321D" w:rsidRPr="00C7210C">
        <w:rPr>
          <w:bCs/>
          <w:noProof/>
        </w:rPr>
        <w:t>(a)</w:t>
      </w:r>
      <w:r w:rsidR="003962F2">
        <w:rPr>
          <w:bCs/>
          <w:noProof/>
        </w:rPr>
        <w:t xml:space="preserve"> Non-member</w:t>
      </w:r>
      <w:r w:rsidR="00E0321D" w:rsidRPr="00C7210C">
        <w:rPr>
          <w:bCs/>
          <w:noProof/>
        </w:rPr>
        <w:t xml:space="preserve"> </w:t>
      </w:r>
      <w:r w:rsidR="00C7210C" w:rsidRPr="00C7210C">
        <w:t>Individual Companies, (b)</w:t>
      </w:r>
      <w:r w:rsidR="005807C9" w:rsidRPr="00C7210C">
        <w:rPr>
          <w:bCs/>
          <w:noProof/>
        </w:rPr>
        <w:t xml:space="preserve"> </w:t>
      </w:r>
      <w:r w:rsidR="00A52233">
        <w:rPr>
          <w:bCs/>
          <w:noProof/>
        </w:rPr>
        <w:t>Non-member Purchase,</w:t>
      </w:r>
      <w:r w:rsidR="00A52233">
        <w:rPr>
          <w:bCs/>
          <w:noProof/>
        </w:rPr>
        <w:br/>
      </w:r>
      <w:r w:rsidR="00294E61">
        <w:rPr>
          <w:bCs/>
          <w:noProof/>
        </w:rPr>
        <w:t xml:space="preserve">(c) </w:t>
      </w:r>
      <w:r w:rsidR="003962F2">
        <w:t xml:space="preserve">Trade </w:t>
      </w:r>
      <w:r w:rsidR="00A52233">
        <w:t>Associations</w:t>
      </w:r>
    </w:p>
    <w:p w:rsidR="00E0321D" w:rsidRPr="00C7210C" w:rsidRDefault="00E0321D" w:rsidP="00C7210C">
      <w:pPr>
        <w:spacing w:before="60"/>
        <w:rPr>
          <w:bCs/>
          <w:noProof/>
        </w:rPr>
      </w:pPr>
      <w:r w:rsidRPr="00C7210C">
        <w:rPr>
          <w:bCs/>
          <w:noProof/>
        </w:rPr>
        <w:tab/>
      </w:r>
      <w:r w:rsidRPr="00C7210C">
        <w:rPr>
          <w:bCs/>
          <w:noProof/>
        </w:rPr>
        <w:tab/>
        <w:t>(</w:t>
      </w:r>
      <w:r w:rsidR="00AD0A3B">
        <w:rPr>
          <w:bCs/>
          <w:noProof/>
        </w:rPr>
        <w:t>2</w:t>
      </w:r>
      <w:r w:rsidRPr="00C7210C">
        <w:rPr>
          <w:bCs/>
          <w:noProof/>
        </w:rPr>
        <w:t xml:space="preserve">)  New Members in </w:t>
      </w:r>
      <w:r w:rsidR="003962F2">
        <w:rPr>
          <w:bCs/>
          <w:noProof/>
        </w:rPr>
        <w:t>2014 and 2015</w:t>
      </w:r>
    </w:p>
    <w:p w:rsidR="00E0321D" w:rsidRPr="00C7210C" w:rsidRDefault="00E0321D" w:rsidP="00C7210C">
      <w:pPr>
        <w:spacing w:before="60"/>
        <w:rPr>
          <w:bCs/>
          <w:noProof/>
        </w:rPr>
      </w:pPr>
      <w:r w:rsidRPr="00C7210C">
        <w:rPr>
          <w:bCs/>
          <w:noProof/>
        </w:rPr>
        <w:tab/>
      </w:r>
      <w:r w:rsidRPr="00C7210C">
        <w:rPr>
          <w:bCs/>
          <w:noProof/>
        </w:rPr>
        <w:tab/>
        <w:t>(</w:t>
      </w:r>
      <w:r w:rsidR="00AD0A3B">
        <w:rPr>
          <w:bCs/>
          <w:noProof/>
        </w:rPr>
        <w:t>3</w:t>
      </w:r>
      <w:r w:rsidRPr="00C7210C">
        <w:rPr>
          <w:bCs/>
          <w:noProof/>
        </w:rPr>
        <w:t xml:space="preserve">)  Member Resignations in </w:t>
      </w:r>
      <w:r w:rsidR="003962F2">
        <w:rPr>
          <w:bCs/>
          <w:noProof/>
        </w:rPr>
        <w:t>2014 and 2015</w:t>
      </w:r>
    </w:p>
    <w:p w:rsidR="00E0321D" w:rsidRPr="00C7210C" w:rsidRDefault="00E0321D" w:rsidP="00C7210C">
      <w:pPr>
        <w:spacing w:before="60"/>
        <w:rPr>
          <w:bCs/>
          <w:noProof/>
        </w:rPr>
      </w:pPr>
      <w:r w:rsidRPr="00C7210C">
        <w:rPr>
          <w:bCs/>
          <w:noProof/>
        </w:rPr>
        <w:tab/>
      </w:r>
      <w:r w:rsidRPr="00C7210C">
        <w:rPr>
          <w:bCs/>
          <w:noProof/>
        </w:rPr>
        <w:tab/>
        <w:t>(</w:t>
      </w:r>
      <w:r w:rsidR="00AD0A3B">
        <w:rPr>
          <w:bCs/>
          <w:noProof/>
        </w:rPr>
        <w:t>4</w:t>
      </w:r>
      <w:r w:rsidRPr="00C7210C">
        <w:rPr>
          <w:bCs/>
          <w:noProof/>
        </w:rPr>
        <w:t>)  Vacancies on the Board and Executive Committee</w:t>
      </w:r>
    </w:p>
    <w:p w:rsidR="00552532" w:rsidRPr="00C7210C" w:rsidRDefault="00552532" w:rsidP="00C7210C">
      <w:pPr>
        <w:spacing w:before="60"/>
      </w:pPr>
      <w:r w:rsidRPr="00C7210C">
        <w:rPr>
          <w:bCs/>
          <w:noProof/>
        </w:rPr>
        <w:tab/>
      </w:r>
      <w:r w:rsidRPr="00C7210C">
        <w:rPr>
          <w:bCs/>
          <w:noProof/>
        </w:rPr>
        <w:tab/>
        <w:t>(</w:t>
      </w:r>
      <w:r w:rsidR="00AD0A3B">
        <w:rPr>
          <w:bCs/>
          <w:noProof/>
        </w:rPr>
        <w:t>5</w:t>
      </w:r>
      <w:r w:rsidRPr="00C7210C">
        <w:rPr>
          <w:bCs/>
          <w:noProof/>
        </w:rPr>
        <w:t xml:space="preserve">)  </w:t>
      </w:r>
      <w:bookmarkStart w:id="0" w:name="OLE_LINK1"/>
      <w:bookmarkStart w:id="1" w:name="OLE_LINK2"/>
      <w:r w:rsidRPr="00C7210C">
        <w:rPr>
          <w:bCs/>
          <w:noProof/>
        </w:rPr>
        <w:t>Membership Roster Sorted by Company</w:t>
      </w:r>
    </w:p>
    <w:bookmarkEnd w:id="0"/>
    <w:bookmarkEnd w:id="1"/>
    <w:p w:rsidR="00B6584A" w:rsidRPr="00071FD9" w:rsidRDefault="00B6584A" w:rsidP="00983CBE"/>
    <w:p w:rsidR="00F26D47" w:rsidRDefault="00F26D47" w:rsidP="001C44C5">
      <w:pPr>
        <w:pStyle w:val="BodyText"/>
        <w:jc w:val="center"/>
        <w:rPr>
          <w:b/>
          <w:sz w:val="20"/>
        </w:rPr>
        <w:sectPr w:rsidR="00F26D47">
          <w:headerReference w:type="default" r:id="rId8"/>
          <w:footerReference w:type="default" r:id="rId9"/>
          <w:pgSz w:w="12240" w:h="15840" w:code="1"/>
          <w:pgMar w:top="720" w:right="1260" w:bottom="720" w:left="1170" w:header="720" w:footer="720" w:gutter="0"/>
          <w:cols w:space="720"/>
        </w:sectPr>
      </w:pPr>
    </w:p>
    <w:p w:rsidR="00B6584A" w:rsidRDefault="00B6584A" w:rsidP="009A2A26">
      <w:pPr>
        <w:pStyle w:val="BodyText"/>
        <w:ind w:left="1440" w:hanging="1440"/>
        <w:jc w:val="both"/>
      </w:pPr>
    </w:p>
    <w:tbl>
      <w:tblPr>
        <w:tblW w:w="9915" w:type="dxa"/>
        <w:jc w:val="right"/>
        <w:tblLook w:val="0000" w:firstRow="0" w:lastRow="0" w:firstColumn="0" w:lastColumn="0" w:noHBand="0" w:noVBand="0"/>
      </w:tblPr>
      <w:tblGrid>
        <w:gridCol w:w="718"/>
        <w:gridCol w:w="3270"/>
        <w:gridCol w:w="1119"/>
        <w:gridCol w:w="3471"/>
        <w:gridCol w:w="1337"/>
      </w:tblGrid>
      <w:tr w:rsidR="00E0321D" w:rsidRPr="008E08E7" w:rsidTr="00F70443">
        <w:trPr>
          <w:trHeight w:val="300"/>
          <w:tblHeader/>
          <w:jc w:val="right"/>
        </w:trPr>
        <w:tc>
          <w:tcPr>
            <w:tcW w:w="9915" w:type="dxa"/>
            <w:gridSpan w:val="5"/>
            <w:tcBorders>
              <w:top w:val="nil"/>
              <w:left w:val="nil"/>
              <w:bottom w:val="single" w:sz="4" w:space="0" w:color="auto"/>
              <w:right w:val="nil"/>
            </w:tcBorders>
            <w:shd w:val="clear" w:color="auto" w:fill="auto"/>
          </w:tcPr>
          <w:p w:rsidR="00E0321D" w:rsidRDefault="00D477D6" w:rsidP="00D477D6">
            <w:pPr>
              <w:spacing w:before="60"/>
              <w:jc w:val="right"/>
              <w:rPr>
                <w:sz w:val="18"/>
                <w:szCs w:val="18"/>
              </w:rPr>
            </w:pPr>
            <w:r>
              <w:rPr>
                <w:sz w:val="18"/>
                <w:szCs w:val="18"/>
              </w:rPr>
              <w:t>Attachmen</w:t>
            </w:r>
            <w:r w:rsidR="00F97272">
              <w:rPr>
                <w:sz w:val="18"/>
                <w:szCs w:val="18"/>
              </w:rPr>
              <w:t xml:space="preserve">t </w:t>
            </w:r>
            <w:r w:rsidR="00AD0A3B">
              <w:rPr>
                <w:sz w:val="18"/>
                <w:szCs w:val="18"/>
              </w:rPr>
              <w:t>1</w:t>
            </w:r>
            <w:r w:rsidR="00F97272">
              <w:rPr>
                <w:sz w:val="18"/>
                <w:szCs w:val="18"/>
              </w:rPr>
              <w:t>a</w:t>
            </w:r>
          </w:p>
          <w:p w:rsidR="00E0321D" w:rsidRPr="008E08E7" w:rsidRDefault="00E0321D" w:rsidP="008B325C">
            <w:pPr>
              <w:spacing w:before="120" w:after="120"/>
              <w:jc w:val="center"/>
              <w:rPr>
                <w:sz w:val="18"/>
                <w:szCs w:val="18"/>
              </w:rPr>
            </w:pPr>
            <w:r>
              <w:rPr>
                <w:sz w:val="18"/>
                <w:szCs w:val="18"/>
              </w:rPr>
              <w:t xml:space="preserve">NAESB Membership Prospects – </w:t>
            </w:r>
            <w:r w:rsidR="003962F2">
              <w:rPr>
                <w:bCs/>
                <w:noProof/>
              </w:rPr>
              <w:t>Non-member</w:t>
            </w:r>
            <w:r w:rsidR="003962F2" w:rsidRPr="00C7210C">
              <w:rPr>
                <w:bCs/>
                <w:noProof/>
              </w:rPr>
              <w:t xml:space="preserve"> </w:t>
            </w:r>
            <w:r w:rsidR="003962F2" w:rsidRPr="00C7210C">
              <w:t>Individual Companies</w:t>
            </w:r>
          </w:p>
        </w:tc>
      </w:tr>
      <w:tr w:rsidR="00E0321D" w:rsidRPr="008E08E7" w:rsidTr="00A75669">
        <w:trPr>
          <w:trHeight w:val="300"/>
          <w:tblHeader/>
          <w:jc w:val="right"/>
        </w:trPr>
        <w:tc>
          <w:tcPr>
            <w:tcW w:w="3988" w:type="dxa"/>
            <w:gridSpan w:val="2"/>
            <w:tcBorders>
              <w:top w:val="single" w:sz="4" w:space="0" w:color="auto"/>
              <w:left w:val="nil"/>
              <w:bottom w:val="single" w:sz="4" w:space="0" w:color="auto"/>
              <w:right w:val="nil"/>
            </w:tcBorders>
            <w:shd w:val="clear" w:color="auto" w:fill="auto"/>
          </w:tcPr>
          <w:p w:rsidR="00E0321D" w:rsidRPr="008E08E7" w:rsidRDefault="00E0321D" w:rsidP="00AA26C6">
            <w:pPr>
              <w:spacing w:before="60"/>
              <w:rPr>
                <w:sz w:val="18"/>
                <w:szCs w:val="18"/>
              </w:rPr>
            </w:pPr>
            <w:r>
              <w:rPr>
                <w:sz w:val="18"/>
                <w:szCs w:val="18"/>
              </w:rPr>
              <w:t>Membership Prospects</w:t>
            </w:r>
          </w:p>
        </w:tc>
        <w:tc>
          <w:tcPr>
            <w:tcW w:w="1119" w:type="dxa"/>
            <w:tcBorders>
              <w:top w:val="single" w:sz="4" w:space="0" w:color="auto"/>
              <w:left w:val="nil"/>
              <w:bottom w:val="single" w:sz="4" w:space="0" w:color="auto"/>
              <w:right w:val="nil"/>
            </w:tcBorders>
            <w:shd w:val="clear" w:color="auto" w:fill="auto"/>
          </w:tcPr>
          <w:p w:rsidR="00E0321D" w:rsidRPr="008E08E7" w:rsidRDefault="00E0321D" w:rsidP="00AA26C6">
            <w:pPr>
              <w:spacing w:before="60"/>
              <w:rPr>
                <w:sz w:val="18"/>
                <w:szCs w:val="18"/>
              </w:rPr>
            </w:pPr>
            <w:r w:rsidRPr="008E08E7">
              <w:rPr>
                <w:sz w:val="18"/>
                <w:szCs w:val="18"/>
              </w:rPr>
              <w:t>Source</w:t>
            </w:r>
          </w:p>
        </w:tc>
        <w:tc>
          <w:tcPr>
            <w:tcW w:w="3471" w:type="dxa"/>
            <w:tcBorders>
              <w:top w:val="single" w:sz="4" w:space="0" w:color="auto"/>
              <w:left w:val="nil"/>
              <w:bottom w:val="single" w:sz="4" w:space="0" w:color="auto"/>
              <w:right w:val="nil"/>
            </w:tcBorders>
            <w:shd w:val="clear" w:color="auto" w:fill="auto"/>
          </w:tcPr>
          <w:p w:rsidR="00E0321D" w:rsidRPr="008E08E7" w:rsidRDefault="00E0321D" w:rsidP="00AA26C6">
            <w:pPr>
              <w:spacing w:before="60"/>
              <w:rPr>
                <w:sz w:val="18"/>
                <w:szCs w:val="18"/>
              </w:rPr>
            </w:pPr>
            <w:r w:rsidRPr="008E08E7">
              <w:rPr>
                <w:sz w:val="18"/>
                <w:szCs w:val="18"/>
              </w:rPr>
              <w:t>Contact/Notes</w:t>
            </w:r>
          </w:p>
        </w:tc>
        <w:tc>
          <w:tcPr>
            <w:tcW w:w="1337" w:type="dxa"/>
            <w:tcBorders>
              <w:top w:val="single" w:sz="4" w:space="0" w:color="auto"/>
              <w:left w:val="nil"/>
              <w:bottom w:val="single" w:sz="4" w:space="0" w:color="auto"/>
              <w:right w:val="nil"/>
            </w:tcBorders>
            <w:shd w:val="clear" w:color="auto" w:fill="auto"/>
          </w:tcPr>
          <w:p w:rsidR="00E0321D" w:rsidRPr="008E08E7" w:rsidRDefault="00E0321D" w:rsidP="00AA26C6">
            <w:pPr>
              <w:spacing w:before="60"/>
              <w:rPr>
                <w:sz w:val="18"/>
                <w:szCs w:val="18"/>
              </w:rPr>
            </w:pPr>
            <w:r w:rsidRPr="008E08E7">
              <w:rPr>
                <w:sz w:val="18"/>
                <w:szCs w:val="18"/>
              </w:rPr>
              <w:t>Assignment</w:t>
            </w:r>
          </w:p>
        </w:tc>
      </w:tr>
      <w:tr w:rsidR="000B0DD5" w:rsidRPr="008E08E7" w:rsidTr="00A75669">
        <w:trPr>
          <w:cantSplit/>
          <w:trHeight w:val="300"/>
          <w:jc w:val="right"/>
        </w:trPr>
        <w:tc>
          <w:tcPr>
            <w:tcW w:w="718" w:type="dxa"/>
            <w:tcBorders>
              <w:top w:val="nil"/>
              <w:left w:val="nil"/>
              <w:right w:val="nil"/>
            </w:tcBorders>
            <w:shd w:val="clear" w:color="auto" w:fill="auto"/>
          </w:tcPr>
          <w:p w:rsidR="000B0DD5" w:rsidRPr="0068789D" w:rsidRDefault="000B0DD5" w:rsidP="001779A5">
            <w:pPr>
              <w:spacing w:before="60" w:after="60"/>
              <w:rPr>
                <w:sz w:val="18"/>
                <w:szCs w:val="18"/>
              </w:rPr>
            </w:pPr>
          </w:p>
        </w:tc>
        <w:tc>
          <w:tcPr>
            <w:tcW w:w="3270" w:type="dxa"/>
            <w:tcBorders>
              <w:top w:val="nil"/>
              <w:left w:val="nil"/>
              <w:right w:val="nil"/>
            </w:tcBorders>
            <w:shd w:val="clear" w:color="auto" w:fill="auto"/>
          </w:tcPr>
          <w:p w:rsidR="000B0DD5" w:rsidRPr="0068789D" w:rsidRDefault="000B0DD5" w:rsidP="005F44BB">
            <w:pPr>
              <w:spacing w:before="60" w:after="60"/>
              <w:rPr>
                <w:sz w:val="18"/>
                <w:szCs w:val="18"/>
              </w:rPr>
            </w:pPr>
            <w:r>
              <w:rPr>
                <w:sz w:val="18"/>
                <w:szCs w:val="18"/>
              </w:rPr>
              <w:t>Aquilon Energy Services, Inc.</w:t>
            </w:r>
            <w:r>
              <w:rPr>
                <w:sz w:val="18"/>
                <w:szCs w:val="18"/>
              </w:rPr>
              <w:br/>
            </w:r>
          </w:p>
        </w:tc>
        <w:tc>
          <w:tcPr>
            <w:tcW w:w="1119" w:type="dxa"/>
            <w:tcBorders>
              <w:top w:val="nil"/>
              <w:left w:val="nil"/>
              <w:right w:val="nil"/>
            </w:tcBorders>
            <w:shd w:val="clear" w:color="auto" w:fill="auto"/>
          </w:tcPr>
          <w:p w:rsidR="000B0DD5" w:rsidRPr="0068789D" w:rsidRDefault="000B0DD5" w:rsidP="001779A5">
            <w:pPr>
              <w:spacing w:before="60" w:after="60"/>
              <w:rPr>
                <w:sz w:val="18"/>
                <w:szCs w:val="18"/>
              </w:rPr>
            </w:pPr>
            <w:r w:rsidRPr="0068789D">
              <w:rPr>
                <w:sz w:val="18"/>
                <w:szCs w:val="18"/>
              </w:rPr>
              <w:t>Office</w:t>
            </w:r>
          </w:p>
        </w:tc>
        <w:tc>
          <w:tcPr>
            <w:tcW w:w="3471" w:type="dxa"/>
            <w:tcBorders>
              <w:top w:val="nil"/>
              <w:left w:val="nil"/>
              <w:right w:val="nil"/>
            </w:tcBorders>
            <w:shd w:val="clear" w:color="auto" w:fill="auto"/>
          </w:tcPr>
          <w:p w:rsidR="000B0DD5" w:rsidRPr="0068789D" w:rsidRDefault="000B0DD5" w:rsidP="005F44BB">
            <w:pPr>
              <w:spacing w:before="60" w:after="60"/>
              <w:rPr>
                <w:sz w:val="18"/>
                <w:szCs w:val="18"/>
              </w:rPr>
            </w:pPr>
            <w:r>
              <w:rPr>
                <w:sz w:val="18"/>
                <w:szCs w:val="18"/>
              </w:rPr>
              <w:t>Julie Palin</w:t>
            </w:r>
            <w:r w:rsidR="005F44BB">
              <w:rPr>
                <w:sz w:val="18"/>
                <w:szCs w:val="18"/>
              </w:rPr>
              <w:t xml:space="preserve">, VP Customer Service </w:t>
            </w:r>
            <w:r>
              <w:rPr>
                <w:sz w:val="18"/>
                <w:szCs w:val="18"/>
              </w:rPr>
              <w:t xml:space="preserve"> – 11/19/2014 energy software developer interested in membership (sent packet)</w:t>
            </w:r>
            <w:r>
              <w:rPr>
                <w:sz w:val="18"/>
                <w:szCs w:val="18"/>
              </w:rPr>
              <w:br/>
            </w:r>
          </w:p>
        </w:tc>
        <w:tc>
          <w:tcPr>
            <w:tcW w:w="1337" w:type="dxa"/>
            <w:tcBorders>
              <w:top w:val="nil"/>
              <w:left w:val="nil"/>
              <w:right w:val="nil"/>
            </w:tcBorders>
            <w:shd w:val="clear" w:color="auto" w:fill="auto"/>
          </w:tcPr>
          <w:p w:rsidR="000B0DD5" w:rsidRPr="0068789D" w:rsidRDefault="000B0DD5" w:rsidP="001779A5">
            <w:pPr>
              <w:spacing w:before="60" w:after="60"/>
              <w:rPr>
                <w:sz w:val="18"/>
                <w:szCs w:val="18"/>
              </w:rPr>
            </w:pPr>
            <w:r w:rsidRPr="0068789D">
              <w:rPr>
                <w:sz w:val="18"/>
                <w:szCs w:val="18"/>
              </w:rPr>
              <w:t>D. Rager</w:t>
            </w:r>
          </w:p>
        </w:tc>
      </w:tr>
      <w:tr w:rsidR="000B0DD5" w:rsidRPr="008E08E7" w:rsidTr="00A75669">
        <w:trPr>
          <w:trHeight w:val="300"/>
          <w:jc w:val="right"/>
        </w:trPr>
        <w:tc>
          <w:tcPr>
            <w:tcW w:w="718" w:type="dxa"/>
            <w:tcBorders>
              <w:top w:val="nil"/>
              <w:left w:val="nil"/>
              <w:bottom w:val="nil"/>
              <w:right w:val="nil"/>
            </w:tcBorders>
            <w:shd w:val="clear" w:color="auto" w:fill="auto"/>
          </w:tcPr>
          <w:p w:rsidR="000B0DD5" w:rsidRPr="0068789D" w:rsidRDefault="000B0DD5" w:rsidP="00235761">
            <w:pPr>
              <w:spacing w:before="60" w:after="60"/>
              <w:jc w:val="center"/>
              <w:rPr>
                <w:b/>
                <w:sz w:val="18"/>
                <w:szCs w:val="18"/>
              </w:rPr>
            </w:pPr>
          </w:p>
        </w:tc>
        <w:tc>
          <w:tcPr>
            <w:tcW w:w="3270" w:type="dxa"/>
            <w:tcBorders>
              <w:top w:val="nil"/>
              <w:left w:val="nil"/>
              <w:bottom w:val="nil"/>
              <w:right w:val="nil"/>
            </w:tcBorders>
            <w:shd w:val="clear" w:color="auto" w:fill="auto"/>
          </w:tcPr>
          <w:p w:rsidR="000B0DD5" w:rsidRPr="0068789D" w:rsidRDefault="000B0DD5" w:rsidP="005F44BB">
            <w:pPr>
              <w:spacing w:before="60" w:after="60"/>
              <w:rPr>
                <w:sz w:val="18"/>
                <w:szCs w:val="18"/>
              </w:rPr>
            </w:pPr>
            <w:r>
              <w:rPr>
                <w:sz w:val="18"/>
                <w:szCs w:val="18"/>
              </w:rPr>
              <w:t>Argus Media, Inc.</w:t>
            </w:r>
            <w:r>
              <w:rPr>
                <w:sz w:val="18"/>
                <w:szCs w:val="18"/>
              </w:rPr>
              <w:br/>
            </w:r>
          </w:p>
        </w:tc>
        <w:tc>
          <w:tcPr>
            <w:tcW w:w="1119" w:type="dxa"/>
            <w:tcBorders>
              <w:top w:val="nil"/>
              <w:left w:val="nil"/>
              <w:bottom w:val="nil"/>
              <w:right w:val="nil"/>
            </w:tcBorders>
            <w:shd w:val="clear" w:color="auto" w:fill="auto"/>
          </w:tcPr>
          <w:p w:rsidR="000B0DD5" w:rsidRPr="0068789D" w:rsidRDefault="000B0DD5" w:rsidP="00235761">
            <w:pPr>
              <w:spacing w:before="60" w:after="60"/>
              <w:rPr>
                <w:sz w:val="18"/>
                <w:szCs w:val="18"/>
              </w:rPr>
            </w:pPr>
            <w:r>
              <w:rPr>
                <w:sz w:val="18"/>
                <w:szCs w:val="18"/>
              </w:rPr>
              <w:t>Office</w:t>
            </w:r>
          </w:p>
        </w:tc>
        <w:tc>
          <w:tcPr>
            <w:tcW w:w="3471" w:type="dxa"/>
            <w:tcBorders>
              <w:top w:val="nil"/>
              <w:left w:val="nil"/>
              <w:bottom w:val="nil"/>
              <w:right w:val="nil"/>
            </w:tcBorders>
            <w:shd w:val="clear" w:color="auto" w:fill="auto"/>
          </w:tcPr>
          <w:p w:rsidR="000B0DD5" w:rsidRPr="0068789D" w:rsidRDefault="000B0DD5" w:rsidP="005F44BB">
            <w:pPr>
              <w:spacing w:before="60" w:after="60"/>
              <w:rPr>
                <w:sz w:val="18"/>
                <w:szCs w:val="18"/>
              </w:rPr>
            </w:pPr>
            <w:r>
              <w:rPr>
                <w:sz w:val="18"/>
                <w:szCs w:val="18"/>
              </w:rPr>
              <w:t>Tom Bankert – 1/8/2015 discuss how Argus could work more closely with NAESB (authorized by FERC to be a price reporting agent (PRA) in the natural gas industry) – JB contacted 1/8/2015</w:t>
            </w:r>
            <w:r>
              <w:rPr>
                <w:sz w:val="18"/>
                <w:szCs w:val="18"/>
              </w:rPr>
              <w:br/>
            </w:r>
          </w:p>
        </w:tc>
        <w:tc>
          <w:tcPr>
            <w:tcW w:w="1337" w:type="dxa"/>
            <w:tcBorders>
              <w:top w:val="nil"/>
              <w:left w:val="nil"/>
              <w:bottom w:val="nil"/>
              <w:right w:val="nil"/>
            </w:tcBorders>
            <w:shd w:val="clear" w:color="auto" w:fill="auto"/>
          </w:tcPr>
          <w:p w:rsidR="000B0DD5" w:rsidRPr="0068789D" w:rsidRDefault="000B0DD5" w:rsidP="00235761">
            <w:pPr>
              <w:spacing w:before="60" w:after="60"/>
              <w:rPr>
                <w:sz w:val="18"/>
                <w:szCs w:val="18"/>
              </w:rPr>
            </w:pPr>
            <w:r>
              <w:rPr>
                <w:sz w:val="18"/>
                <w:szCs w:val="18"/>
              </w:rPr>
              <w:t>J. Booe</w:t>
            </w:r>
          </w:p>
        </w:tc>
      </w:tr>
      <w:tr w:rsidR="000B0DD5" w:rsidRPr="008E08E7" w:rsidTr="00A75669">
        <w:trPr>
          <w:cantSplit/>
          <w:trHeight w:val="300"/>
          <w:jc w:val="right"/>
        </w:trPr>
        <w:tc>
          <w:tcPr>
            <w:tcW w:w="718" w:type="dxa"/>
            <w:tcBorders>
              <w:top w:val="nil"/>
              <w:left w:val="nil"/>
              <w:right w:val="nil"/>
            </w:tcBorders>
            <w:shd w:val="clear" w:color="auto" w:fill="auto"/>
          </w:tcPr>
          <w:p w:rsidR="000B0DD5" w:rsidRPr="0068789D" w:rsidRDefault="000B0DD5" w:rsidP="001779A5">
            <w:pPr>
              <w:spacing w:before="60" w:after="60"/>
              <w:rPr>
                <w:sz w:val="18"/>
                <w:szCs w:val="18"/>
              </w:rPr>
            </w:pPr>
          </w:p>
        </w:tc>
        <w:tc>
          <w:tcPr>
            <w:tcW w:w="3270" w:type="dxa"/>
            <w:tcBorders>
              <w:top w:val="nil"/>
              <w:left w:val="nil"/>
              <w:right w:val="nil"/>
            </w:tcBorders>
            <w:shd w:val="clear" w:color="auto" w:fill="auto"/>
          </w:tcPr>
          <w:p w:rsidR="000B0DD5" w:rsidRPr="0068789D" w:rsidRDefault="000B0DD5" w:rsidP="005F44BB">
            <w:pPr>
              <w:spacing w:before="60" w:after="60"/>
              <w:rPr>
                <w:sz w:val="18"/>
                <w:szCs w:val="18"/>
              </w:rPr>
            </w:pPr>
            <w:r>
              <w:rPr>
                <w:sz w:val="18"/>
                <w:szCs w:val="18"/>
              </w:rPr>
              <w:t>Baker Botts, LLP</w:t>
            </w:r>
            <w:r>
              <w:rPr>
                <w:sz w:val="18"/>
                <w:szCs w:val="18"/>
              </w:rPr>
              <w:br/>
            </w:r>
          </w:p>
        </w:tc>
        <w:tc>
          <w:tcPr>
            <w:tcW w:w="1119" w:type="dxa"/>
            <w:tcBorders>
              <w:top w:val="nil"/>
              <w:left w:val="nil"/>
              <w:right w:val="nil"/>
            </w:tcBorders>
            <w:shd w:val="clear" w:color="auto" w:fill="auto"/>
          </w:tcPr>
          <w:p w:rsidR="000B0DD5" w:rsidRPr="0068789D" w:rsidRDefault="000B0DD5" w:rsidP="001779A5">
            <w:pPr>
              <w:spacing w:before="60" w:after="60"/>
              <w:rPr>
                <w:sz w:val="18"/>
                <w:szCs w:val="18"/>
              </w:rPr>
            </w:pPr>
            <w:r w:rsidRPr="0068789D">
              <w:rPr>
                <w:sz w:val="18"/>
                <w:szCs w:val="18"/>
              </w:rPr>
              <w:t>Office</w:t>
            </w:r>
          </w:p>
        </w:tc>
        <w:tc>
          <w:tcPr>
            <w:tcW w:w="3471" w:type="dxa"/>
            <w:tcBorders>
              <w:top w:val="nil"/>
              <w:left w:val="nil"/>
              <w:right w:val="nil"/>
            </w:tcBorders>
            <w:shd w:val="clear" w:color="auto" w:fill="auto"/>
          </w:tcPr>
          <w:p w:rsidR="000B0DD5" w:rsidRPr="0068789D" w:rsidRDefault="000B0DD5" w:rsidP="005F44BB">
            <w:pPr>
              <w:spacing w:before="60" w:after="60"/>
              <w:rPr>
                <w:sz w:val="18"/>
                <w:szCs w:val="18"/>
              </w:rPr>
            </w:pPr>
            <w:r>
              <w:rPr>
                <w:sz w:val="18"/>
                <w:szCs w:val="18"/>
              </w:rPr>
              <w:t>Svethlana Dzhaparov</w:t>
            </w:r>
            <w:r w:rsidR="005F44BB">
              <w:rPr>
                <w:sz w:val="18"/>
                <w:szCs w:val="18"/>
              </w:rPr>
              <w:t>, Paralegal</w:t>
            </w:r>
            <w:r>
              <w:rPr>
                <w:sz w:val="18"/>
                <w:szCs w:val="18"/>
              </w:rPr>
              <w:t xml:space="preserve"> – 12/8/2014 model forms of offshore drilling and jackup rig drilling contracts (sent packet)</w:t>
            </w:r>
            <w:r>
              <w:rPr>
                <w:sz w:val="18"/>
                <w:szCs w:val="18"/>
              </w:rPr>
              <w:br/>
            </w:r>
          </w:p>
        </w:tc>
        <w:tc>
          <w:tcPr>
            <w:tcW w:w="1337" w:type="dxa"/>
            <w:tcBorders>
              <w:top w:val="nil"/>
              <w:left w:val="nil"/>
              <w:right w:val="nil"/>
            </w:tcBorders>
            <w:shd w:val="clear" w:color="auto" w:fill="auto"/>
          </w:tcPr>
          <w:p w:rsidR="000B0DD5" w:rsidRPr="0068789D" w:rsidRDefault="000B0DD5" w:rsidP="001779A5">
            <w:pPr>
              <w:spacing w:before="60" w:after="60"/>
              <w:rPr>
                <w:sz w:val="18"/>
                <w:szCs w:val="18"/>
              </w:rPr>
            </w:pPr>
            <w:r w:rsidRPr="0068789D">
              <w:rPr>
                <w:sz w:val="18"/>
                <w:szCs w:val="18"/>
              </w:rPr>
              <w:t>D. Rager</w:t>
            </w:r>
          </w:p>
        </w:tc>
      </w:tr>
      <w:tr w:rsidR="000B0DD5" w:rsidRPr="008E08E7" w:rsidTr="00A75669">
        <w:trPr>
          <w:trHeight w:val="300"/>
          <w:jc w:val="right"/>
        </w:trPr>
        <w:tc>
          <w:tcPr>
            <w:tcW w:w="718" w:type="dxa"/>
            <w:tcBorders>
              <w:top w:val="nil"/>
              <w:left w:val="nil"/>
              <w:bottom w:val="nil"/>
              <w:right w:val="nil"/>
            </w:tcBorders>
            <w:shd w:val="clear" w:color="auto" w:fill="auto"/>
          </w:tcPr>
          <w:p w:rsidR="000B0DD5" w:rsidRPr="0068789D" w:rsidRDefault="000B0DD5" w:rsidP="00235761">
            <w:pPr>
              <w:spacing w:before="60" w:after="60"/>
              <w:jc w:val="center"/>
              <w:rPr>
                <w:sz w:val="28"/>
                <w:szCs w:val="28"/>
              </w:rPr>
            </w:pPr>
          </w:p>
        </w:tc>
        <w:tc>
          <w:tcPr>
            <w:tcW w:w="3270" w:type="dxa"/>
            <w:tcBorders>
              <w:top w:val="nil"/>
              <w:left w:val="nil"/>
              <w:bottom w:val="nil"/>
              <w:right w:val="nil"/>
            </w:tcBorders>
            <w:shd w:val="clear" w:color="auto" w:fill="auto"/>
          </w:tcPr>
          <w:p w:rsidR="000B0DD5" w:rsidRPr="00690DE3" w:rsidRDefault="000B0DD5" w:rsidP="00235761">
            <w:pPr>
              <w:spacing w:before="60" w:after="60"/>
              <w:rPr>
                <w:sz w:val="18"/>
                <w:szCs w:val="18"/>
              </w:rPr>
            </w:pPr>
            <w:r w:rsidRPr="00690DE3">
              <w:rPr>
                <w:sz w:val="18"/>
                <w:szCs w:val="18"/>
              </w:rPr>
              <w:t>Chelan PUD</w:t>
            </w:r>
          </w:p>
        </w:tc>
        <w:tc>
          <w:tcPr>
            <w:tcW w:w="1119" w:type="dxa"/>
            <w:tcBorders>
              <w:top w:val="nil"/>
              <w:left w:val="nil"/>
              <w:bottom w:val="nil"/>
              <w:right w:val="nil"/>
            </w:tcBorders>
            <w:shd w:val="clear" w:color="auto" w:fill="auto"/>
          </w:tcPr>
          <w:p w:rsidR="000B0DD5" w:rsidRPr="00690DE3" w:rsidRDefault="000B0DD5" w:rsidP="00235761">
            <w:pPr>
              <w:spacing w:before="60" w:after="60"/>
              <w:rPr>
                <w:sz w:val="18"/>
                <w:szCs w:val="18"/>
              </w:rPr>
            </w:pPr>
            <w:r w:rsidRPr="00690DE3">
              <w:rPr>
                <w:sz w:val="18"/>
                <w:szCs w:val="18"/>
              </w:rPr>
              <w:t>Office</w:t>
            </w:r>
          </w:p>
        </w:tc>
        <w:tc>
          <w:tcPr>
            <w:tcW w:w="3471" w:type="dxa"/>
            <w:tcBorders>
              <w:top w:val="nil"/>
              <w:left w:val="nil"/>
              <w:bottom w:val="nil"/>
              <w:right w:val="nil"/>
            </w:tcBorders>
            <w:shd w:val="clear" w:color="auto" w:fill="auto"/>
          </w:tcPr>
          <w:p w:rsidR="000B0DD5" w:rsidRPr="00A93918" w:rsidRDefault="000B0DD5" w:rsidP="005F44BB">
            <w:pPr>
              <w:spacing w:before="60" w:after="60"/>
              <w:rPr>
                <w:color w:val="FF0000"/>
                <w:sz w:val="18"/>
                <w:szCs w:val="18"/>
              </w:rPr>
            </w:pPr>
            <w:r w:rsidRPr="00690DE3">
              <w:rPr>
                <w:sz w:val="18"/>
                <w:szCs w:val="18"/>
              </w:rPr>
              <w:t>Jay Fintz – 12/16/2014 requesting access to eTag Spec 1.8.2 and NITS (sent packet)</w:t>
            </w:r>
            <w:r>
              <w:rPr>
                <w:color w:val="FF0000"/>
                <w:sz w:val="18"/>
                <w:szCs w:val="18"/>
              </w:rPr>
              <w:br/>
            </w:r>
          </w:p>
        </w:tc>
        <w:tc>
          <w:tcPr>
            <w:tcW w:w="1337" w:type="dxa"/>
            <w:tcBorders>
              <w:top w:val="nil"/>
              <w:left w:val="nil"/>
              <w:bottom w:val="nil"/>
              <w:right w:val="nil"/>
            </w:tcBorders>
            <w:shd w:val="clear" w:color="auto" w:fill="auto"/>
          </w:tcPr>
          <w:p w:rsidR="000B0DD5" w:rsidRPr="00690DE3" w:rsidRDefault="000B0DD5" w:rsidP="00235761">
            <w:pPr>
              <w:spacing w:before="60" w:after="60"/>
              <w:rPr>
                <w:sz w:val="18"/>
                <w:szCs w:val="18"/>
              </w:rPr>
            </w:pPr>
            <w:r w:rsidRPr="00690DE3">
              <w:rPr>
                <w:sz w:val="18"/>
                <w:szCs w:val="18"/>
              </w:rPr>
              <w:t>D. Rager</w:t>
            </w:r>
          </w:p>
        </w:tc>
      </w:tr>
      <w:tr w:rsidR="000B0DD5" w:rsidRPr="008E08E7" w:rsidTr="00A75669">
        <w:trPr>
          <w:trHeight w:val="300"/>
          <w:jc w:val="right"/>
        </w:trPr>
        <w:tc>
          <w:tcPr>
            <w:tcW w:w="718" w:type="dxa"/>
            <w:tcBorders>
              <w:left w:val="nil"/>
              <w:bottom w:val="nil"/>
              <w:right w:val="nil"/>
            </w:tcBorders>
            <w:shd w:val="clear" w:color="auto" w:fill="auto"/>
          </w:tcPr>
          <w:p w:rsidR="000B0DD5" w:rsidRPr="0068789D" w:rsidRDefault="000B0DD5" w:rsidP="00C339C0">
            <w:pPr>
              <w:spacing w:before="60" w:after="60"/>
              <w:jc w:val="center"/>
              <w:rPr>
                <w:sz w:val="28"/>
                <w:szCs w:val="28"/>
              </w:rPr>
            </w:pPr>
          </w:p>
        </w:tc>
        <w:tc>
          <w:tcPr>
            <w:tcW w:w="3270" w:type="dxa"/>
            <w:tcBorders>
              <w:left w:val="nil"/>
              <w:bottom w:val="nil"/>
              <w:right w:val="nil"/>
            </w:tcBorders>
            <w:shd w:val="clear" w:color="auto" w:fill="auto"/>
          </w:tcPr>
          <w:p w:rsidR="000B0DD5" w:rsidRPr="0068789D" w:rsidRDefault="000B0DD5" w:rsidP="00517D13">
            <w:pPr>
              <w:spacing w:before="60" w:after="60"/>
              <w:rPr>
                <w:sz w:val="18"/>
                <w:szCs w:val="18"/>
              </w:rPr>
            </w:pPr>
            <w:r w:rsidRPr="00517D13">
              <w:rPr>
                <w:sz w:val="18"/>
                <w:szCs w:val="18"/>
              </w:rPr>
              <w:t>ComEd/Exelon Corporation</w:t>
            </w:r>
            <w:r w:rsidRPr="0068789D">
              <w:rPr>
                <w:i/>
                <w:sz w:val="18"/>
                <w:szCs w:val="18"/>
              </w:rPr>
              <w:br/>
              <w:t xml:space="preserve">  </w:t>
            </w:r>
          </w:p>
        </w:tc>
        <w:tc>
          <w:tcPr>
            <w:tcW w:w="1119" w:type="dxa"/>
            <w:tcBorders>
              <w:left w:val="nil"/>
              <w:bottom w:val="nil"/>
              <w:right w:val="nil"/>
            </w:tcBorders>
            <w:shd w:val="clear" w:color="auto" w:fill="auto"/>
          </w:tcPr>
          <w:p w:rsidR="000B0DD5" w:rsidRPr="0068789D" w:rsidRDefault="000B0DD5" w:rsidP="00784DBC">
            <w:pPr>
              <w:spacing w:before="60" w:after="60"/>
              <w:rPr>
                <w:sz w:val="18"/>
                <w:szCs w:val="18"/>
              </w:rPr>
            </w:pPr>
            <w:r w:rsidRPr="0068789D">
              <w:rPr>
                <w:sz w:val="18"/>
                <w:szCs w:val="18"/>
              </w:rPr>
              <w:t>Office</w:t>
            </w:r>
          </w:p>
        </w:tc>
        <w:tc>
          <w:tcPr>
            <w:tcW w:w="3471" w:type="dxa"/>
            <w:tcBorders>
              <w:left w:val="nil"/>
              <w:bottom w:val="nil"/>
              <w:right w:val="nil"/>
            </w:tcBorders>
            <w:shd w:val="clear" w:color="auto" w:fill="auto"/>
          </w:tcPr>
          <w:p w:rsidR="000B0DD5" w:rsidRPr="0068789D" w:rsidRDefault="000B0DD5" w:rsidP="00784DBC">
            <w:pPr>
              <w:spacing w:before="60" w:after="60"/>
              <w:rPr>
                <w:sz w:val="18"/>
                <w:szCs w:val="18"/>
              </w:rPr>
            </w:pPr>
            <w:r>
              <w:rPr>
                <w:sz w:val="18"/>
                <w:szCs w:val="18"/>
              </w:rPr>
              <w:t>Toni Garza – access to Retail MBPs 10/6/2014</w:t>
            </w:r>
            <w:r w:rsidRPr="0068789D">
              <w:rPr>
                <w:sz w:val="18"/>
                <w:szCs w:val="18"/>
              </w:rPr>
              <w:t xml:space="preserve"> </w:t>
            </w:r>
          </w:p>
        </w:tc>
        <w:tc>
          <w:tcPr>
            <w:tcW w:w="1337" w:type="dxa"/>
            <w:tcBorders>
              <w:left w:val="nil"/>
              <w:bottom w:val="nil"/>
              <w:right w:val="nil"/>
            </w:tcBorders>
            <w:shd w:val="clear" w:color="auto" w:fill="auto"/>
          </w:tcPr>
          <w:p w:rsidR="000B0DD5" w:rsidRPr="0068789D" w:rsidRDefault="000B0DD5" w:rsidP="00784DBC">
            <w:pPr>
              <w:spacing w:before="60" w:after="60"/>
              <w:rPr>
                <w:sz w:val="18"/>
                <w:szCs w:val="18"/>
              </w:rPr>
            </w:pPr>
            <w:r w:rsidRPr="0068789D">
              <w:rPr>
                <w:sz w:val="18"/>
                <w:szCs w:val="18"/>
              </w:rPr>
              <w:t>D. Rager</w:t>
            </w:r>
          </w:p>
        </w:tc>
      </w:tr>
      <w:tr w:rsidR="000B0DD5" w:rsidRPr="008E08E7" w:rsidTr="00A75669">
        <w:trPr>
          <w:trHeight w:val="300"/>
          <w:jc w:val="right"/>
        </w:trPr>
        <w:tc>
          <w:tcPr>
            <w:tcW w:w="718" w:type="dxa"/>
            <w:tcBorders>
              <w:top w:val="nil"/>
              <w:left w:val="nil"/>
              <w:right w:val="nil"/>
            </w:tcBorders>
            <w:shd w:val="clear" w:color="auto" w:fill="auto"/>
          </w:tcPr>
          <w:p w:rsidR="000B0DD5" w:rsidRPr="0068789D" w:rsidRDefault="000B0DD5" w:rsidP="0068537C">
            <w:pPr>
              <w:spacing w:before="60" w:after="60"/>
              <w:jc w:val="center"/>
              <w:rPr>
                <w:sz w:val="28"/>
                <w:szCs w:val="28"/>
              </w:rPr>
            </w:pPr>
          </w:p>
        </w:tc>
        <w:tc>
          <w:tcPr>
            <w:tcW w:w="3270" w:type="dxa"/>
            <w:tcBorders>
              <w:top w:val="nil"/>
              <w:left w:val="nil"/>
              <w:right w:val="nil"/>
            </w:tcBorders>
            <w:shd w:val="clear" w:color="auto" w:fill="auto"/>
          </w:tcPr>
          <w:p w:rsidR="000B0DD5" w:rsidRPr="0068789D" w:rsidRDefault="000B0DD5" w:rsidP="005F44BB">
            <w:pPr>
              <w:spacing w:before="60" w:after="60"/>
              <w:rPr>
                <w:sz w:val="18"/>
                <w:szCs w:val="18"/>
              </w:rPr>
            </w:pPr>
            <w:r>
              <w:rPr>
                <w:sz w:val="18"/>
                <w:szCs w:val="18"/>
              </w:rPr>
              <w:t>Concord Energy LLC</w:t>
            </w:r>
            <w:r>
              <w:rPr>
                <w:sz w:val="18"/>
                <w:szCs w:val="18"/>
              </w:rPr>
              <w:br/>
            </w:r>
          </w:p>
        </w:tc>
        <w:tc>
          <w:tcPr>
            <w:tcW w:w="1119" w:type="dxa"/>
            <w:tcBorders>
              <w:top w:val="nil"/>
              <w:left w:val="nil"/>
              <w:right w:val="nil"/>
            </w:tcBorders>
            <w:shd w:val="clear" w:color="auto" w:fill="auto"/>
          </w:tcPr>
          <w:p w:rsidR="000B0DD5" w:rsidRPr="0068789D" w:rsidRDefault="000B0DD5" w:rsidP="001779A5">
            <w:pPr>
              <w:spacing w:before="60" w:after="60"/>
              <w:rPr>
                <w:sz w:val="18"/>
                <w:szCs w:val="18"/>
              </w:rPr>
            </w:pPr>
            <w:r>
              <w:rPr>
                <w:sz w:val="18"/>
                <w:szCs w:val="18"/>
              </w:rPr>
              <w:t>Office</w:t>
            </w:r>
          </w:p>
        </w:tc>
        <w:tc>
          <w:tcPr>
            <w:tcW w:w="3471" w:type="dxa"/>
            <w:tcBorders>
              <w:top w:val="nil"/>
              <w:left w:val="nil"/>
              <w:right w:val="nil"/>
            </w:tcBorders>
            <w:shd w:val="clear" w:color="auto" w:fill="auto"/>
          </w:tcPr>
          <w:p w:rsidR="000B0DD5" w:rsidRPr="0068789D" w:rsidRDefault="000B0DD5" w:rsidP="005F44BB">
            <w:pPr>
              <w:spacing w:before="60" w:after="60"/>
              <w:rPr>
                <w:sz w:val="18"/>
                <w:szCs w:val="18"/>
              </w:rPr>
            </w:pPr>
            <w:r>
              <w:rPr>
                <w:sz w:val="18"/>
                <w:szCs w:val="18"/>
              </w:rPr>
              <w:t>John P Evenstad – 11/11/2014 access/membership (sent packet) – reply 1/8/2015 purchased WGQ 6.3.5 contract</w:t>
            </w:r>
            <w:r>
              <w:rPr>
                <w:sz w:val="18"/>
                <w:szCs w:val="18"/>
              </w:rPr>
              <w:br/>
            </w:r>
          </w:p>
        </w:tc>
        <w:tc>
          <w:tcPr>
            <w:tcW w:w="1337" w:type="dxa"/>
            <w:tcBorders>
              <w:top w:val="nil"/>
              <w:left w:val="nil"/>
              <w:right w:val="nil"/>
            </w:tcBorders>
            <w:shd w:val="clear" w:color="auto" w:fill="auto"/>
          </w:tcPr>
          <w:p w:rsidR="000B0DD5" w:rsidRPr="0068789D" w:rsidRDefault="000B0DD5" w:rsidP="001779A5">
            <w:pPr>
              <w:spacing w:before="60" w:after="60"/>
              <w:rPr>
                <w:sz w:val="18"/>
                <w:szCs w:val="18"/>
              </w:rPr>
            </w:pPr>
            <w:r w:rsidRPr="0068789D">
              <w:rPr>
                <w:sz w:val="18"/>
                <w:szCs w:val="18"/>
              </w:rPr>
              <w:t>D. Rager</w:t>
            </w:r>
          </w:p>
        </w:tc>
      </w:tr>
      <w:tr w:rsidR="000B0DD5" w:rsidRPr="008E08E7" w:rsidTr="00A75669">
        <w:trPr>
          <w:trHeight w:val="300"/>
          <w:jc w:val="right"/>
        </w:trPr>
        <w:tc>
          <w:tcPr>
            <w:tcW w:w="718" w:type="dxa"/>
            <w:tcBorders>
              <w:top w:val="nil"/>
              <w:left w:val="nil"/>
              <w:right w:val="nil"/>
            </w:tcBorders>
            <w:shd w:val="clear" w:color="auto" w:fill="auto"/>
          </w:tcPr>
          <w:p w:rsidR="000B0DD5" w:rsidRPr="0068789D" w:rsidRDefault="000B0DD5" w:rsidP="00D661B3">
            <w:pPr>
              <w:spacing w:before="60" w:after="60"/>
              <w:jc w:val="center"/>
              <w:rPr>
                <w:sz w:val="28"/>
                <w:szCs w:val="28"/>
              </w:rPr>
            </w:pPr>
          </w:p>
        </w:tc>
        <w:tc>
          <w:tcPr>
            <w:tcW w:w="3270" w:type="dxa"/>
            <w:tcBorders>
              <w:top w:val="nil"/>
              <w:left w:val="nil"/>
              <w:right w:val="nil"/>
            </w:tcBorders>
            <w:shd w:val="clear" w:color="auto" w:fill="auto"/>
          </w:tcPr>
          <w:p w:rsidR="000B0DD5" w:rsidRPr="0068789D" w:rsidRDefault="000B0DD5" w:rsidP="005F44BB">
            <w:pPr>
              <w:spacing w:before="60" w:after="60"/>
              <w:rPr>
                <w:sz w:val="18"/>
                <w:szCs w:val="18"/>
              </w:rPr>
            </w:pPr>
            <w:r>
              <w:rPr>
                <w:sz w:val="18"/>
                <w:szCs w:val="18"/>
              </w:rPr>
              <w:t>CWP Energy</w:t>
            </w:r>
            <w:r>
              <w:rPr>
                <w:sz w:val="18"/>
                <w:szCs w:val="18"/>
              </w:rPr>
              <w:br/>
            </w:r>
          </w:p>
        </w:tc>
        <w:tc>
          <w:tcPr>
            <w:tcW w:w="1119" w:type="dxa"/>
            <w:tcBorders>
              <w:top w:val="nil"/>
              <w:left w:val="nil"/>
              <w:right w:val="nil"/>
            </w:tcBorders>
            <w:shd w:val="clear" w:color="auto" w:fill="auto"/>
          </w:tcPr>
          <w:p w:rsidR="000B0DD5" w:rsidRPr="0068789D" w:rsidRDefault="000B0DD5" w:rsidP="001779A5">
            <w:pPr>
              <w:spacing w:before="60" w:after="60"/>
              <w:rPr>
                <w:sz w:val="18"/>
                <w:szCs w:val="18"/>
              </w:rPr>
            </w:pPr>
            <w:r w:rsidRPr="0068789D">
              <w:rPr>
                <w:sz w:val="18"/>
                <w:szCs w:val="18"/>
              </w:rPr>
              <w:t>Office</w:t>
            </w:r>
          </w:p>
        </w:tc>
        <w:tc>
          <w:tcPr>
            <w:tcW w:w="3471" w:type="dxa"/>
            <w:tcBorders>
              <w:top w:val="nil"/>
              <w:left w:val="nil"/>
              <w:right w:val="nil"/>
            </w:tcBorders>
            <w:shd w:val="clear" w:color="auto" w:fill="auto"/>
          </w:tcPr>
          <w:p w:rsidR="000B0DD5" w:rsidRPr="0068789D" w:rsidRDefault="000B0DD5" w:rsidP="005F44BB">
            <w:pPr>
              <w:spacing w:before="60" w:after="60"/>
              <w:rPr>
                <w:sz w:val="18"/>
                <w:szCs w:val="18"/>
              </w:rPr>
            </w:pPr>
            <w:r>
              <w:rPr>
                <w:sz w:val="18"/>
                <w:szCs w:val="18"/>
              </w:rPr>
              <w:t>Pascal Massey – 10/6/2014 (sent packet) – access to WEQ BPS</w:t>
            </w:r>
            <w:r>
              <w:rPr>
                <w:sz w:val="18"/>
                <w:szCs w:val="18"/>
              </w:rPr>
              <w:br/>
            </w:r>
          </w:p>
        </w:tc>
        <w:tc>
          <w:tcPr>
            <w:tcW w:w="1337" w:type="dxa"/>
            <w:tcBorders>
              <w:top w:val="nil"/>
              <w:left w:val="nil"/>
              <w:right w:val="nil"/>
            </w:tcBorders>
            <w:shd w:val="clear" w:color="auto" w:fill="auto"/>
          </w:tcPr>
          <w:p w:rsidR="000B0DD5" w:rsidRPr="0068789D" w:rsidRDefault="000B0DD5" w:rsidP="005C1FF9">
            <w:pPr>
              <w:spacing w:before="60" w:after="60"/>
              <w:rPr>
                <w:sz w:val="18"/>
                <w:szCs w:val="18"/>
              </w:rPr>
            </w:pPr>
            <w:r w:rsidRPr="0068789D">
              <w:rPr>
                <w:sz w:val="18"/>
                <w:szCs w:val="18"/>
              </w:rPr>
              <w:t>D. Rager</w:t>
            </w:r>
          </w:p>
        </w:tc>
      </w:tr>
      <w:tr w:rsidR="000B0DD5" w:rsidRPr="008E08E7" w:rsidTr="00A75669">
        <w:trPr>
          <w:trHeight w:val="300"/>
          <w:jc w:val="right"/>
        </w:trPr>
        <w:tc>
          <w:tcPr>
            <w:tcW w:w="718" w:type="dxa"/>
            <w:tcBorders>
              <w:top w:val="nil"/>
              <w:left w:val="nil"/>
              <w:right w:val="nil"/>
            </w:tcBorders>
            <w:shd w:val="clear" w:color="auto" w:fill="auto"/>
          </w:tcPr>
          <w:p w:rsidR="000B0DD5" w:rsidRPr="0068789D" w:rsidRDefault="000B0DD5" w:rsidP="0068537C">
            <w:pPr>
              <w:spacing w:before="60" w:after="60"/>
              <w:jc w:val="center"/>
              <w:rPr>
                <w:sz w:val="28"/>
                <w:szCs w:val="28"/>
              </w:rPr>
            </w:pPr>
          </w:p>
        </w:tc>
        <w:tc>
          <w:tcPr>
            <w:tcW w:w="3270" w:type="dxa"/>
            <w:tcBorders>
              <w:top w:val="nil"/>
              <w:left w:val="nil"/>
              <w:right w:val="nil"/>
            </w:tcBorders>
            <w:shd w:val="clear" w:color="auto" w:fill="auto"/>
          </w:tcPr>
          <w:p w:rsidR="000B0DD5" w:rsidRPr="000C2FAE" w:rsidRDefault="000B0DD5" w:rsidP="000C1B9E">
            <w:pPr>
              <w:spacing w:before="60" w:after="60"/>
              <w:rPr>
                <w:sz w:val="18"/>
                <w:szCs w:val="18"/>
              </w:rPr>
            </w:pPr>
            <w:r w:rsidRPr="000C2FAE">
              <w:rPr>
                <w:sz w:val="18"/>
                <w:szCs w:val="18"/>
              </w:rPr>
              <w:t>Guzman Energy</w:t>
            </w:r>
          </w:p>
        </w:tc>
        <w:tc>
          <w:tcPr>
            <w:tcW w:w="1119" w:type="dxa"/>
            <w:tcBorders>
              <w:top w:val="nil"/>
              <w:left w:val="nil"/>
              <w:right w:val="nil"/>
            </w:tcBorders>
            <w:shd w:val="clear" w:color="auto" w:fill="auto"/>
          </w:tcPr>
          <w:p w:rsidR="000B0DD5" w:rsidRPr="000C2FAE" w:rsidRDefault="000B0DD5" w:rsidP="001779A5">
            <w:pPr>
              <w:spacing w:before="60" w:after="60"/>
              <w:rPr>
                <w:sz w:val="18"/>
                <w:szCs w:val="18"/>
              </w:rPr>
            </w:pPr>
            <w:r w:rsidRPr="000C2FAE">
              <w:rPr>
                <w:sz w:val="18"/>
                <w:szCs w:val="18"/>
              </w:rPr>
              <w:t>Office</w:t>
            </w:r>
          </w:p>
        </w:tc>
        <w:tc>
          <w:tcPr>
            <w:tcW w:w="3471" w:type="dxa"/>
            <w:tcBorders>
              <w:top w:val="nil"/>
              <w:left w:val="nil"/>
              <w:right w:val="nil"/>
            </w:tcBorders>
            <w:shd w:val="clear" w:color="auto" w:fill="auto"/>
          </w:tcPr>
          <w:p w:rsidR="000B0DD5" w:rsidRPr="00A93918" w:rsidRDefault="000B0DD5" w:rsidP="005F44BB">
            <w:pPr>
              <w:spacing w:before="60" w:after="60"/>
              <w:rPr>
                <w:color w:val="FF0000"/>
                <w:sz w:val="18"/>
                <w:szCs w:val="18"/>
              </w:rPr>
            </w:pPr>
            <w:r w:rsidRPr="000C2FAE">
              <w:rPr>
                <w:sz w:val="18"/>
                <w:szCs w:val="18"/>
              </w:rPr>
              <w:t>Chris Miller – 10/31/2014 (WGQ 6.3.1 (sent packet)</w:t>
            </w:r>
            <w:r>
              <w:rPr>
                <w:sz w:val="18"/>
                <w:szCs w:val="18"/>
              </w:rPr>
              <w:t xml:space="preserve"> – reply 12/23/2014 additional questions about purchase, spoke with Asheton Sawyer</w:t>
            </w:r>
            <w:r w:rsidRPr="000C2FAE">
              <w:rPr>
                <w:sz w:val="18"/>
                <w:szCs w:val="18"/>
              </w:rPr>
              <w:br/>
            </w:r>
          </w:p>
        </w:tc>
        <w:tc>
          <w:tcPr>
            <w:tcW w:w="1337" w:type="dxa"/>
            <w:tcBorders>
              <w:top w:val="nil"/>
              <w:left w:val="nil"/>
              <w:right w:val="nil"/>
            </w:tcBorders>
            <w:shd w:val="clear" w:color="auto" w:fill="auto"/>
          </w:tcPr>
          <w:p w:rsidR="000B0DD5" w:rsidRPr="000C2FAE" w:rsidRDefault="000B0DD5" w:rsidP="001779A5">
            <w:pPr>
              <w:spacing w:before="60" w:after="60"/>
              <w:rPr>
                <w:sz w:val="18"/>
                <w:szCs w:val="18"/>
              </w:rPr>
            </w:pPr>
            <w:r w:rsidRPr="000C2FAE">
              <w:rPr>
                <w:sz w:val="18"/>
                <w:szCs w:val="18"/>
              </w:rPr>
              <w:t>D. Rager</w:t>
            </w:r>
          </w:p>
        </w:tc>
      </w:tr>
      <w:tr w:rsidR="000B0DD5" w:rsidRPr="008E08E7" w:rsidTr="00A75669">
        <w:trPr>
          <w:trHeight w:val="300"/>
          <w:jc w:val="right"/>
        </w:trPr>
        <w:tc>
          <w:tcPr>
            <w:tcW w:w="718" w:type="dxa"/>
            <w:tcBorders>
              <w:top w:val="nil"/>
              <w:left w:val="nil"/>
              <w:right w:val="nil"/>
            </w:tcBorders>
            <w:shd w:val="clear" w:color="auto" w:fill="auto"/>
          </w:tcPr>
          <w:p w:rsidR="000B0DD5" w:rsidRPr="0068789D" w:rsidRDefault="000B0DD5" w:rsidP="0068537C">
            <w:pPr>
              <w:spacing w:before="60" w:after="60"/>
              <w:jc w:val="center"/>
              <w:rPr>
                <w:sz w:val="28"/>
                <w:szCs w:val="28"/>
              </w:rPr>
            </w:pPr>
          </w:p>
        </w:tc>
        <w:tc>
          <w:tcPr>
            <w:tcW w:w="3270" w:type="dxa"/>
            <w:tcBorders>
              <w:top w:val="nil"/>
              <w:left w:val="nil"/>
              <w:right w:val="nil"/>
            </w:tcBorders>
            <w:shd w:val="clear" w:color="auto" w:fill="auto"/>
          </w:tcPr>
          <w:p w:rsidR="000B0DD5" w:rsidRPr="0068789D" w:rsidRDefault="000B0DD5" w:rsidP="005F44BB">
            <w:pPr>
              <w:spacing w:before="60" w:after="60"/>
              <w:rPr>
                <w:sz w:val="18"/>
                <w:szCs w:val="18"/>
              </w:rPr>
            </w:pPr>
            <w:r>
              <w:rPr>
                <w:sz w:val="18"/>
                <w:szCs w:val="18"/>
              </w:rPr>
              <w:t>IGS Energy</w:t>
            </w:r>
            <w:r>
              <w:rPr>
                <w:sz w:val="18"/>
                <w:szCs w:val="18"/>
              </w:rPr>
              <w:br/>
            </w:r>
          </w:p>
        </w:tc>
        <w:tc>
          <w:tcPr>
            <w:tcW w:w="1119" w:type="dxa"/>
            <w:tcBorders>
              <w:top w:val="nil"/>
              <w:left w:val="nil"/>
              <w:right w:val="nil"/>
            </w:tcBorders>
            <w:shd w:val="clear" w:color="auto" w:fill="auto"/>
          </w:tcPr>
          <w:p w:rsidR="000B0DD5" w:rsidRPr="0068789D" w:rsidRDefault="000B0DD5" w:rsidP="001779A5">
            <w:pPr>
              <w:spacing w:before="60" w:after="60"/>
              <w:rPr>
                <w:sz w:val="18"/>
                <w:szCs w:val="18"/>
              </w:rPr>
            </w:pPr>
            <w:r>
              <w:rPr>
                <w:sz w:val="18"/>
                <w:szCs w:val="18"/>
              </w:rPr>
              <w:t>Office</w:t>
            </w:r>
          </w:p>
        </w:tc>
        <w:tc>
          <w:tcPr>
            <w:tcW w:w="3471" w:type="dxa"/>
            <w:tcBorders>
              <w:top w:val="nil"/>
              <w:left w:val="nil"/>
              <w:right w:val="nil"/>
            </w:tcBorders>
            <w:shd w:val="clear" w:color="auto" w:fill="auto"/>
          </w:tcPr>
          <w:p w:rsidR="000B0DD5" w:rsidRPr="0068789D" w:rsidRDefault="000B0DD5" w:rsidP="005F44BB">
            <w:pPr>
              <w:spacing w:before="60" w:after="60"/>
              <w:rPr>
                <w:sz w:val="18"/>
                <w:szCs w:val="18"/>
              </w:rPr>
            </w:pPr>
            <w:r>
              <w:rPr>
                <w:sz w:val="18"/>
                <w:szCs w:val="18"/>
              </w:rPr>
              <w:t>Corey Knox – 11/13/2014 request information for EDM upgrade (sent packet)</w:t>
            </w:r>
            <w:r>
              <w:rPr>
                <w:sz w:val="18"/>
                <w:szCs w:val="18"/>
              </w:rPr>
              <w:br/>
              <w:t>EDI Analyst/ IBM Sterling B2B Architect</w:t>
            </w:r>
            <w:r>
              <w:rPr>
                <w:sz w:val="18"/>
                <w:szCs w:val="18"/>
              </w:rPr>
              <w:br/>
            </w:r>
          </w:p>
        </w:tc>
        <w:tc>
          <w:tcPr>
            <w:tcW w:w="1337" w:type="dxa"/>
            <w:tcBorders>
              <w:top w:val="nil"/>
              <w:left w:val="nil"/>
              <w:right w:val="nil"/>
            </w:tcBorders>
            <w:shd w:val="clear" w:color="auto" w:fill="auto"/>
          </w:tcPr>
          <w:p w:rsidR="000B0DD5" w:rsidRPr="0068789D" w:rsidRDefault="000B0DD5" w:rsidP="001779A5">
            <w:pPr>
              <w:spacing w:before="60" w:after="60"/>
              <w:rPr>
                <w:sz w:val="18"/>
                <w:szCs w:val="18"/>
              </w:rPr>
            </w:pPr>
            <w:r>
              <w:rPr>
                <w:sz w:val="18"/>
                <w:szCs w:val="18"/>
              </w:rPr>
              <w:t>D. Rager</w:t>
            </w:r>
          </w:p>
        </w:tc>
      </w:tr>
      <w:tr w:rsidR="000B0DD5" w:rsidRPr="008E08E7" w:rsidTr="00A75669">
        <w:trPr>
          <w:trHeight w:val="300"/>
          <w:jc w:val="right"/>
        </w:trPr>
        <w:tc>
          <w:tcPr>
            <w:tcW w:w="718" w:type="dxa"/>
            <w:tcBorders>
              <w:top w:val="nil"/>
              <w:left w:val="nil"/>
              <w:right w:val="nil"/>
            </w:tcBorders>
            <w:shd w:val="clear" w:color="auto" w:fill="auto"/>
          </w:tcPr>
          <w:p w:rsidR="000B0DD5" w:rsidRPr="0068789D" w:rsidRDefault="000B0DD5" w:rsidP="00D661B3">
            <w:pPr>
              <w:spacing w:before="60" w:after="60"/>
              <w:jc w:val="center"/>
              <w:rPr>
                <w:sz w:val="28"/>
                <w:szCs w:val="28"/>
              </w:rPr>
            </w:pPr>
          </w:p>
        </w:tc>
        <w:tc>
          <w:tcPr>
            <w:tcW w:w="3270" w:type="dxa"/>
            <w:tcBorders>
              <w:top w:val="nil"/>
              <w:left w:val="nil"/>
              <w:right w:val="nil"/>
            </w:tcBorders>
            <w:shd w:val="clear" w:color="auto" w:fill="auto"/>
          </w:tcPr>
          <w:p w:rsidR="000B0DD5" w:rsidRPr="0068789D" w:rsidRDefault="000B0DD5" w:rsidP="005F44BB">
            <w:pPr>
              <w:spacing w:before="60" w:after="60"/>
              <w:rPr>
                <w:sz w:val="18"/>
                <w:szCs w:val="18"/>
              </w:rPr>
            </w:pPr>
            <w:r>
              <w:rPr>
                <w:sz w:val="18"/>
                <w:szCs w:val="18"/>
              </w:rPr>
              <w:t>Illinois Municipal Electric Agency</w:t>
            </w:r>
            <w:r>
              <w:rPr>
                <w:sz w:val="18"/>
                <w:szCs w:val="18"/>
              </w:rPr>
              <w:br/>
            </w:r>
          </w:p>
        </w:tc>
        <w:tc>
          <w:tcPr>
            <w:tcW w:w="1119" w:type="dxa"/>
            <w:tcBorders>
              <w:top w:val="nil"/>
              <w:left w:val="nil"/>
              <w:right w:val="nil"/>
            </w:tcBorders>
            <w:shd w:val="clear" w:color="auto" w:fill="auto"/>
          </w:tcPr>
          <w:p w:rsidR="000B0DD5" w:rsidRPr="0068789D" w:rsidRDefault="000B0DD5" w:rsidP="001779A5">
            <w:pPr>
              <w:spacing w:before="60" w:after="60"/>
              <w:rPr>
                <w:sz w:val="18"/>
                <w:szCs w:val="18"/>
              </w:rPr>
            </w:pPr>
            <w:r>
              <w:rPr>
                <w:sz w:val="18"/>
                <w:szCs w:val="18"/>
              </w:rPr>
              <w:t>Office</w:t>
            </w:r>
          </w:p>
        </w:tc>
        <w:tc>
          <w:tcPr>
            <w:tcW w:w="3471" w:type="dxa"/>
            <w:tcBorders>
              <w:top w:val="nil"/>
              <w:left w:val="nil"/>
              <w:right w:val="nil"/>
            </w:tcBorders>
            <w:shd w:val="clear" w:color="auto" w:fill="auto"/>
          </w:tcPr>
          <w:p w:rsidR="000B0DD5" w:rsidRPr="0068789D" w:rsidRDefault="000B0DD5" w:rsidP="005F44BB">
            <w:pPr>
              <w:spacing w:before="60" w:after="60"/>
              <w:rPr>
                <w:sz w:val="18"/>
                <w:szCs w:val="18"/>
              </w:rPr>
            </w:pPr>
            <w:r>
              <w:rPr>
                <w:sz w:val="18"/>
                <w:szCs w:val="18"/>
              </w:rPr>
              <w:t>Bob Thomas</w:t>
            </w:r>
            <w:r w:rsidR="005F44BB">
              <w:rPr>
                <w:sz w:val="18"/>
                <w:szCs w:val="18"/>
              </w:rPr>
              <w:t xml:space="preserve">, Director, Reliability Compliance </w:t>
            </w:r>
            <w:r>
              <w:rPr>
                <w:sz w:val="18"/>
                <w:szCs w:val="18"/>
              </w:rPr>
              <w:t xml:space="preserve"> – 10/7/2014  (sent packet) access to WEQ BPS</w:t>
            </w:r>
            <w:r w:rsidR="005F44BB">
              <w:rPr>
                <w:sz w:val="18"/>
                <w:szCs w:val="18"/>
              </w:rPr>
              <w:t xml:space="preserve"> </w:t>
            </w:r>
            <w:r>
              <w:rPr>
                <w:sz w:val="18"/>
                <w:szCs w:val="18"/>
              </w:rPr>
              <w:t>– 10/8 reply: Bob was going to check internally to see why they are not members</w:t>
            </w:r>
          </w:p>
        </w:tc>
        <w:tc>
          <w:tcPr>
            <w:tcW w:w="1337" w:type="dxa"/>
            <w:tcBorders>
              <w:top w:val="nil"/>
              <w:left w:val="nil"/>
              <w:right w:val="nil"/>
            </w:tcBorders>
            <w:shd w:val="clear" w:color="auto" w:fill="auto"/>
          </w:tcPr>
          <w:p w:rsidR="000B0DD5" w:rsidRPr="0068789D" w:rsidRDefault="000B0DD5" w:rsidP="005C1FF9">
            <w:pPr>
              <w:spacing w:before="60" w:after="60"/>
              <w:rPr>
                <w:sz w:val="18"/>
                <w:szCs w:val="18"/>
              </w:rPr>
            </w:pPr>
            <w:r>
              <w:rPr>
                <w:sz w:val="18"/>
                <w:szCs w:val="18"/>
              </w:rPr>
              <w:t>D. Rager</w:t>
            </w:r>
          </w:p>
        </w:tc>
      </w:tr>
      <w:tr w:rsidR="000B0DD5" w:rsidRPr="008E08E7" w:rsidTr="00A75669">
        <w:trPr>
          <w:cantSplit/>
          <w:trHeight w:val="300"/>
          <w:jc w:val="right"/>
        </w:trPr>
        <w:tc>
          <w:tcPr>
            <w:tcW w:w="718" w:type="dxa"/>
            <w:tcBorders>
              <w:top w:val="nil"/>
              <w:left w:val="nil"/>
              <w:bottom w:val="nil"/>
              <w:right w:val="nil"/>
            </w:tcBorders>
            <w:shd w:val="clear" w:color="auto" w:fill="auto"/>
          </w:tcPr>
          <w:p w:rsidR="000B0DD5" w:rsidRPr="0068789D" w:rsidRDefault="000B0DD5" w:rsidP="00235761">
            <w:pPr>
              <w:spacing w:before="60" w:after="60"/>
              <w:jc w:val="center"/>
              <w:rPr>
                <w:b/>
                <w:sz w:val="18"/>
                <w:szCs w:val="18"/>
              </w:rPr>
            </w:pPr>
          </w:p>
        </w:tc>
        <w:tc>
          <w:tcPr>
            <w:tcW w:w="3270" w:type="dxa"/>
            <w:tcBorders>
              <w:top w:val="nil"/>
              <w:left w:val="nil"/>
              <w:bottom w:val="nil"/>
              <w:right w:val="nil"/>
            </w:tcBorders>
            <w:shd w:val="clear" w:color="auto" w:fill="auto"/>
          </w:tcPr>
          <w:p w:rsidR="000B0DD5" w:rsidRPr="0068789D" w:rsidRDefault="000B0DD5" w:rsidP="00235761">
            <w:pPr>
              <w:spacing w:before="60" w:after="60"/>
              <w:rPr>
                <w:sz w:val="18"/>
                <w:szCs w:val="18"/>
              </w:rPr>
            </w:pPr>
            <w:r>
              <w:rPr>
                <w:sz w:val="18"/>
                <w:szCs w:val="18"/>
              </w:rPr>
              <w:t>Jacksonville Electric Authority (JEA)</w:t>
            </w:r>
          </w:p>
        </w:tc>
        <w:tc>
          <w:tcPr>
            <w:tcW w:w="1119" w:type="dxa"/>
            <w:tcBorders>
              <w:top w:val="nil"/>
              <w:left w:val="nil"/>
              <w:bottom w:val="nil"/>
              <w:right w:val="nil"/>
            </w:tcBorders>
            <w:shd w:val="clear" w:color="auto" w:fill="auto"/>
          </w:tcPr>
          <w:p w:rsidR="000B0DD5" w:rsidRPr="0068789D" w:rsidRDefault="000B0DD5" w:rsidP="00235761">
            <w:pPr>
              <w:spacing w:before="60" w:after="60"/>
              <w:rPr>
                <w:sz w:val="18"/>
                <w:szCs w:val="18"/>
              </w:rPr>
            </w:pPr>
            <w:r>
              <w:rPr>
                <w:sz w:val="18"/>
                <w:szCs w:val="18"/>
              </w:rPr>
              <w:t>Office/R. McQuade</w:t>
            </w:r>
          </w:p>
        </w:tc>
        <w:tc>
          <w:tcPr>
            <w:tcW w:w="3471" w:type="dxa"/>
            <w:tcBorders>
              <w:top w:val="nil"/>
              <w:left w:val="nil"/>
              <w:bottom w:val="nil"/>
              <w:right w:val="nil"/>
            </w:tcBorders>
            <w:shd w:val="clear" w:color="auto" w:fill="auto"/>
          </w:tcPr>
          <w:p w:rsidR="000B0DD5" w:rsidRPr="0068789D" w:rsidRDefault="000B0DD5" w:rsidP="005F44BB">
            <w:pPr>
              <w:spacing w:before="60" w:after="60"/>
              <w:rPr>
                <w:sz w:val="18"/>
                <w:szCs w:val="18"/>
              </w:rPr>
            </w:pPr>
            <w:r>
              <w:rPr>
                <w:sz w:val="18"/>
                <w:szCs w:val="18"/>
              </w:rPr>
              <w:t>Jalal Babik</w:t>
            </w:r>
            <w:r w:rsidR="005F44BB">
              <w:rPr>
                <w:sz w:val="18"/>
                <w:szCs w:val="18"/>
              </w:rPr>
              <w:t>, Director of Electric Compliance</w:t>
            </w:r>
            <w:r>
              <w:rPr>
                <w:sz w:val="18"/>
                <w:szCs w:val="18"/>
              </w:rPr>
              <w:t xml:space="preserve"> – 12/15/2014 looking to join NAESB (previously with Dominion participated in NAESB)</w:t>
            </w:r>
            <w:r>
              <w:rPr>
                <w:sz w:val="18"/>
                <w:szCs w:val="18"/>
              </w:rPr>
              <w:br/>
            </w:r>
          </w:p>
        </w:tc>
        <w:tc>
          <w:tcPr>
            <w:tcW w:w="1337" w:type="dxa"/>
            <w:tcBorders>
              <w:top w:val="nil"/>
              <w:left w:val="nil"/>
              <w:bottom w:val="nil"/>
              <w:right w:val="nil"/>
            </w:tcBorders>
            <w:shd w:val="clear" w:color="auto" w:fill="auto"/>
          </w:tcPr>
          <w:p w:rsidR="000B0DD5" w:rsidRPr="0068789D" w:rsidRDefault="000B0DD5" w:rsidP="00235761">
            <w:pPr>
              <w:spacing w:before="60" w:after="60"/>
              <w:rPr>
                <w:sz w:val="18"/>
                <w:szCs w:val="18"/>
              </w:rPr>
            </w:pPr>
            <w:r w:rsidRPr="0068789D">
              <w:rPr>
                <w:sz w:val="18"/>
                <w:szCs w:val="18"/>
              </w:rPr>
              <w:t>D. Rager</w:t>
            </w:r>
            <w:r>
              <w:rPr>
                <w:sz w:val="18"/>
                <w:szCs w:val="18"/>
              </w:rPr>
              <w:t>/ R. McQuade</w:t>
            </w:r>
          </w:p>
        </w:tc>
      </w:tr>
      <w:tr w:rsidR="000B0DD5" w:rsidRPr="008E08E7" w:rsidTr="00A75669">
        <w:trPr>
          <w:trHeight w:val="300"/>
          <w:jc w:val="right"/>
        </w:trPr>
        <w:tc>
          <w:tcPr>
            <w:tcW w:w="718" w:type="dxa"/>
            <w:tcBorders>
              <w:top w:val="nil"/>
              <w:left w:val="nil"/>
              <w:bottom w:val="nil"/>
              <w:right w:val="nil"/>
            </w:tcBorders>
            <w:shd w:val="clear" w:color="auto" w:fill="auto"/>
          </w:tcPr>
          <w:p w:rsidR="000B0DD5" w:rsidRPr="0068789D" w:rsidRDefault="000B0DD5" w:rsidP="00235761">
            <w:pPr>
              <w:spacing w:before="60" w:after="60"/>
              <w:jc w:val="center"/>
              <w:rPr>
                <w:sz w:val="28"/>
                <w:szCs w:val="28"/>
              </w:rPr>
            </w:pPr>
          </w:p>
        </w:tc>
        <w:tc>
          <w:tcPr>
            <w:tcW w:w="3270" w:type="dxa"/>
            <w:tcBorders>
              <w:top w:val="nil"/>
              <w:left w:val="nil"/>
              <w:bottom w:val="nil"/>
              <w:right w:val="nil"/>
            </w:tcBorders>
            <w:shd w:val="clear" w:color="auto" w:fill="auto"/>
          </w:tcPr>
          <w:p w:rsidR="000B0DD5" w:rsidRPr="00690DE3" w:rsidRDefault="000B0DD5" w:rsidP="00235761">
            <w:pPr>
              <w:spacing w:before="60" w:after="60"/>
              <w:rPr>
                <w:sz w:val="18"/>
                <w:szCs w:val="18"/>
              </w:rPr>
            </w:pPr>
            <w:r w:rsidRPr="00690DE3">
              <w:rPr>
                <w:sz w:val="18"/>
                <w:szCs w:val="18"/>
              </w:rPr>
              <w:t>Keyera Energy</w:t>
            </w:r>
          </w:p>
        </w:tc>
        <w:tc>
          <w:tcPr>
            <w:tcW w:w="1119" w:type="dxa"/>
            <w:tcBorders>
              <w:top w:val="nil"/>
              <w:left w:val="nil"/>
              <w:bottom w:val="nil"/>
              <w:right w:val="nil"/>
            </w:tcBorders>
            <w:shd w:val="clear" w:color="auto" w:fill="auto"/>
          </w:tcPr>
          <w:p w:rsidR="000B0DD5" w:rsidRPr="00690DE3" w:rsidRDefault="000B0DD5" w:rsidP="00235761">
            <w:pPr>
              <w:spacing w:before="60" w:after="60"/>
              <w:rPr>
                <w:sz w:val="18"/>
                <w:szCs w:val="18"/>
              </w:rPr>
            </w:pPr>
            <w:r w:rsidRPr="00690DE3">
              <w:rPr>
                <w:sz w:val="18"/>
                <w:szCs w:val="18"/>
              </w:rPr>
              <w:t>Office</w:t>
            </w:r>
          </w:p>
        </w:tc>
        <w:tc>
          <w:tcPr>
            <w:tcW w:w="3471" w:type="dxa"/>
            <w:tcBorders>
              <w:top w:val="nil"/>
              <w:left w:val="nil"/>
              <w:bottom w:val="nil"/>
              <w:right w:val="nil"/>
            </w:tcBorders>
            <w:shd w:val="clear" w:color="auto" w:fill="auto"/>
          </w:tcPr>
          <w:p w:rsidR="000B0DD5" w:rsidRPr="00A93918" w:rsidRDefault="000B0DD5" w:rsidP="005F44BB">
            <w:pPr>
              <w:spacing w:before="60" w:after="60"/>
              <w:rPr>
                <w:color w:val="FF0000"/>
                <w:sz w:val="18"/>
                <w:szCs w:val="18"/>
              </w:rPr>
            </w:pPr>
            <w:r w:rsidRPr="00690DE3">
              <w:rPr>
                <w:sz w:val="18"/>
                <w:szCs w:val="18"/>
              </w:rPr>
              <w:t>Shannon McIntee – 12/16/2014 access WGQ 6.3.1 (sent packet)</w:t>
            </w:r>
            <w:r w:rsidRPr="00690DE3">
              <w:rPr>
                <w:sz w:val="18"/>
                <w:szCs w:val="18"/>
              </w:rPr>
              <w:br/>
            </w:r>
          </w:p>
        </w:tc>
        <w:tc>
          <w:tcPr>
            <w:tcW w:w="1337" w:type="dxa"/>
            <w:tcBorders>
              <w:top w:val="nil"/>
              <w:left w:val="nil"/>
              <w:bottom w:val="nil"/>
              <w:right w:val="nil"/>
            </w:tcBorders>
            <w:shd w:val="clear" w:color="auto" w:fill="auto"/>
          </w:tcPr>
          <w:p w:rsidR="000B0DD5" w:rsidRPr="00690DE3" w:rsidRDefault="000B0DD5" w:rsidP="00235761">
            <w:pPr>
              <w:spacing w:before="60" w:after="60"/>
              <w:rPr>
                <w:sz w:val="18"/>
                <w:szCs w:val="18"/>
              </w:rPr>
            </w:pPr>
            <w:r w:rsidRPr="00690DE3">
              <w:rPr>
                <w:sz w:val="18"/>
                <w:szCs w:val="18"/>
              </w:rPr>
              <w:t>D. Rager</w:t>
            </w:r>
          </w:p>
        </w:tc>
      </w:tr>
      <w:tr w:rsidR="000B0DD5" w:rsidRPr="008E08E7" w:rsidTr="00A75669">
        <w:trPr>
          <w:trHeight w:val="300"/>
          <w:jc w:val="right"/>
        </w:trPr>
        <w:tc>
          <w:tcPr>
            <w:tcW w:w="718" w:type="dxa"/>
            <w:tcBorders>
              <w:top w:val="nil"/>
              <w:left w:val="nil"/>
              <w:right w:val="nil"/>
            </w:tcBorders>
            <w:shd w:val="clear" w:color="auto" w:fill="auto"/>
          </w:tcPr>
          <w:p w:rsidR="000B0DD5" w:rsidRPr="0068789D" w:rsidRDefault="000B0DD5" w:rsidP="0068537C">
            <w:pPr>
              <w:spacing w:before="60" w:after="60"/>
              <w:jc w:val="center"/>
              <w:rPr>
                <w:sz w:val="28"/>
                <w:szCs w:val="28"/>
              </w:rPr>
            </w:pPr>
          </w:p>
        </w:tc>
        <w:tc>
          <w:tcPr>
            <w:tcW w:w="3270" w:type="dxa"/>
            <w:tcBorders>
              <w:top w:val="nil"/>
              <w:left w:val="nil"/>
              <w:right w:val="nil"/>
            </w:tcBorders>
            <w:shd w:val="clear" w:color="auto" w:fill="auto"/>
          </w:tcPr>
          <w:p w:rsidR="000B0DD5" w:rsidRPr="000C2FAE" w:rsidRDefault="000B0DD5" w:rsidP="000C1B9E">
            <w:pPr>
              <w:spacing w:before="60" w:after="60"/>
              <w:rPr>
                <w:sz w:val="18"/>
                <w:szCs w:val="18"/>
              </w:rPr>
            </w:pPr>
            <w:r w:rsidRPr="000C2FAE">
              <w:rPr>
                <w:sz w:val="18"/>
                <w:szCs w:val="18"/>
              </w:rPr>
              <w:t>Leidos Engineering, LLC</w:t>
            </w:r>
          </w:p>
        </w:tc>
        <w:tc>
          <w:tcPr>
            <w:tcW w:w="1119" w:type="dxa"/>
            <w:tcBorders>
              <w:top w:val="nil"/>
              <w:left w:val="nil"/>
              <w:right w:val="nil"/>
            </w:tcBorders>
            <w:shd w:val="clear" w:color="auto" w:fill="auto"/>
          </w:tcPr>
          <w:p w:rsidR="000B0DD5" w:rsidRPr="000C2FAE" w:rsidRDefault="000B0DD5" w:rsidP="001779A5">
            <w:pPr>
              <w:spacing w:before="60" w:after="60"/>
              <w:rPr>
                <w:sz w:val="18"/>
                <w:szCs w:val="18"/>
              </w:rPr>
            </w:pPr>
            <w:r w:rsidRPr="000C2FAE">
              <w:rPr>
                <w:sz w:val="18"/>
                <w:szCs w:val="18"/>
              </w:rPr>
              <w:t>Office</w:t>
            </w:r>
          </w:p>
        </w:tc>
        <w:tc>
          <w:tcPr>
            <w:tcW w:w="3471" w:type="dxa"/>
            <w:tcBorders>
              <w:top w:val="nil"/>
              <w:left w:val="nil"/>
              <w:right w:val="nil"/>
            </w:tcBorders>
            <w:shd w:val="clear" w:color="auto" w:fill="auto"/>
          </w:tcPr>
          <w:p w:rsidR="000B0DD5" w:rsidRPr="000C2FAE" w:rsidRDefault="000B0DD5" w:rsidP="005F44BB">
            <w:pPr>
              <w:spacing w:before="60" w:after="60"/>
              <w:rPr>
                <w:sz w:val="18"/>
                <w:szCs w:val="18"/>
              </w:rPr>
            </w:pPr>
            <w:r w:rsidRPr="000C2FAE">
              <w:rPr>
                <w:sz w:val="18"/>
                <w:szCs w:val="18"/>
              </w:rPr>
              <w:t>Aaron Perrin</w:t>
            </w:r>
            <w:r w:rsidR="005F44BB">
              <w:rPr>
                <w:sz w:val="18"/>
                <w:szCs w:val="18"/>
              </w:rPr>
              <w:t xml:space="preserve">, </w:t>
            </w:r>
            <w:r w:rsidR="005F44BB" w:rsidRPr="000C2FAE">
              <w:rPr>
                <w:sz w:val="18"/>
                <w:szCs w:val="18"/>
              </w:rPr>
              <w:t>Lead Software Architect, Microgrid Solutions</w:t>
            </w:r>
            <w:r w:rsidR="005F44BB">
              <w:rPr>
                <w:sz w:val="18"/>
                <w:szCs w:val="18"/>
              </w:rPr>
              <w:t xml:space="preserve"> </w:t>
            </w:r>
            <w:r w:rsidRPr="000C2FAE">
              <w:rPr>
                <w:sz w:val="18"/>
                <w:szCs w:val="18"/>
              </w:rPr>
              <w:t xml:space="preserve"> – 10/31/2014 Green Button (sent packet)</w:t>
            </w:r>
            <w:r w:rsidRPr="000C2FAE">
              <w:rPr>
                <w:sz w:val="18"/>
                <w:szCs w:val="18"/>
              </w:rPr>
              <w:br/>
            </w:r>
          </w:p>
        </w:tc>
        <w:tc>
          <w:tcPr>
            <w:tcW w:w="1337" w:type="dxa"/>
            <w:tcBorders>
              <w:top w:val="nil"/>
              <w:left w:val="nil"/>
              <w:right w:val="nil"/>
            </w:tcBorders>
            <w:shd w:val="clear" w:color="auto" w:fill="auto"/>
          </w:tcPr>
          <w:p w:rsidR="000B0DD5" w:rsidRPr="000C2FAE" w:rsidRDefault="000B0DD5" w:rsidP="001779A5">
            <w:pPr>
              <w:spacing w:before="60" w:after="60"/>
              <w:rPr>
                <w:sz w:val="18"/>
                <w:szCs w:val="18"/>
              </w:rPr>
            </w:pPr>
            <w:r w:rsidRPr="000C2FAE">
              <w:rPr>
                <w:sz w:val="18"/>
                <w:szCs w:val="18"/>
              </w:rPr>
              <w:t>D. Rager</w:t>
            </w:r>
          </w:p>
        </w:tc>
      </w:tr>
      <w:tr w:rsidR="000B0DD5" w:rsidRPr="008E08E7" w:rsidTr="00A75669">
        <w:trPr>
          <w:trHeight w:val="300"/>
          <w:jc w:val="right"/>
        </w:trPr>
        <w:tc>
          <w:tcPr>
            <w:tcW w:w="718" w:type="dxa"/>
            <w:tcBorders>
              <w:top w:val="nil"/>
              <w:left w:val="nil"/>
              <w:right w:val="nil"/>
            </w:tcBorders>
            <w:shd w:val="clear" w:color="auto" w:fill="auto"/>
          </w:tcPr>
          <w:p w:rsidR="000B0DD5" w:rsidRPr="0068789D" w:rsidRDefault="000B0DD5" w:rsidP="00D661B3">
            <w:pPr>
              <w:spacing w:before="60" w:after="60"/>
              <w:jc w:val="center"/>
              <w:rPr>
                <w:sz w:val="28"/>
                <w:szCs w:val="28"/>
              </w:rPr>
            </w:pPr>
          </w:p>
        </w:tc>
        <w:tc>
          <w:tcPr>
            <w:tcW w:w="3270" w:type="dxa"/>
            <w:tcBorders>
              <w:top w:val="nil"/>
              <w:left w:val="nil"/>
              <w:right w:val="nil"/>
            </w:tcBorders>
            <w:shd w:val="clear" w:color="auto" w:fill="auto"/>
          </w:tcPr>
          <w:p w:rsidR="000B0DD5" w:rsidRPr="0068789D" w:rsidRDefault="000B0DD5" w:rsidP="000C1B9E">
            <w:pPr>
              <w:spacing w:before="60" w:after="60"/>
              <w:rPr>
                <w:sz w:val="18"/>
                <w:szCs w:val="18"/>
              </w:rPr>
            </w:pPr>
            <w:r>
              <w:rPr>
                <w:sz w:val="18"/>
                <w:szCs w:val="18"/>
              </w:rPr>
              <w:t>Monarch Natural Gas, LLC</w:t>
            </w:r>
            <w:r>
              <w:rPr>
                <w:sz w:val="18"/>
                <w:szCs w:val="18"/>
              </w:rPr>
              <w:br/>
            </w:r>
            <w:r w:rsidRPr="0068789D">
              <w:rPr>
                <w:sz w:val="18"/>
                <w:szCs w:val="18"/>
              </w:rPr>
              <w:t xml:space="preserve"> </w:t>
            </w:r>
          </w:p>
        </w:tc>
        <w:tc>
          <w:tcPr>
            <w:tcW w:w="1119" w:type="dxa"/>
            <w:tcBorders>
              <w:top w:val="nil"/>
              <w:left w:val="nil"/>
              <w:right w:val="nil"/>
            </w:tcBorders>
            <w:shd w:val="clear" w:color="auto" w:fill="auto"/>
          </w:tcPr>
          <w:p w:rsidR="000B0DD5" w:rsidRPr="0068789D" w:rsidRDefault="000B0DD5" w:rsidP="001779A5">
            <w:pPr>
              <w:spacing w:before="60" w:after="60"/>
              <w:rPr>
                <w:sz w:val="18"/>
                <w:szCs w:val="18"/>
              </w:rPr>
            </w:pPr>
            <w:r>
              <w:rPr>
                <w:sz w:val="18"/>
                <w:szCs w:val="18"/>
              </w:rPr>
              <w:t>Office</w:t>
            </w:r>
          </w:p>
        </w:tc>
        <w:tc>
          <w:tcPr>
            <w:tcW w:w="3471" w:type="dxa"/>
            <w:tcBorders>
              <w:top w:val="nil"/>
              <w:left w:val="nil"/>
              <w:right w:val="nil"/>
            </w:tcBorders>
            <w:shd w:val="clear" w:color="auto" w:fill="auto"/>
          </w:tcPr>
          <w:p w:rsidR="000B0DD5" w:rsidRPr="0068789D" w:rsidRDefault="000B0DD5" w:rsidP="005F44BB">
            <w:pPr>
              <w:spacing w:before="60" w:after="60"/>
              <w:rPr>
                <w:sz w:val="18"/>
                <w:szCs w:val="18"/>
              </w:rPr>
            </w:pPr>
            <w:r>
              <w:rPr>
                <w:sz w:val="18"/>
                <w:szCs w:val="18"/>
              </w:rPr>
              <w:t>T.J. Henderson</w:t>
            </w:r>
            <w:r w:rsidR="005F44BB">
              <w:rPr>
                <w:sz w:val="18"/>
                <w:szCs w:val="18"/>
              </w:rPr>
              <w:t>, Vice President</w:t>
            </w:r>
            <w:r>
              <w:rPr>
                <w:sz w:val="18"/>
                <w:szCs w:val="18"/>
              </w:rPr>
              <w:t xml:space="preserve"> – 10/23/2014 – WGQ 6.3.1 (sent packet)</w:t>
            </w:r>
            <w:r>
              <w:rPr>
                <w:sz w:val="18"/>
                <w:szCs w:val="18"/>
              </w:rPr>
              <w:br/>
            </w:r>
          </w:p>
        </w:tc>
        <w:tc>
          <w:tcPr>
            <w:tcW w:w="1337" w:type="dxa"/>
            <w:tcBorders>
              <w:top w:val="nil"/>
              <w:left w:val="nil"/>
              <w:right w:val="nil"/>
            </w:tcBorders>
            <w:shd w:val="clear" w:color="auto" w:fill="auto"/>
          </w:tcPr>
          <w:p w:rsidR="000B0DD5" w:rsidRPr="0068789D" w:rsidRDefault="000B0DD5" w:rsidP="005C1FF9">
            <w:pPr>
              <w:spacing w:before="60" w:after="60"/>
              <w:rPr>
                <w:sz w:val="18"/>
                <w:szCs w:val="18"/>
              </w:rPr>
            </w:pPr>
            <w:r>
              <w:rPr>
                <w:sz w:val="18"/>
                <w:szCs w:val="18"/>
              </w:rPr>
              <w:t>D. Rager</w:t>
            </w:r>
          </w:p>
        </w:tc>
      </w:tr>
      <w:tr w:rsidR="000B0DD5" w:rsidRPr="008E08E7" w:rsidTr="00A75669">
        <w:trPr>
          <w:trHeight w:val="300"/>
          <w:jc w:val="right"/>
        </w:trPr>
        <w:tc>
          <w:tcPr>
            <w:tcW w:w="718" w:type="dxa"/>
            <w:tcBorders>
              <w:top w:val="nil"/>
              <w:left w:val="nil"/>
              <w:bottom w:val="nil"/>
              <w:right w:val="nil"/>
            </w:tcBorders>
            <w:shd w:val="clear" w:color="auto" w:fill="auto"/>
          </w:tcPr>
          <w:p w:rsidR="000B0DD5" w:rsidRPr="0068789D" w:rsidRDefault="000B0DD5" w:rsidP="00235761">
            <w:pPr>
              <w:spacing w:before="60" w:after="60"/>
              <w:jc w:val="center"/>
              <w:rPr>
                <w:b/>
                <w:sz w:val="18"/>
                <w:szCs w:val="18"/>
              </w:rPr>
            </w:pPr>
          </w:p>
        </w:tc>
        <w:tc>
          <w:tcPr>
            <w:tcW w:w="3270" w:type="dxa"/>
            <w:tcBorders>
              <w:top w:val="nil"/>
              <w:left w:val="nil"/>
              <w:bottom w:val="nil"/>
              <w:right w:val="nil"/>
            </w:tcBorders>
            <w:shd w:val="clear" w:color="auto" w:fill="auto"/>
          </w:tcPr>
          <w:p w:rsidR="000B0DD5" w:rsidRPr="0068789D" w:rsidRDefault="000B0DD5" w:rsidP="00235761">
            <w:pPr>
              <w:spacing w:before="60" w:after="60"/>
              <w:rPr>
                <w:sz w:val="18"/>
                <w:szCs w:val="18"/>
              </w:rPr>
            </w:pPr>
            <w:r>
              <w:rPr>
                <w:sz w:val="18"/>
                <w:szCs w:val="18"/>
              </w:rPr>
              <w:t>Netmille</w:t>
            </w:r>
          </w:p>
        </w:tc>
        <w:tc>
          <w:tcPr>
            <w:tcW w:w="1119" w:type="dxa"/>
            <w:tcBorders>
              <w:top w:val="nil"/>
              <w:left w:val="nil"/>
              <w:bottom w:val="nil"/>
              <w:right w:val="nil"/>
            </w:tcBorders>
            <w:shd w:val="clear" w:color="auto" w:fill="auto"/>
          </w:tcPr>
          <w:p w:rsidR="000B0DD5" w:rsidRPr="0068789D" w:rsidRDefault="000B0DD5" w:rsidP="00235761">
            <w:pPr>
              <w:spacing w:before="60" w:after="60"/>
              <w:rPr>
                <w:sz w:val="18"/>
                <w:szCs w:val="18"/>
              </w:rPr>
            </w:pPr>
            <w:r>
              <w:rPr>
                <w:sz w:val="18"/>
                <w:szCs w:val="18"/>
              </w:rPr>
              <w:t>Office</w:t>
            </w:r>
          </w:p>
        </w:tc>
        <w:tc>
          <w:tcPr>
            <w:tcW w:w="3471" w:type="dxa"/>
            <w:tcBorders>
              <w:top w:val="nil"/>
              <w:left w:val="nil"/>
              <w:bottom w:val="nil"/>
              <w:right w:val="nil"/>
            </w:tcBorders>
            <w:shd w:val="clear" w:color="auto" w:fill="auto"/>
          </w:tcPr>
          <w:p w:rsidR="000B0DD5" w:rsidRPr="0068789D" w:rsidRDefault="000B0DD5" w:rsidP="005F44BB">
            <w:pPr>
              <w:spacing w:before="60" w:after="60"/>
              <w:rPr>
                <w:sz w:val="18"/>
                <w:szCs w:val="18"/>
              </w:rPr>
            </w:pPr>
            <w:r>
              <w:rPr>
                <w:sz w:val="18"/>
                <w:szCs w:val="18"/>
              </w:rPr>
              <w:t>Turik Campbell – 1/1/2015 subscribe to ESPI (sent packet)</w:t>
            </w:r>
            <w:r>
              <w:rPr>
                <w:sz w:val="18"/>
                <w:szCs w:val="18"/>
              </w:rPr>
              <w:br/>
            </w:r>
          </w:p>
        </w:tc>
        <w:tc>
          <w:tcPr>
            <w:tcW w:w="1337" w:type="dxa"/>
            <w:tcBorders>
              <w:top w:val="nil"/>
              <w:left w:val="nil"/>
              <w:bottom w:val="nil"/>
              <w:right w:val="nil"/>
            </w:tcBorders>
            <w:shd w:val="clear" w:color="auto" w:fill="auto"/>
          </w:tcPr>
          <w:p w:rsidR="000B0DD5" w:rsidRPr="0068789D" w:rsidRDefault="000B0DD5" w:rsidP="00235761">
            <w:pPr>
              <w:spacing w:before="60" w:after="60"/>
              <w:rPr>
                <w:sz w:val="18"/>
                <w:szCs w:val="18"/>
              </w:rPr>
            </w:pPr>
            <w:r>
              <w:rPr>
                <w:sz w:val="18"/>
                <w:szCs w:val="18"/>
              </w:rPr>
              <w:t>D. Rager</w:t>
            </w:r>
          </w:p>
        </w:tc>
      </w:tr>
      <w:tr w:rsidR="000B0DD5" w:rsidRPr="008E08E7" w:rsidTr="00A75669">
        <w:trPr>
          <w:trHeight w:val="300"/>
          <w:jc w:val="right"/>
        </w:trPr>
        <w:tc>
          <w:tcPr>
            <w:tcW w:w="718" w:type="dxa"/>
            <w:tcBorders>
              <w:top w:val="nil"/>
              <w:left w:val="nil"/>
              <w:right w:val="nil"/>
            </w:tcBorders>
            <w:shd w:val="clear" w:color="auto" w:fill="auto"/>
          </w:tcPr>
          <w:p w:rsidR="000B0DD5" w:rsidRPr="0068789D" w:rsidRDefault="00E30F38" w:rsidP="0068537C">
            <w:pPr>
              <w:spacing w:before="60" w:after="60"/>
              <w:jc w:val="center"/>
              <w:rPr>
                <w:sz w:val="28"/>
                <w:szCs w:val="28"/>
              </w:rPr>
            </w:pPr>
            <w:r w:rsidRPr="00D97582">
              <w:rPr>
                <w:sz w:val="18"/>
                <w:szCs w:val="18"/>
              </w:rPr>
              <w:sym w:font="Wingdings" w:char="F0FC"/>
            </w:r>
          </w:p>
        </w:tc>
        <w:tc>
          <w:tcPr>
            <w:tcW w:w="3270" w:type="dxa"/>
            <w:tcBorders>
              <w:top w:val="nil"/>
              <w:left w:val="nil"/>
              <w:right w:val="nil"/>
            </w:tcBorders>
            <w:shd w:val="clear" w:color="auto" w:fill="auto"/>
          </w:tcPr>
          <w:p w:rsidR="000B0DD5" w:rsidRPr="0068789D" w:rsidRDefault="000B0DD5" w:rsidP="000C1B9E">
            <w:pPr>
              <w:spacing w:before="60" w:after="60"/>
              <w:rPr>
                <w:sz w:val="18"/>
                <w:szCs w:val="18"/>
              </w:rPr>
            </w:pPr>
            <w:r w:rsidRPr="00E30F38">
              <w:rPr>
                <w:b/>
                <w:sz w:val="18"/>
                <w:szCs w:val="18"/>
              </w:rPr>
              <w:t>Northwest Industrial Gas Users</w:t>
            </w:r>
            <w:r w:rsidR="00E30F38">
              <w:rPr>
                <w:sz w:val="18"/>
                <w:szCs w:val="18"/>
              </w:rPr>
              <w:br/>
            </w:r>
            <w:r w:rsidR="00E30F38" w:rsidRPr="00E30F38">
              <w:rPr>
                <w:i/>
                <w:sz w:val="18"/>
                <w:szCs w:val="18"/>
              </w:rPr>
              <w:t>- WGQ, End Users</w:t>
            </w:r>
          </w:p>
        </w:tc>
        <w:tc>
          <w:tcPr>
            <w:tcW w:w="1119" w:type="dxa"/>
            <w:tcBorders>
              <w:top w:val="nil"/>
              <w:left w:val="nil"/>
              <w:right w:val="nil"/>
            </w:tcBorders>
            <w:shd w:val="clear" w:color="auto" w:fill="auto"/>
          </w:tcPr>
          <w:p w:rsidR="000B0DD5" w:rsidRPr="0068789D" w:rsidRDefault="000B0DD5" w:rsidP="001779A5">
            <w:pPr>
              <w:spacing w:before="60" w:after="60"/>
              <w:rPr>
                <w:sz w:val="18"/>
                <w:szCs w:val="18"/>
              </w:rPr>
            </w:pPr>
            <w:r>
              <w:rPr>
                <w:sz w:val="18"/>
                <w:szCs w:val="18"/>
              </w:rPr>
              <w:t>Office</w:t>
            </w:r>
          </w:p>
        </w:tc>
        <w:tc>
          <w:tcPr>
            <w:tcW w:w="3471" w:type="dxa"/>
            <w:tcBorders>
              <w:top w:val="nil"/>
              <w:left w:val="nil"/>
              <w:right w:val="nil"/>
            </w:tcBorders>
            <w:shd w:val="clear" w:color="auto" w:fill="auto"/>
          </w:tcPr>
          <w:p w:rsidR="000B0DD5" w:rsidRPr="0068789D" w:rsidRDefault="000B0DD5" w:rsidP="00E30F38">
            <w:pPr>
              <w:spacing w:before="60" w:after="60"/>
              <w:rPr>
                <w:sz w:val="18"/>
                <w:szCs w:val="18"/>
              </w:rPr>
            </w:pPr>
            <w:r>
              <w:rPr>
                <w:sz w:val="18"/>
                <w:szCs w:val="18"/>
              </w:rPr>
              <w:t>Edward Finklea – 11/17/2014</w:t>
            </w:r>
            <w:r w:rsidR="00E30F38">
              <w:rPr>
                <w:sz w:val="18"/>
                <w:szCs w:val="18"/>
              </w:rPr>
              <w:br/>
            </w:r>
            <w:r w:rsidR="00E30F38" w:rsidRPr="00E30F38">
              <w:rPr>
                <w:b/>
                <w:i/>
                <w:sz w:val="18"/>
                <w:szCs w:val="18"/>
              </w:rPr>
              <w:t>Joined 1/14/2015</w:t>
            </w:r>
          </w:p>
        </w:tc>
        <w:tc>
          <w:tcPr>
            <w:tcW w:w="1337" w:type="dxa"/>
            <w:tcBorders>
              <w:top w:val="nil"/>
              <w:left w:val="nil"/>
              <w:right w:val="nil"/>
            </w:tcBorders>
            <w:shd w:val="clear" w:color="auto" w:fill="auto"/>
          </w:tcPr>
          <w:p w:rsidR="000B0DD5" w:rsidRPr="0068789D" w:rsidRDefault="000B0DD5" w:rsidP="001779A5">
            <w:pPr>
              <w:spacing w:before="60" w:after="60"/>
              <w:rPr>
                <w:sz w:val="18"/>
                <w:szCs w:val="18"/>
              </w:rPr>
            </w:pPr>
            <w:r>
              <w:rPr>
                <w:sz w:val="18"/>
                <w:szCs w:val="18"/>
              </w:rPr>
              <w:t>D. Rager</w:t>
            </w:r>
          </w:p>
        </w:tc>
      </w:tr>
      <w:tr w:rsidR="000B0DD5" w:rsidRPr="008E08E7" w:rsidTr="00A75669">
        <w:trPr>
          <w:trHeight w:val="300"/>
          <w:jc w:val="right"/>
        </w:trPr>
        <w:tc>
          <w:tcPr>
            <w:tcW w:w="718" w:type="dxa"/>
            <w:tcBorders>
              <w:top w:val="nil"/>
              <w:left w:val="nil"/>
              <w:right w:val="nil"/>
            </w:tcBorders>
            <w:shd w:val="clear" w:color="auto" w:fill="auto"/>
          </w:tcPr>
          <w:p w:rsidR="000B0DD5" w:rsidRPr="0068789D" w:rsidRDefault="000B0DD5" w:rsidP="00D661B3">
            <w:pPr>
              <w:spacing w:before="60" w:after="60"/>
              <w:jc w:val="center"/>
              <w:rPr>
                <w:sz w:val="28"/>
                <w:szCs w:val="28"/>
              </w:rPr>
            </w:pPr>
          </w:p>
        </w:tc>
        <w:tc>
          <w:tcPr>
            <w:tcW w:w="3270" w:type="dxa"/>
            <w:tcBorders>
              <w:top w:val="nil"/>
              <w:left w:val="nil"/>
              <w:right w:val="nil"/>
            </w:tcBorders>
            <w:shd w:val="clear" w:color="auto" w:fill="auto"/>
          </w:tcPr>
          <w:p w:rsidR="000B0DD5" w:rsidRPr="0068789D" w:rsidRDefault="000B0DD5" w:rsidP="005F44BB">
            <w:pPr>
              <w:spacing w:before="60" w:after="60"/>
              <w:rPr>
                <w:sz w:val="18"/>
                <w:szCs w:val="18"/>
              </w:rPr>
            </w:pPr>
            <w:r>
              <w:rPr>
                <w:sz w:val="18"/>
                <w:szCs w:val="18"/>
              </w:rPr>
              <w:t>Skadden</w:t>
            </w:r>
            <w:r>
              <w:rPr>
                <w:sz w:val="18"/>
                <w:szCs w:val="18"/>
              </w:rPr>
              <w:br/>
            </w:r>
          </w:p>
        </w:tc>
        <w:tc>
          <w:tcPr>
            <w:tcW w:w="1119" w:type="dxa"/>
            <w:tcBorders>
              <w:top w:val="nil"/>
              <w:left w:val="nil"/>
              <w:right w:val="nil"/>
            </w:tcBorders>
            <w:shd w:val="clear" w:color="auto" w:fill="auto"/>
          </w:tcPr>
          <w:p w:rsidR="000B0DD5" w:rsidRPr="0068789D" w:rsidRDefault="000B0DD5" w:rsidP="001779A5">
            <w:pPr>
              <w:spacing w:before="60" w:after="60"/>
              <w:rPr>
                <w:sz w:val="18"/>
                <w:szCs w:val="18"/>
              </w:rPr>
            </w:pPr>
            <w:r>
              <w:rPr>
                <w:sz w:val="18"/>
                <w:szCs w:val="18"/>
              </w:rPr>
              <w:t>Office</w:t>
            </w:r>
          </w:p>
        </w:tc>
        <w:tc>
          <w:tcPr>
            <w:tcW w:w="3471" w:type="dxa"/>
            <w:tcBorders>
              <w:top w:val="nil"/>
              <w:left w:val="nil"/>
              <w:right w:val="nil"/>
            </w:tcBorders>
            <w:shd w:val="clear" w:color="auto" w:fill="auto"/>
          </w:tcPr>
          <w:p w:rsidR="000B0DD5" w:rsidRPr="0068789D" w:rsidRDefault="000B0DD5" w:rsidP="005F44BB">
            <w:pPr>
              <w:spacing w:before="60" w:after="60"/>
              <w:rPr>
                <w:sz w:val="18"/>
                <w:szCs w:val="18"/>
              </w:rPr>
            </w:pPr>
            <w:r>
              <w:rPr>
                <w:sz w:val="18"/>
                <w:szCs w:val="18"/>
              </w:rPr>
              <w:t>Cynthia A. Lewis</w:t>
            </w:r>
            <w:r w:rsidR="005F44BB">
              <w:rPr>
                <w:sz w:val="18"/>
                <w:szCs w:val="18"/>
              </w:rPr>
              <w:t>, Energy Regulatory Specialist</w:t>
            </w:r>
            <w:r>
              <w:rPr>
                <w:sz w:val="18"/>
                <w:szCs w:val="18"/>
              </w:rPr>
              <w:t xml:space="preserve"> – 10/15/2014 (sent packet) access to WGQ QEDM BPS</w:t>
            </w:r>
            <w:r>
              <w:rPr>
                <w:sz w:val="18"/>
                <w:szCs w:val="18"/>
              </w:rPr>
              <w:br/>
            </w:r>
          </w:p>
        </w:tc>
        <w:tc>
          <w:tcPr>
            <w:tcW w:w="1337" w:type="dxa"/>
            <w:tcBorders>
              <w:top w:val="nil"/>
              <w:left w:val="nil"/>
              <w:right w:val="nil"/>
            </w:tcBorders>
            <w:shd w:val="clear" w:color="auto" w:fill="auto"/>
          </w:tcPr>
          <w:p w:rsidR="000B0DD5" w:rsidRPr="0068789D" w:rsidRDefault="000B0DD5" w:rsidP="005C1FF9">
            <w:pPr>
              <w:spacing w:before="60" w:after="60"/>
              <w:rPr>
                <w:sz w:val="18"/>
                <w:szCs w:val="18"/>
              </w:rPr>
            </w:pPr>
            <w:r>
              <w:rPr>
                <w:sz w:val="18"/>
                <w:szCs w:val="18"/>
              </w:rPr>
              <w:t>D. Rager</w:t>
            </w:r>
          </w:p>
        </w:tc>
      </w:tr>
      <w:tr w:rsidR="000B0DD5" w:rsidRPr="008E08E7" w:rsidTr="00A75669">
        <w:trPr>
          <w:trHeight w:val="300"/>
          <w:jc w:val="right"/>
        </w:trPr>
        <w:tc>
          <w:tcPr>
            <w:tcW w:w="718" w:type="dxa"/>
            <w:tcBorders>
              <w:left w:val="nil"/>
              <w:bottom w:val="nil"/>
              <w:right w:val="nil"/>
            </w:tcBorders>
            <w:shd w:val="clear" w:color="auto" w:fill="auto"/>
          </w:tcPr>
          <w:p w:rsidR="000B0DD5" w:rsidRPr="0068789D" w:rsidRDefault="000B0DD5" w:rsidP="00C339C0">
            <w:pPr>
              <w:spacing w:before="60" w:after="60"/>
              <w:jc w:val="center"/>
              <w:rPr>
                <w:sz w:val="28"/>
                <w:szCs w:val="28"/>
              </w:rPr>
            </w:pPr>
          </w:p>
        </w:tc>
        <w:tc>
          <w:tcPr>
            <w:tcW w:w="3270" w:type="dxa"/>
            <w:tcBorders>
              <w:left w:val="nil"/>
              <w:bottom w:val="nil"/>
              <w:right w:val="nil"/>
            </w:tcBorders>
            <w:shd w:val="clear" w:color="auto" w:fill="auto"/>
          </w:tcPr>
          <w:p w:rsidR="000B0DD5" w:rsidRPr="0068789D" w:rsidRDefault="000B0DD5" w:rsidP="005F44BB">
            <w:pPr>
              <w:spacing w:before="60" w:after="60"/>
              <w:rPr>
                <w:sz w:val="18"/>
                <w:szCs w:val="18"/>
              </w:rPr>
            </w:pPr>
            <w:r>
              <w:rPr>
                <w:sz w:val="18"/>
                <w:szCs w:val="18"/>
              </w:rPr>
              <w:t>South Central MCN, LLC (A GridLiance Company)</w:t>
            </w:r>
            <w:r>
              <w:rPr>
                <w:sz w:val="18"/>
                <w:szCs w:val="18"/>
              </w:rPr>
              <w:br/>
            </w:r>
          </w:p>
        </w:tc>
        <w:tc>
          <w:tcPr>
            <w:tcW w:w="1119" w:type="dxa"/>
            <w:tcBorders>
              <w:left w:val="nil"/>
              <w:bottom w:val="nil"/>
              <w:right w:val="nil"/>
            </w:tcBorders>
            <w:shd w:val="clear" w:color="auto" w:fill="auto"/>
          </w:tcPr>
          <w:p w:rsidR="000B0DD5" w:rsidRPr="0068789D" w:rsidRDefault="000B0DD5" w:rsidP="00784DBC">
            <w:pPr>
              <w:spacing w:before="60" w:after="60"/>
              <w:rPr>
                <w:sz w:val="18"/>
                <w:szCs w:val="18"/>
              </w:rPr>
            </w:pPr>
            <w:r w:rsidRPr="0068789D">
              <w:rPr>
                <w:sz w:val="18"/>
                <w:szCs w:val="18"/>
              </w:rPr>
              <w:t>Office</w:t>
            </w:r>
          </w:p>
        </w:tc>
        <w:tc>
          <w:tcPr>
            <w:tcW w:w="3471" w:type="dxa"/>
            <w:tcBorders>
              <w:left w:val="nil"/>
              <w:bottom w:val="nil"/>
              <w:right w:val="nil"/>
            </w:tcBorders>
            <w:shd w:val="clear" w:color="auto" w:fill="auto"/>
          </w:tcPr>
          <w:p w:rsidR="000B0DD5" w:rsidRPr="0068789D" w:rsidRDefault="000B0DD5" w:rsidP="005F44BB">
            <w:pPr>
              <w:spacing w:before="60" w:after="60"/>
              <w:rPr>
                <w:sz w:val="18"/>
                <w:szCs w:val="18"/>
              </w:rPr>
            </w:pPr>
            <w:r>
              <w:rPr>
                <w:sz w:val="18"/>
                <w:szCs w:val="18"/>
              </w:rPr>
              <w:t xml:space="preserve">Trent Carlson – VP, Regulatory &amp; Compliance 10/4/2014 – provide NAESB with current contact </w:t>
            </w:r>
            <w:r w:rsidR="00A52233">
              <w:rPr>
                <w:sz w:val="18"/>
                <w:szCs w:val="18"/>
              </w:rPr>
              <w:t>information</w:t>
            </w:r>
            <w:r>
              <w:rPr>
                <w:sz w:val="18"/>
                <w:szCs w:val="18"/>
              </w:rPr>
              <w:t xml:space="preserve"> based initially in Houston working with SPP, MISO and ERCOT</w:t>
            </w:r>
            <w:r>
              <w:rPr>
                <w:sz w:val="18"/>
                <w:szCs w:val="18"/>
              </w:rPr>
              <w:br/>
            </w:r>
          </w:p>
        </w:tc>
        <w:tc>
          <w:tcPr>
            <w:tcW w:w="1337" w:type="dxa"/>
            <w:tcBorders>
              <w:left w:val="nil"/>
              <w:bottom w:val="nil"/>
              <w:right w:val="nil"/>
            </w:tcBorders>
            <w:shd w:val="clear" w:color="auto" w:fill="auto"/>
          </w:tcPr>
          <w:p w:rsidR="000B0DD5" w:rsidRPr="0068789D" w:rsidRDefault="000B0DD5" w:rsidP="00784DBC">
            <w:pPr>
              <w:spacing w:before="60" w:after="60"/>
              <w:rPr>
                <w:sz w:val="18"/>
                <w:szCs w:val="18"/>
              </w:rPr>
            </w:pPr>
            <w:r>
              <w:rPr>
                <w:sz w:val="18"/>
                <w:szCs w:val="18"/>
              </w:rPr>
              <w:t>D. Rager</w:t>
            </w:r>
          </w:p>
        </w:tc>
      </w:tr>
      <w:tr w:rsidR="000B0DD5" w:rsidRPr="008E08E7" w:rsidTr="00A75669">
        <w:trPr>
          <w:cantSplit/>
          <w:trHeight w:val="300"/>
          <w:jc w:val="right"/>
        </w:trPr>
        <w:tc>
          <w:tcPr>
            <w:tcW w:w="718" w:type="dxa"/>
            <w:tcBorders>
              <w:top w:val="nil"/>
              <w:left w:val="nil"/>
              <w:right w:val="nil"/>
            </w:tcBorders>
            <w:shd w:val="clear" w:color="auto" w:fill="auto"/>
          </w:tcPr>
          <w:p w:rsidR="000B0DD5" w:rsidRPr="0068789D" w:rsidRDefault="000B0DD5" w:rsidP="001779A5">
            <w:pPr>
              <w:spacing w:before="60" w:after="60"/>
              <w:rPr>
                <w:sz w:val="18"/>
                <w:szCs w:val="18"/>
              </w:rPr>
            </w:pPr>
          </w:p>
        </w:tc>
        <w:tc>
          <w:tcPr>
            <w:tcW w:w="3270" w:type="dxa"/>
            <w:tcBorders>
              <w:top w:val="nil"/>
              <w:left w:val="nil"/>
              <w:right w:val="nil"/>
            </w:tcBorders>
            <w:shd w:val="clear" w:color="auto" w:fill="auto"/>
          </w:tcPr>
          <w:p w:rsidR="000B0DD5" w:rsidRPr="0068789D" w:rsidRDefault="000B0DD5" w:rsidP="000C1B9E">
            <w:pPr>
              <w:spacing w:before="60" w:after="60"/>
              <w:rPr>
                <w:sz w:val="18"/>
                <w:szCs w:val="18"/>
              </w:rPr>
            </w:pPr>
            <w:r>
              <w:rPr>
                <w:sz w:val="18"/>
                <w:szCs w:val="18"/>
              </w:rPr>
              <w:t>TeamOne Energy, Inc.</w:t>
            </w:r>
          </w:p>
        </w:tc>
        <w:tc>
          <w:tcPr>
            <w:tcW w:w="1119" w:type="dxa"/>
            <w:tcBorders>
              <w:top w:val="nil"/>
              <w:left w:val="nil"/>
              <w:right w:val="nil"/>
            </w:tcBorders>
            <w:shd w:val="clear" w:color="auto" w:fill="auto"/>
          </w:tcPr>
          <w:p w:rsidR="000B0DD5" w:rsidRPr="0068789D" w:rsidRDefault="000B0DD5" w:rsidP="001779A5">
            <w:pPr>
              <w:spacing w:before="60" w:after="60"/>
              <w:rPr>
                <w:sz w:val="18"/>
                <w:szCs w:val="18"/>
              </w:rPr>
            </w:pPr>
            <w:r>
              <w:rPr>
                <w:sz w:val="18"/>
                <w:szCs w:val="18"/>
              </w:rPr>
              <w:t>Office</w:t>
            </w:r>
          </w:p>
        </w:tc>
        <w:tc>
          <w:tcPr>
            <w:tcW w:w="3471" w:type="dxa"/>
            <w:tcBorders>
              <w:top w:val="nil"/>
              <w:left w:val="nil"/>
              <w:right w:val="nil"/>
            </w:tcBorders>
            <w:shd w:val="clear" w:color="auto" w:fill="auto"/>
          </w:tcPr>
          <w:p w:rsidR="000B0DD5" w:rsidRPr="0068789D" w:rsidRDefault="000B0DD5" w:rsidP="005F44BB">
            <w:pPr>
              <w:spacing w:before="60" w:after="60"/>
              <w:rPr>
                <w:sz w:val="18"/>
                <w:szCs w:val="18"/>
              </w:rPr>
            </w:pPr>
            <w:r>
              <w:rPr>
                <w:sz w:val="18"/>
                <w:szCs w:val="18"/>
              </w:rPr>
              <w:t xml:space="preserve">David Freeman – 12/12/2014 by phone information request </w:t>
            </w:r>
            <w:r w:rsidR="00A52233">
              <w:rPr>
                <w:sz w:val="18"/>
                <w:szCs w:val="18"/>
              </w:rPr>
              <w:t>related</w:t>
            </w:r>
            <w:r>
              <w:rPr>
                <w:sz w:val="18"/>
                <w:szCs w:val="18"/>
              </w:rPr>
              <w:t xml:space="preserve"> to transactions/trade Oral vs. Written (Bas Contract) </w:t>
            </w:r>
            <w:r w:rsidRPr="00690DE3">
              <w:rPr>
                <w:i/>
                <w:color w:val="FF0000"/>
                <w:sz w:val="18"/>
                <w:szCs w:val="18"/>
              </w:rPr>
              <w:t>*copyright follow-up by email no record of legal access to WGQ 6.3.1</w:t>
            </w:r>
            <w:r w:rsidRPr="00690DE3">
              <w:rPr>
                <w:i/>
                <w:color w:val="FF0000"/>
                <w:sz w:val="18"/>
                <w:szCs w:val="18"/>
              </w:rPr>
              <w:br/>
            </w:r>
          </w:p>
        </w:tc>
        <w:tc>
          <w:tcPr>
            <w:tcW w:w="1337" w:type="dxa"/>
            <w:tcBorders>
              <w:top w:val="nil"/>
              <w:left w:val="nil"/>
              <w:right w:val="nil"/>
            </w:tcBorders>
            <w:shd w:val="clear" w:color="auto" w:fill="auto"/>
          </w:tcPr>
          <w:p w:rsidR="000B0DD5" w:rsidRPr="0068789D" w:rsidRDefault="000B0DD5" w:rsidP="001779A5">
            <w:pPr>
              <w:spacing w:before="60" w:after="60"/>
              <w:rPr>
                <w:sz w:val="18"/>
                <w:szCs w:val="18"/>
              </w:rPr>
            </w:pPr>
            <w:r w:rsidRPr="0068789D">
              <w:rPr>
                <w:sz w:val="18"/>
                <w:szCs w:val="18"/>
              </w:rPr>
              <w:t>D. Rager</w:t>
            </w:r>
          </w:p>
        </w:tc>
      </w:tr>
      <w:tr w:rsidR="000B0DD5" w:rsidRPr="008E08E7" w:rsidTr="00A75669">
        <w:trPr>
          <w:cantSplit/>
          <w:trHeight w:val="300"/>
          <w:jc w:val="right"/>
        </w:trPr>
        <w:tc>
          <w:tcPr>
            <w:tcW w:w="718" w:type="dxa"/>
            <w:tcBorders>
              <w:top w:val="nil"/>
              <w:left w:val="nil"/>
              <w:bottom w:val="nil"/>
              <w:right w:val="nil"/>
            </w:tcBorders>
            <w:shd w:val="clear" w:color="auto" w:fill="auto"/>
          </w:tcPr>
          <w:p w:rsidR="000B0DD5" w:rsidRPr="007A0780" w:rsidRDefault="007A0780" w:rsidP="00C81513">
            <w:pPr>
              <w:spacing w:before="60" w:after="60"/>
              <w:jc w:val="center"/>
            </w:pPr>
            <w:r w:rsidRPr="007A0780">
              <w:t>W</w:t>
            </w:r>
          </w:p>
        </w:tc>
        <w:tc>
          <w:tcPr>
            <w:tcW w:w="3270" w:type="dxa"/>
            <w:tcBorders>
              <w:top w:val="nil"/>
              <w:left w:val="nil"/>
              <w:bottom w:val="nil"/>
              <w:right w:val="nil"/>
            </w:tcBorders>
            <w:shd w:val="clear" w:color="auto" w:fill="auto"/>
          </w:tcPr>
          <w:p w:rsidR="000B0DD5" w:rsidRDefault="005F44BB" w:rsidP="00C81513">
            <w:pPr>
              <w:keepNext/>
              <w:keepLines/>
              <w:spacing w:before="60" w:after="60"/>
              <w:rPr>
                <w:sz w:val="18"/>
                <w:szCs w:val="18"/>
              </w:rPr>
            </w:pPr>
            <w:r>
              <w:rPr>
                <w:sz w:val="18"/>
                <w:szCs w:val="18"/>
              </w:rPr>
              <w:t>Acciona Energy North America</w:t>
            </w:r>
          </w:p>
        </w:tc>
        <w:tc>
          <w:tcPr>
            <w:tcW w:w="1119" w:type="dxa"/>
            <w:tcBorders>
              <w:top w:val="nil"/>
              <w:left w:val="nil"/>
              <w:bottom w:val="nil"/>
              <w:right w:val="nil"/>
            </w:tcBorders>
            <w:shd w:val="clear" w:color="auto" w:fill="auto"/>
          </w:tcPr>
          <w:p w:rsidR="000B0DD5" w:rsidRDefault="005F44BB" w:rsidP="00C81513">
            <w:pPr>
              <w:keepNext/>
              <w:keepLines/>
              <w:spacing w:before="60" w:after="60"/>
              <w:rPr>
                <w:sz w:val="18"/>
                <w:szCs w:val="18"/>
              </w:rPr>
            </w:pPr>
            <w:r>
              <w:rPr>
                <w:sz w:val="18"/>
                <w:szCs w:val="18"/>
              </w:rPr>
              <w:t>Office</w:t>
            </w:r>
          </w:p>
        </w:tc>
        <w:tc>
          <w:tcPr>
            <w:tcW w:w="3471" w:type="dxa"/>
            <w:tcBorders>
              <w:top w:val="nil"/>
              <w:left w:val="nil"/>
              <w:bottom w:val="nil"/>
              <w:right w:val="nil"/>
            </w:tcBorders>
            <w:shd w:val="clear" w:color="auto" w:fill="auto"/>
          </w:tcPr>
          <w:p w:rsidR="000B0DD5" w:rsidRDefault="005F44BB" w:rsidP="00C81513">
            <w:pPr>
              <w:keepNext/>
              <w:keepLines/>
              <w:spacing w:before="60" w:after="60"/>
              <w:rPr>
                <w:sz w:val="18"/>
                <w:szCs w:val="18"/>
              </w:rPr>
            </w:pPr>
            <w:r>
              <w:rPr>
                <w:sz w:val="18"/>
                <w:szCs w:val="18"/>
              </w:rPr>
              <w:t>Labij Denis – 12/8/2014 WEQ eTag v1.8.2 waiver request for evaluation (</w:t>
            </w:r>
            <w:r w:rsidR="007A0780">
              <w:rPr>
                <w:sz w:val="18"/>
                <w:szCs w:val="18"/>
              </w:rPr>
              <w:t xml:space="preserve">access </w:t>
            </w:r>
            <w:r>
              <w:rPr>
                <w:sz w:val="18"/>
                <w:szCs w:val="18"/>
              </w:rPr>
              <w:t>12/8-11/2014)</w:t>
            </w:r>
            <w:r w:rsidR="00396894">
              <w:rPr>
                <w:sz w:val="18"/>
                <w:szCs w:val="18"/>
              </w:rPr>
              <w:t xml:space="preserve"> </w:t>
            </w:r>
            <w:r w:rsidR="00396894" w:rsidRPr="00396894">
              <w:rPr>
                <w:color w:val="FF0000"/>
                <w:sz w:val="18"/>
                <w:szCs w:val="18"/>
              </w:rPr>
              <w:t>reply 1/16/2015 purchased WEQ eTag v1.8.2</w:t>
            </w:r>
          </w:p>
        </w:tc>
        <w:tc>
          <w:tcPr>
            <w:tcW w:w="1337" w:type="dxa"/>
            <w:tcBorders>
              <w:top w:val="nil"/>
              <w:left w:val="nil"/>
              <w:bottom w:val="nil"/>
              <w:right w:val="nil"/>
            </w:tcBorders>
            <w:shd w:val="clear" w:color="auto" w:fill="auto"/>
          </w:tcPr>
          <w:p w:rsidR="000B0DD5" w:rsidRDefault="005F44BB" w:rsidP="00C81513">
            <w:pPr>
              <w:keepNext/>
              <w:keepLines/>
              <w:spacing w:before="60" w:after="60"/>
              <w:rPr>
                <w:sz w:val="18"/>
                <w:szCs w:val="18"/>
              </w:rPr>
            </w:pPr>
            <w:r>
              <w:rPr>
                <w:sz w:val="18"/>
                <w:szCs w:val="18"/>
              </w:rPr>
              <w:t>D. Rager</w:t>
            </w:r>
          </w:p>
        </w:tc>
      </w:tr>
      <w:tr w:rsidR="005F44BB" w:rsidRPr="008E08E7" w:rsidTr="00A75669">
        <w:trPr>
          <w:cantSplit/>
          <w:trHeight w:val="300"/>
          <w:jc w:val="right"/>
        </w:trPr>
        <w:tc>
          <w:tcPr>
            <w:tcW w:w="718" w:type="dxa"/>
            <w:tcBorders>
              <w:top w:val="nil"/>
              <w:left w:val="nil"/>
              <w:bottom w:val="nil"/>
              <w:right w:val="nil"/>
            </w:tcBorders>
            <w:shd w:val="clear" w:color="auto" w:fill="auto"/>
          </w:tcPr>
          <w:p w:rsidR="005F44BB" w:rsidRPr="007A0780" w:rsidRDefault="007A0780" w:rsidP="00C81513">
            <w:pPr>
              <w:spacing w:before="60" w:after="60"/>
              <w:jc w:val="center"/>
            </w:pPr>
            <w:r w:rsidRPr="007A0780">
              <w:t>W</w:t>
            </w:r>
          </w:p>
        </w:tc>
        <w:tc>
          <w:tcPr>
            <w:tcW w:w="3270" w:type="dxa"/>
            <w:tcBorders>
              <w:top w:val="nil"/>
              <w:left w:val="nil"/>
              <w:bottom w:val="nil"/>
              <w:right w:val="nil"/>
            </w:tcBorders>
            <w:shd w:val="clear" w:color="auto" w:fill="auto"/>
          </w:tcPr>
          <w:p w:rsidR="005F44BB" w:rsidRDefault="005F44BB" w:rsidP="00C81513">
            <w:pPr>
              <w:keepNext/>
              <w:keepLines/>
              <w:spacing w:before="60" w:after="60"/>
              <w:rPr>
                <w:sz w:val="18"/>
                <w:szCs w:val="18"/>
              </w:rPr>
            </w:pPr>
            <w:r>
              <w:rPr>
                <w:sz w:val="18"/>
                <w:szCs w:val="18"/>
              </w:rPr>
              <w:t>NaturEner USA, LLC</w:t>
            </w:r>
          </w:p>
        </w:tc>
        <w:tc>
          <w:tcPr>
            <w:tcW w:w="1119" w:type="dxa"/>
            <w:tcBorders>
              <w:top w:val="nil"/>
              <w:left w:val="nil"/>
              <w:bottom w:val="nil"/>
              <w:right w:val="nil"/>
            </w:tcBorders>
            <w:shd w:val="clear" w:color="auto" w:fill="auto"/>
          </w:tcPr>
          <w:p w:rsidR="005F44BB" w:rsidRDefault="005F44BB" w:rsidP="00C81513">
            <w:pPr>
              <w:keepNext/>
              <w:keepLines/>
              <w:spacing w:before="60" w:after="60"/>
              <w:rPr>
                <w:sz w:val="18"/>
                <w:szCs w:val="18"/>
              </w:rPr>
            </w:pPr>
            <w:r>
              <w:rPr>
                <w:sz w:val="18"/>
                <w:szCs w:val="18"/>
              </w:rPr>
              <w:t>Office</w:t>
            </w:r>
          </w:p>
        </w:tc>
        <w:tc>
          <w:tcPr>
            <w:tcW w:w="3471" w:type="dxa"/>
            <w:tcBorders>
              <w:top w:val="nil"/>
              <w:left w:val="nil"/>
              <w:bottom w:val="nil"/>
              <w:right w:val="nil"/>
            </w:tcBorders>
            <w:shd w:val="clear" w:color="auto" w:fill="auto"/>
          </w:tcPr>
          <w:p w:rsidR="005F44BB" w:rsidRDefault="005F44BB" w:rsidP="005F44BB">
            <w:pPr>
              <w:keepNext/>
              <w:keepLines/>
              <w:spacing w:before="60" w:after="60"/>
              <w:rPr>
                <w:sz w:val="18"/>
                <w:szCs w:val="18"/>
              </w:rPr>
            </w:pPr>
            <w:r>
              <w:rPr>
                <w:sz w:val="18"/>
                <w:szCs w:val="18"/>
              </w:rPr>
              <w:t>Jeffrey Rehfeld – 12/15/2014 WEQ BPSv003 waiver request for evaluation (</w:t>
            </w:r>
            <w:r w:rsidR="007A0780">
              <w:rPr>
                <w:sz w:val="18"/>
                <w:szCs w:val="18"/>
              </w:rPr>
              <w:t xml:space="preserve">access </w:t>
            </w:r>
            <w:r>
              <w:rPr>
                <w:sz w:val="18"/>
                <w:szCs w:val="18"/>
              </w:rPr>
              <w:t>12/16-19/2014)</w:t>
            </w:r>
          </w:p>
        </w:tc>
        <w:tc>
          <w:tcPr>
            <w:tcW w:w="1337" w:type="dxa"/>
            <w:tcBorders>
              <w:top w:val="nil"/>
              <w:left w:val="nil"/>
              <w:bottom w:val="nil"/>
              <w:right w:val="nil"/>
            </w:tcBorders>
            <w:shd w:val="clear" w:color="auto" w:fill="auto"/>
          </w:tcPr>
          <w:p w:rsidR="005F44BB" w:rsidRDefault="005F44BB" w:rsidP="00C81513">
            <w:pPr>
              <w:keepNext/>
              <w:keepLines/>
              <w:spacing w:before="60" w:after="60"/>
              <w:rPr>
                <w:sz w:val="18"/>
                <w:szCs w:val="18"/>
              </w:rPr>
            </w:pPr>
            <w:r>
              <w:rPr>
                <w:sz w:val="18"/>
                <w:szCs w:val="18"/>
              </w:rPr>
              <w:t>D.Rager</w:t>
            </w:r>
          </w:p>
        </w:tc>
      </w:tr>
      <w:tr w:rsidR="00C82DC8" w:rsidRPr="008E08E7" w:rsidTr="00A75669">
        <w:trPr>
          <w:cantSplit/>
          <w:trHeight w:val="300"/>
          <w:jc w:val="right"/>
        </w:trPr>
        <w:tc>
          <w:tcPr>
            <w:tcW w:w="718" w:type="dxa"/>
            <w:tcBorders>
              <w:top w:val="nil"/>
              <w:left w:val="nil"/>
              <w:bottom w:val="nil"/>
              <w:right w:val="nil"/>
            </w:tcBorders>
            <w:shd w:val="clear" w:color="auto" w:fill="auto"/>
          </w:tcPr>
          <w:p w:rsidR="00C82DC8" w:rsidRPr="007A0780" w:rsidRDefault="00822FEB" w:rsidP="00C81513">
            <w:pPr>
              <w:spacing w:before="60" w:after="60"/>
              <w:jc w:val="center"/>
            </w:pPr>
            <w:r w:rsidRPr="007A0780">
              <w:t>W</w:t>
            </w:r>
          </w:p>
        </w:tc>
        <w:tc>
          <w:tcPr>
            <w:tcW w:w="3270" w:type="dxa"/>
            <w:tcBorders>
              <w:top w:val="nil"/>
              <w:left w:val="nil"/>
              <w:bottom w:val="nil"/>
              <w:right w:val="nil"/>
            </w:tcBorders>
            <w:shd w:val="clear" w:color="auto" w:fill="auto"/>
          </w:tcPr>
          <w:p w:rsidR="00C82DC8" w:rsidRDefault="00C82DC8" w:rsidP="00C81513">
            <w:pPr>
              <w:keepNext/>
              <w:keepLines/>
              <w:spacing w:before="60" w:after="60"/>
              <w:rPr>
                <w:sz w:val="18"/>
                <w:szCs w:val="18"/>
              </w:rPr>
            </w:pPr>
            <w:r>
              <w:rPr>
                <w:sz w:val="18"/>
                <w:szCs w:val="18"/>
              </w:rPr>
              <w:t>State of California Department of General Services</w:t>
            </w:r>
          </w:p>
        </w:tc>
        <w:tc>
          <w:tcPr>
            <w:tcW w:w="1119" w:type="dxa"/>
            <w:tcBorders>
              <w:top w:val="nil"/>
              <w:left w:val="nil"/>
              <w:bottom w:val="nil"/>
              <w:right w:val="nil"/>
            </w:tcBorders>
            <w:shd w:val="clear" w:color="auto" w:fill="auto"/>
          </w:tcPr>
          <w:p w:rsidR="00C82DC8" w:rsidRDefault="00C82DC8" w:rsidP="00C81513">
            <w:pPr>
              <w:keepNext/>
              <w:keepLines/>
              <w:spacing w:before="60" w:after="60"/>
              <w:rPr>
                <w:sz w:val="18"/>
                <w:szCs w:val="18"/>
              </w:rPr>
            </w:pPr>
            <w:r>
              <w:rPr>
                <w:sz w:val="18"/>
                <w:szCs w:val="18"/>
              </w:rPr>
              <w:t>Office</w:t>
            </w:r>
          </w:p>
        </w:tc>
        <w:tc>
          <w:tcPr>
            <w:tcW w:w="3471" w:type="dxa"/>
            <w:tcBorders>
              <w:top w:val="nil"/>
              <w:left w:val="nil"/>
              <w:bottom w:val="nil"/>
              <w:right w:val="nil"/>
            </w:tcBorders>
            <w:shd w:val="clear" w:color="auto" w:fill="auto"/>
          </w:tcPr>
          <w:p w:rsidR="00C82DC8" w:rsidRDefault="00C82DC8" w:rsidP="005F44BB">
            <w:pPr>
              <w:keepNext/>
              <w:keepLines/>
              <w:spacing w:before="60" w:after="60"/>
              <w:rPr>
                <w:sz w:val="18"/>
                <w:szCs w:val="18"/>
              </w:rPr>
            </w:pPr>
            <w:r>
              <w:rPr>
                <w:sz w:val="18"/>
                <w:szCs w:val="18"/>
              </w:rPr>
              <w:t>Michelle Greever – 1/7/2015 WGQ 6.3.1v2002 and 2006</w:t>
            </w:r>
          </w:p>
        </w:tc>
        <w:tc>
          <w:tcPr>
            <w:tcW w:w="1337" w:type="dxa"/>
            <w:tcBorders>
              <w:top w:val="nil"/>
              <w:left w:val="nil"/>
              <w:bottom w:val="nil"/>
              <w:right w:val="nil"/>
            </w:tcBorders>
            <w:shd w:val="clear" w:color="auto" w:fill="auto"/>
          </w:tcPr>
          <w:p w:rsidR="00C82DC8" w:rsidRDefault="00822FEB" w:rsidP="00C81513">
            <w:pPr>
              <w:keepNext/>
              <w:keepLines/>
              <w:spacing w:before="60" w:after="60"/>
              <w:rPr>
                <w:sz w:val="18"/>
                <w:szCs w:val="18"/>
              </w:rPr>
            </w:pPr>
            <w:r>
              <w:rPr>
                <w:sz w:val="18"/>
                <w:szCs w:val="18"/>
              </w:rPr>
              <w:t>D. Rager</w:t>
            </w:r>
          </w:p>
        </w:tc>
      </w:tr>
      <w:tr w:rsidR="00822FEB" w:rsidRPr="008E08E7" w:rsidTr="00A75669">
        <w:trPr>
          <w:cantSplit/>
          <w:trHeight w:val="300"/>
          <w:jc w:val="right"/>
        </w:trPr>
        <w:tc>
          <w:tcPr>
            <w:tcW w:w="718" w:type="dxa"/>
            <w:tcBorders>
              <w:top w:val="nil"/>
              <w:left w:val="nil"/>
              <w:bottom w:val="nil"/>
              <w:right w:val="nil"/>
            </w:tcBorders>
            <w:shd w:val="clear" w:color="auto" w:fill="auto"/>
          </w:tcPr>
          <w:p w:rsidR="00822FEB" w:rsidRPr="007A0780" w:rsidRDefault="00822FEB" w:rsidP="00C81513">
            <w:pPr>
              <w:spacing w:before="60" w:after="60"/>
              <w:jc w:val="center"/>
            </w:pPr>
          </w:p>
        </w:tc>
        <w:tc>
          <w:tcPr>
            <w:tcW w:w="3270" w:type="dxa"/>
            <w:tcBorders>
              <w:top w:val="nil"/>
              <w:left w:val="nil"/>
              <w:bottom w:val="nil"/>
              <w:right w:val="nil"/>
            </w:tcBorders>
            <w:shd w:val="clear" w:color="auto" w:fill="auto"/>
          </w:tcPr>
          <w:p w:rsidR="00822FEB" w:rsidRDefault="00822FEB" w:rsidP="00C81513">
            <w:pPr>
              <w:keepNext/>
              <w:keepLines/>
              <w:spacing w:before="60" w:after="60"/>
              <w:rPr>
                <w:sz w:val="18"/>
                <w:szCs w:val="18"/>
              </w:rPr>
            </w:pPr>
          </w:p>
        </w:tc>
        <w:tc>
          <w:tcPr>
            <w:tcW w:w="1119" w:type="dxa"/>
            <w:tcBorders>
              <w:top w:val="nil"/>
              <w:left w:val="nil"/>
              <w:bottom w:val="nil"/>
              <w:right w:val="nil"/>
            </w:tcBorders>
            <w:shd w:val="clear" w:color="auto" w:fill="auto"/>
          </w:tcPr>
          <w:p w:rsidR="00822FEB" w:rsidRDefault="00822FEB" w:rsidP="00C81513">
            <w:pPr>
              <w:keepNext/>
              <w:keepLines/>
              <w:spacing w:before="60" w:after="60"/>
              <w:rPr>
                <w:sz w:val="18"/>
                <w:szCs w:val="18"/>
              </w:rPr>
            </w:pPr>
          </w:p>
        </w:tc>
        <w:tc>
          <w:tcPr>
            <w:tcW w:w="3471" w:type="dxa"/>
            <w:tcBorders>
              <w:top w:val="nil"/>
              <w:left w:val="nil"/>
              <w:bottom w:val="nil"/>
              <w:right w:val="nil"/>
            </w:tcBorders>
            <w:shd w:val="clear" w:color="auto" w:fill="auto"/>
          </w:tcPr>
          <w:p w:rsidR="00822FEB" w:rsidRDefault="00822FEB" w:rsidP="005F44BB">
            <w:pPr>
              <w:keepNext/>
              <w:keepLines/>
              <w:spacing w:before="60" w:after="60"/>
              <w:rPr>
                <w:sz w:val="18"/>
                <w:szCs w:val="18"/>
              </w:rPr>
            </w:pPr>
          </w:p>
        </w:tc>
        <w:tc>
          <w:tcPr>
            <w:tcW w:w="1337" w:type="dxa"/>
            <w:tcBorders>
              <w:top w:val="nil"/>
              <w:left w:val="nil"/>
              <w:bottom w:val="nil"/>
              <w:right w:val="nil"/>
            </w:tcBorders>
            <w:shd w:val="clear" w:color="auto" w:fill="auto"/>
          </w:tcPr>
          <w:p w:rsidR="00822FEB" w:rsidRDefault="00822FEB" w:rsidP="00C81513">
            <w:pPr>
              <w:keepNext/>
              <w:keepLines/>
              <w:spacing w:before="60" w:after="60"/>
              <w:rPr>
                <w:sz w:val="18"/>
                <w:szCs w:val="18"/>
              </w:rPr>
            </w:pPr>
          </w:p>
        </w:tc>
      </w:tr>
    </w:tbl>
    <w:p w:rsidR="00D97582" w:rsidRDefault="00D97582" w:rsidP="00F70443">
      <w:pPr>
        <w:pStyle w:val="BodyText"/>
        <w:rPr>
          <w:sz w:val="18"/>
          <w:szCs w:val="18"/>
        </w:rPr>
      </w:pPr>
      <w:bookmarkStart w:id="2" w:name="_GoBack"/>
      <w:bookmarkEnd w:id="2"/>
      <w:r w:rsidRPr="00D97582">
        <w:rPr>
          <w:sz w:val="18"/>
          <w:szCs w:val="18"/>
        </w:rPr>
        <w:sym w:font="Wingdings" w:char="F0FC"/>
      </w:r>
      <w:r w:rsidRPr="00D97582">
        <w:rPr>
          <w:sz w:val="18"/>
          <w:szCs w:val="18"/>
        </w:rPr>
        <w:t xml:space="preserve"> = has joined NAESB</w:t>
      </w:r>
    </w:p>
    <w:p w:rsidR="007A0780" w:rsidRPr="00D97582" w:rsidRDefault="007A0780" w:rsidP="00F70443">
      <w:pPr>
        <w:pStyle w:val="BodyText"/>
        <w:rPr>
          <w:sz w:val="18"/>
          <w:szCs w:val="18"/>
        </w:rPr>
      </w:pPr>
      <w:r>
        <w:rPr>
          <w:sz w:val="18"/>
          <w:szCs w:val="18"/>
        </w:rPr>
        <w:t>W = waiver request</w:t>
      </w:r>
    </w:p>
    <w:p w:rsidR="00D97582" w:rsidRPr="00D97582" w:rsidRDefault="00D97582" w:rsidP="00F70443">
      <w:pPr>
        <w:pStyle w:val="BodyText"/>
        <w:rPr>
          <w:b/>
          <w:sz w:val="18"/>
          <w:szCs w:val="18"/>
        </w:rPr>
      </w:pPr>
      <w:r w:rsidRPr="00D97582">
        <w:rPr>
          <w:b/>
          <w:sz w:val="18"/>
          <w:szCs w:val="18"/>
        </w:rPr>
        <w:sym w:font="Symbol" w:char="F02A"/>
      </w:r>
      <w:r>
        <w:rPr>
          <w:b/>
          <w:sz w:val="18"/>
          <w:szCs w:val="18"/>
        </w:rPr>
        <w:t xml:space="preserve"> </w:t>
      </w:r>
      <w:r w:rsidRPr="00D97582">
        <w:rPr>
          <w:b/>
          <w:sz w:val="18"/>
          <w:szCs w:val="18"/>
        </w:rPr>
        <w:t xml:space="preserve"> </w:t>
      </w:r>
      <w:r w:rsidRPr="00D97582">
        <w:rPr>
          <w:sz w:val="18"/>
          <w:szCs w:val="18"/>
        </w:rPr>
        <w:t>= membership application received/payment pending</w:t>
      </w:r>
    </w:p>
    <w:p w:rsidR="00020C79" w:rsidRDefault="00D97582" w:rsidP="00F70443">
      <w:pPr>
        <w:pStyle w:val="BodyText"/>
        <w:rPr>
          <w:sz w:val="18"/>
          <w:szCs w:val="18"/>
        </w:rPr>
      </w:pPr>
      <w:r w:rsidRPr="00D97582">
        <w:rPr>
          <w:b/>
          <w:sz w:val="18"/>
          <w:szCs w:val="18"/>
        </w:rPr>
        <w:sym w:font="Symbol" w:char="F0B4"/>
      </w:r>
      <w:r>
        <w:rPr>
          <w:b/>
          <w:sz w:val="18"/>
          <w:szCs w:val="18"/>
        </w:rPr>
        <w:t xml:space="preserve"> </w:t>
      </w:r>
      <w:r w:rsidRPr="00D97582">
        <w:rPr>
          <w:b/>
          <w:sz w:val="18"/>
          <w:szCs w:val="18"/>
        </w:rPr>
        <w:t xml:space="preserve"> = </w:t>
      </w:r>
      <w:r w:rsidRPr="00D97582">
        <w:rPr>
          <w:sz w:val="18"/>
          <w:szCs w:val="18"/>
        </w:rPr>
        <w:t>not joining at this time</w:t>
      </w:r>
    </w:p>
    <w:p w:rsidR="00744632" w:rsidRDefault="00062098" w:rsidP="00F70443">
      <w:pPr>
        <w:pStyle w:val="BodyText"/>
        <w:rPr>
          <w:sz w:val="18"/>
          <w:szCs w:val="18"/>
        </w:rPr>
      </w:pPr>
      <w:r w:rsidRPr="00062098">
        <w:rPr>
          <w:color w:val="FF0000"/>
          <w:sz w:val="18"/>
          <w:szCs w:val="18"/>
        </w:rPr>
        <w:t>Red text</w:t>
      </w:r>
      <w:r>
        <w:rPr>
          <w:sz w:val="18"/>
          <w:szCs w:val="18"/>
        </w:rPr>
        <w:t xml:space="preserve"> = activity since last meeting</w:t>
      </w:r>
      <w:r w:rsidR="00993C7C" w:rsidRPr="00020C79">
        <w:rPr>
          <w:sz w:val="18"/>
          <w:szCs w:val="18"/>
        </w:rPr>
        <w:br w:type="page"/>
      </w:r>
    </w:p>
    <w:tbl>
      <w:tblPr>
        <w:tblStyle w:val="TableGrid"/>
        <w:tblW w:w="10008" w:type="dxa"/>
        <w:tblLook w:val="04A0" w:firstRow="1" w:lastRow="0" w:firstColumn="1" w:lastColumn="0" w:noHBand="0" w:noVBand="1"/>
      </w:tblPr>
      <w:tblGrid>
        <w:gridCol w:w="3348"/>
        <w:gridCol w:w="2520"/>
        <w:gridCol w:w="990"/>
        <w:gridCol w:w="1980"/>
        <w:gridCol w:w="1170"/>
      </w:tblGrid>
      <w:tr w:rsidR="00294E61" w:rsidRPr="00815564" w:rsidTr="00294E61">
        <w:trPr>
          <w:trHeight w:val="300"/>
          <w:tblHeader/>
        </w:trPr>
        <w:tc>
          <w:tcPr>
            <w:tcW w:w="10008" w:type="dxa"/>
            <w:gridSpan w:val="5"/>
            <w:tcBorders>
              <w:top w:val="nil"/>
              <w:left w:val="nil"/>
              <w:bottom w:val="single" w:sz="4" w:space="0" w:color="auto"/>
              <w:right w:val="nil"/>
            </w:tcBorders>
            <w:noWrap/>
          </w:tcPr>
          <w:p w:rsidR="00294E61" w:rsidRDefault="00294E61" w:rsidP="00294E61">
            <w:pPr>
              <w:spacing w:before="60"/>
              <w:jc w:val="right"/>
              <w:rPr>
                <w:sz w:val="18"/>
                <w:szCs w:val="18"/>
              </w:rPr>
            </w:pPr>
            <w:r>
              <w:rPr>
                <w:sz w:val="18"/>
                <w:szCs w:val="18"/>
              </w:rPr>
              <w:lastRenderedPageBreak/>
              <w:t>Attachment 1b</w:t>
            </w:r>
          </w:p>
          <w:p w:rsidR="00294E61" w:rsidRPr="00815564" w:rsidRDefault="00294E61" w:rsidP="008B325C">
            <w:pPr>
              <w:spacing w:before="120" w:after="120"/>
              <w:jc w:val="center"/>
              <w:rPr>
                <w:b/>
                <w:bCs/>
                <w:sz w:val="18"/>
                <w:szCs w:val="18"/>
              </w:rPr>
            </w:pPr>
            <w:r w:rsidRPr="009B5607">
              <w:rPr>
                <w:sz w:val="18"/>
                <w:szCs w:val="18"/>
              </w:rPr>
              <w:t xml:space="preserve">NAESB Membership Prospects – </w:t>
            </w:r>
            <w:r w:rsidRPr="009B5607">
              <w:rPr>
                <w:bCs/>
                <w:noProof/>
                <w:sz w:val="18"/>
                <w:szCs w:val="18"/>
              </w:rPr>
              <w:t xml:space="preserve">Non-member </w:t>
            </w:r>
            <w:r w:rsidRPr="009B5607">
              <w:rPr>
                <w:sz w:val="18"/>
                <w:szCs w:val="18"/>
              </w:rPr>
              <w:t>Purchase</w:t>
            </w:r>
          </w:p>
        </w:tc>
      </w:tr>
      <w:tr w:rsidR="00294E61" w:rsidRPr="00815564" w:rsidTr="00294E61">
        <w:trPr>
          <w:trHeight w:val="300"/>
          <w:tblHeader/>
        </w:trPr>
        <w:tc>
          <w:tcPr>
            <w:tcW w:w="3348" w:type="dxa"/>
            <w:tcBorders>
              <w:left w:val="nil"/>
              <w:bottom w:val="single" w:sz="4" w:space="0" w:color="auto"/>
              <w:right w:val="nil"/>
            </w:tcBorders>
            <w:noWrap/>
            <w:hideMark/>
          </w:tcPr>
          <w:p w:rsidR="00BA0726" w:rsidRPr="009B5607" w:rsidRDefault="00BA0726" w:rsidP="00294E61">
            <w:pPr>
              <w:pStyle w:val="BodyText"/>
              <w:spacing w:before="60" w:after="60"/>
              <w:jc w:val="center"/>
              <w:rPr>
                <w:bCs/>
                <w:sz w:val="18"/>
                <w:szCs w:val="18"/>
              </w:rPr>
            </w:pPr>
            <w:r w:rsidRPr="009B5607">
              <w:rPr>
                <w:bCs/>
                <w:sz w:val="18"/>
                <w:szCs w:val="18"/>
              </w:rPr>
              <w:t>Company</w:t>
            </w:r>
          </w:p>
        </w:tc>
        <w:tc>
          <w:tcPr>
            <w:tcW w:w="2520" w:type="dxa"/>
            <w:tcBorders>
              <w:left w:val="nil"/>
              <w:bottom w:val="single" w:sz="4" w:space="0" w:color="auto"/>
              <w:right w:val="nil"/>
            </w:tcBorders>
            <w:noWrap/>
            <w:hideMark/>
          </w:tcPr>
          <w:p w:rsidR="00BA0726" w:rsidRPr="009B5607" w:rsidRDefault="00BA0726" w:rsidP="00294E61">
            <w:pPr>
              <w:pStyle w:val="BodyText"/>
              <w:spacing w:before="60" w:after="60"/>
              <w:jc w:val="center"/>
              <w:rPr>
                <w:bCs/>
                <w:sz w:val="18"/>
                <w:szCs w:val="18"/>
              </w:rPr>
            </w:pPr>
            <w:r w:rsidRPr="009B5607">
              <w:rPr>
                <w:bCs/>
                <w:sz w:val="18"/>
                <w:szCs w:val="18"/>
              </w:rPr>
              <w:t>Material Ordered</w:t>
            </w:r>
          </w:p>
        </w:tc>
        <w:tc>
          <w:tcPr>
            <w:tcW w:w="990" w:type="dxa"/>
            <w:tcBorders>
              <w:left w:val="nil"/>
              <w:bottom w:val="single" w:sz="4" w:space="0" w:color="auto"/>
              <w:right w:val="nil"/>
            </w:tcBorders>
            <w:noWrap/>
            <w:hideMark/>
          </w:tcPr>
          <w:p w:rsidR="00BA0726" w:rsidRPr="009B5607" w:rsidRDefault="00BA0726" w:rsidP="00294E61">
            <w:pPr>
              <w:pStyle w:val="BodyText"/>
              <w:spacing w:before="60" w:after="60"/>
              <w:jc w:val="center"/>
              <w:rPr>
                <w:bCs/>
                <w:sz w:val="18"/>
                <w:szCs w:val="18"/>
              </w:rPr>
            </w:pPr>
            <w:r w:rsidRPr="009B5607">
              <w:rPr>
                <w:bCs/>
                <w:sz w:val="18"/>
                <w:szCs w:val="18"/>
              </w:rPr>
              <w:t>Version</w:t>
            </w:r>
          </w:p>
        </w:tc>
        <w:tc>
          <w:tcPr>
            <w:tcW w:w="1980" w:type="dxa"/>
            <w:tcBorders>
              <w:left w:val="nil"/>
              <w:bottom w:val="single" w:sz="4" w:space="0" w:color="auto"/>
              <w:right w:val="nil"/>
            </w:tcBorders>
          </w:tcPr>
          <w:p w:rsidR="00BA0726" w:rsidRPr="009B5607" w:rsidRDefault="00294E61" w:rsidP="00294E61">
            <w:pPr>
              <w:pStyle w:val="BodyText"/>
              <w:spacing w:before="60" w:after="60"/>
              <w:jc w:val="center"/>
              <w:rPr>
                <w:bCs/>
                <w:sz w:val="18"/>
                <w:szCs w:val="18"/>
              </w:rPr>
            </w:pPr>
            <w:r w:rsidRPr="009B5607">
              <w:rPr>
                <w:bCs/>
                <w:sz w:val="18"/>
                <w:szCs w:val="18"/>
              </w:rPr>
              <w:t>Contact/Notes</w:t>
            </w:r>
          </w:p>
        </w:tc>
        <w:tc>
          <w:tcPr>
            <w:tcW w:w="1170" w:type="dxa"/>
            <w:tcBorders>
              <w:left w:val="nil"/>
              <w:bottom w:val="single" w:sz="4" w:space="0" w:color="auto"/>
              <w:right w:val="nil"/>
            </w:tcBorders>
            <w:noWrap/>
            <w:hideMark/>
          </w:tcPr>
          <w:p w:rsidR="00BA0726" w:rsidRPr="009B5607" w:rsidRDefault="00BA0726" w:rsidP="00294E61">
            <w:pPr>
              <w:pStyle w:val="BodyText"/>
              <w:spacing w:before="60" w:after="60"/>
              <w:jc w:val="center"/>
              <w:rPr>
                <w:bCs/>
                <w:sz w:val="18"/>
                <w:szCs w:val="18"/>
              </w:rPr>
            </w:pPr>
            <w:r w:rsidRPr="009B5607">
              <w:rPr>
                <w:bCs/>
                <w:sz w:val="18"/>
                <w:szCs w:val="18"/>
              </w:rPr>
              <w:t>Order Date</w:t>
            </w:r>
          </w:p>
        </w:tc>
      </w:tr>
      <w:tr w:rsidR="00294E61" w:rsidRPr="00815564" w:rsidTr="00294E61">
        <w:trPr>
          <w:trHeight w:val="264"/>
        </w:trPr>
        <w:tc>
          <w:tcPr>
            <w:tcW w:w="3348" w:type="dxa"/>
            <w:tcBorders>
              <w:top w:val="single" w:sz="4" w:space="0" w:color="auto"/>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Ballard Spahr LLP</w:t>
            </w:r>
          </w:p>
        </w:tc>
        <w:tc>
          <w:tcPr>
            <w:tcW w:w="2520" w:type="dxa"/>
            <w:tcBorders>
              <w:top w:val="single" w:sz="4" w:space="0" w:color="auto"/>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WGQ 2014 AP Item 11.c (GEH) Final Action Parts 1&amp;2 / MC14018</w:t>
            </w:r>
          </w:p>
        </w:tc>
        <w:tc>
          <w:tcPr>
            <w:tcW w:w="990" w:type="dxa"/>
            <w:tcBorders>
              <w:top w:val="single" w:sz="4" w:space="0" w:color="auto"/>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3.0</w:t>
            </w:r>
          </w:p>
        </w:tc>
        <w:tc>
          <w:tcPr>
            <w:tcW w:w="1980" w:type="dxa"/>
            <w:tcBorders>
              <w:top w:val="single" w:sz="4" w:space="0" w:color="auto"/>
              <w:left w:val="nil"/>
              <w:bottom w:val="nil"/>
              <w:right w:val="nil"/>
            </w:tcBorders>
          </w:tcPr>
          <w:p w:rsidR="00294E61" w:rsidRDefault="00294E61" w:rsidP="00294E61">
            <w:pPr>
              <w:spacing w:before="60" w:after="60"/>
            </w:pPr>
            <w:r>
              <w:t>Kate Leesman</w:t>
            </w:r>
          </w:p>
        </w:tc>
        <w:tc>
          <w:tcPr>
            <w:tcW w:w="1170" w:type="dxa"/>
            <w:tcBorders>
              <w:top w:val="single" w:sz="4" w:space="0" w:color="auto"/>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11/5/2014</w:t>
            </w:r>
          </w:p>
        </w:tc>
      </w:tr>
      <w:tr w:rsidR="00294E61" w:rsidRPr="00815564" w:rsidTr="00294E61">
        <w:trPr>
          <w:trHeight w:val="264"/>
        </w:trPr>
        <w:tc>
          <w:tcPr>
            <w:tcW w:w="3348"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Boardwalk Louisiana Midstream, LLC (Boardwalk Pipeline Partners)</w:t>
            </w:r>
          </w:p>
        </w:tc>
        <w:tc>
          <w:tcPr>
            <w:tcW w:w="2520"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WGQ 6.3.1</w:t>
            </w:r>
          </w:p>
        </w:tc>
        <w:tc>
          <w:tcPr>
            <w:tcW w:w="990"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2006</w:t>
            </w:r>
          </w:p>
        </w:tc>
        <w:tc>
          <w:tcPr>
            <w:tcW w:w="1980" w:type="dxa"/>
            <w:tcBorders>
              <w:top w:val="nil"/>
              <w:left w:val="nil"/>
              <w:bottom w:val="nil"/>
              <w:right w:val="nil"/>
            </w:tcBorders>
          </w:tcPr>
          <w:p w:rsidR="00294E61" w:rsidRDefault="00294E61" w:rsidP="00294E61">
            <w:pPr>
              <w:spacing w:before="60" w:after="60"/>
            </w:pPr>
            <w:r>
              <w:t>Kim Van Pelt</w:t>
            </w:r>
          </w:p>
        </w:tc>
        <w:tc>
          <w:tcPr>
            <w:tcW w:w="1170"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10/6/2014</w:t>
            </w:r>
          </w:p>
        </w:tc>
      </w:tr>
      <w:tr w:rsidR="00294E61" w:rsidRPr="00815564" w:rsidTr="00294E61">
        <w:trPr>
          <w:trHeight w:val="264"/>
        </w:trPr>
        <w:tc>
          <w:tcPr>
            <w:tcW w:w="3348"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Bracewell &amp; Giuliani LLP</w:t>
            </w:r>
          </w:p>
        </w:tc>
        <w:tc>
          <w:tcPr>
            <w:tcW w:w="2520"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RXQ 6.5</w:t>
            </w:r>
          </w:p>
        </w:tc>
        <w:tc>
          <w:tcPr>
            <w:tcW w:w="990"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2007</w:t>
            </w:r>
          </w:p>
        </w:tc>
        <w:tc>
          <w:tcPr>
            <w:tcW w:w="1980" w:type="dxa"/>
            <w:tcBorders>
              <w:top w:val="nil"/>
              <w:left w:val="nil"/>
              <w:bottom w:val="nil"/>
              <w:right w:val="nil"/>
            </w:tcBorders>
          </w:tcPr>
          <w:p w:rsidR="00294E61" w:rsidRDefault="00294E61" w:rsidP="00294E61">
            <w:pPr>
              <w:spacing w:before="60" w:after="60"/>
            </w:pPr>
            <w:r>
              <w:t>Mary Ann Wacker</w:t>
            </w:r>
          </w:p>
        </w:tc>
        <w:tc>
          <w:tcPr>
            <w:tcW w:w="1170"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10/9/2014</w:t>
            </w:r>
          </w:p>
        </w:tc>
      </w:tr>
      <w:tr w:rsidR="00294E61" w:rsidRPr="00815564" w:rsidTr="00294E61">
        <w:trPr>
          <w:trHeight w:val="264"/>
        </w:trPr>
        <w:tc>
          <w:tcPr>
            <w:tcW w:w="3348"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Bruce Power</w:t>
            </w:r>
          </w:p>
        </w:tc>
        <w:tc>
          <w:tcPr>
            <w:tcW w:w="2520"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WGQ 2014 AP Item 11.c (GEH) Final Action Parts 1&amp;2 / MC14018</w:t>
            </w:r>
          </w:p>
        </w:tc>
        <w:tc>
          <w:tcPr>
            <w:tcW w:w="990"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3.0</w:t>
            </w:r>
          </w:p>
        </w:tc>
        <w:tc>
          <w:tcPr>
            <w:tcW w:w="1980" w:type="dxa"/>
            <w:tcBorders>
              <w:top w:val="nil"/>
              <w:left w:val="nil"/>
              <w:bottom w:val="nil"/>
              <w:right w:val="nil"/>
            </w:tcBorders>
          </w:tcPr>
          <w:p w:rsidR="00294E61" w:rsidRDefault="00294E61" w:rsidP="00294E61">
            <w:pPr>
              <w:spacing w:before="60" w:after="60"/>
            </w:pPr>
            <w:r>
              <w:t>Gabriel Villegas</w:t>
            </w:r>
          </w:p>
        </w:tc>
        <w:tc>
          <w:tcPr>
            <w:tcW w:w="1170"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11/5/2014</w:t>
            </w:r>
          </w:p>
        </w:tc>
      </w:tr>
      <w:tr w:rsidR="00294E61" w:rsidRPr="00815564" w:rsidTr="00294E61">
        <w:trPr>
          <w:trHeight w:val="264"/>
        </w:trPr>
        <w:tc>
          <w:tcPr>
            <w:tcW w:w="3348" w:type="dxa"/>
            <w:tcBorders>
              <w:top w:val="nil"/>
              <w:left w:val="nil"/>
              <w:bottom w:val="nil"/>
              <w:right w:val="nil"/>
            </w:tcBorders>
            <w:noWrap/>
          </w:tcPr>
          <w:p w:rsidR="00294E61" w:rsidRDefault="00294E61" w:rsidP="00294E61">
            <w:pPr>
              <w:spacing w:before="60" w:after="60"/>
            </w:pPr>
            <w:r>
              <w:t>Burnet Duckworth &amp; Palmer LLP</w:t>
            </w:r>
          </w:p>
        </w:tc>
        <w:tc>
          <w:tcPr>
            <w:tcW w:w="2520" w:type="dxa"/>
            <w:tcBorders>
              <w:top w:val="nil"/>
              <w:left w:val="nil"/>
              <w:bottom w:val="nil"/>
              <w:right w:val="nil"/>
            </w:tcBorders>
            <w:noWrap/>
          </w:tcPr>
          <w:p w:rsidR="00294E61" w:rsidRDefault="00294E61" w:rsidP="00294E61">
            <w:pPr>
              <w:spacing w:before="60" w:after="60"/>
            </w:pPr>
            <w:r>
              <w:t>WGQ 6.3.1 Base Contract, WGQ 6.3.3 EDI Trading Partner Agreement (TPA), WGQ 6.3.4 Gas Funds Transfer Agent Agreement (FTAA), WGQ 6.3.5 Master Agmnt for Liquid Hydrocarbons, WGQ 6.5.2 Model Operational Balancing Agreement, WGQ 6.5.3 Model Credit Support Addendum (CSA)</w:t>
            </w:r>
          </w:p>
        </w:tc>
        <w:tc>
          <w:tcPr>
            <w:tcW w:w="990" w:type="dxa"/>
            <w:tcBorders>
              <w:top w:val="nil"/>
              <w:left w:val="nil"/>
              <w:bottom w:val="nil"/>
              <w:right w:val="nil"/>
            </w:tcBorders>
            <w:noWrap/>
          </w:tcPr>
          <w:p w:rsidR="00294E61" w:rsidRDefault="00294E61" w:rsidP="00294E61">
            <w:pPr>
              <w:spacing w:before="60" w:after="60"/>
            </w:pPr>
            <w:r w:rsidRPr="00EE7EBF">
              <w:t>3.0</w:t>
            </w:r>
          </w:p>
        </w:tc>
        <w:tc>
          <w:tcPr>
            <w:tcW w:w="1980" w:type="dxa"/>
            <w:tcBorders>
              <w:top w:val="nil"/>
              <w:left w:val="nil"/>
              <w:bottom w:val="nil"/>
              <w:right w:val="nil"/>
            </w:tcBorders>
          </w:tcPr>
          <w:p w:rsidR="00294E61" w:rsidRDefault="00294E61" w:rsidP="00294E61">
            <w:pPr>
              <w:spacing w:before="60" w:after="60"/>
            </w:pPr>
            <w:r>
              <w:t>Jacquelyn DeGreeve</w:t>
            </w:r>
          </w:p>
        </w:tc>
        <w:tc>
          <w:tcPr>
            <w:tcW w:w="1170" w:type="dxa"/>
            <w:tcBorders>
              <w:top w:val="nil"/>
              <w:left w:val="nil"/>
              <w:bottom w:val="nil"/>
              <w:right w:val="nil"/>
            </w:tcBorders>
            <w:noWrap/>
          </w:tcPr>
          <w:p w:rsidR="00294E61" w:rsidRDefault="00294E61" w:rsidP="00294E61">
            <w:pPr>
              <w:spacing w:before="60" w:after="60"/>
            </w:pPr>
            <w:r>
              <w:t>1/5/2015</w:t>
            </w:r>
          </w:p>
        </w:tc>
      </w:tr>
      <w:tr w:rsidR="00294E61" w:rsidRPr="00815564" w:rsidTr="00294E61">
        <w:trPr>
          <w:trHeight w:val="264"/>
        </w:trPr>
        <w:tc>
          <w:tcPr>
            <w:tcW w:w="3348" w:type="dxa"/>
            <w:tcBorders>
              <w:top w:val="nil"/>
              <w:left w:val="nil"/>
              <w:bottom w:val="nil"/>
              <w:right w:val="nil"/>
            </w:tcBorders>
            <w:noWrap/>
          </w:tcPr>
          <w:p w:rsidR="00294E61" w:rsidRDefault="00294E61" w:rsidP="00294E61">
            <w:pPr>
              <w:spacing w:before="60" w:after="60"/>
            </w:pPr>
            <w:r>
              <w:t>Compass Natural Gas Partners</w:t>
            </w:r>
          </w:p>
        </w:tc>
        <w:tc>
          <w:tcPr>
            <w:tcW w:w="2520" w:type="dxa"/>
            <w:tcBorders>
              <w:top w:val="nil"/>
              <w:left w:val="nil"/>
              <w:bottom w:val="nil"/>
              <w:right w:val="nil"/>
            </w:tcBorders>
            <w:noWrap/>
          </w:tcPr>
          <w:p w:rsidR="00294E61" w:rsidRDefault="00294E61" w:rsidP="00294E61">
            <w:pPr>
              <w:spacing w:before="60" w:after="60"/>
            </w:pPr>
            <w:r>
              <w:t>WGQ 6.3.1 Base Contract</w:t>
            </w:r>
          </w:p>
        </w:tc>
        <w:tc>
          <w:tcPr>
            <w:tcW w:w="990" w:type="dxa"/>
            <w:tcBorders>
              <w:top w:val="nil"/>
              <w:left w:val="nil"/>
              <w:bottom w:val="nil"/>
              <w:right w:val="nil"/>
            </w:tcBorders>
            <w:noWrap/>
          </w:tcPr>
          <w:p w:rsidR="00294E61" w:rsidRDefault="00294E61" w:rsidP="00294E61">
            <w:pPr>
              <w:spacing w:before="60" w:after="60"/>
            </w:pPr>
            <w:r w:rsidRPr="00EE7EBF">
              <w:t>3.0</w:t>
            </w:r>
          </w:p>
        </w:tc>
        <w:tc>
          <w:tcPr>
            <w:tcW w:w="1980" w:type="dxa"/>
            <w:tcBorders>
              <w:top w:val="nil"/>
              <w:left w:val="nil"/>
              <w:bottom w:val="nil"/>
              <w:right w:val="nil"/>
            </w:tcBorders>
          </w:tcPr>
          <w:p w:rsidR="00294E61" w:rsidRDefault="00294E61" w:rsidP="00294E61">
            <w:pPr>
              <w:spacing w:before="60" w:after="60"/>
            </w:pPr>
            <w:r>
              <w:t>Judith A. Springman</w:t>
            </w:r>
          </w:p>
        </w:tc>
        <w:tc>
          <w:tcPr>
            <w:tcW w:w="1170" w:type="dxa"/>
            <w:tcBorders>
              <w:top w:val="nil"/>
              <w:left w:val="nil"/>
              <w:bottom w:val="nil"/>
              <w:right w:val="nil"/>
            </w:tcBorders>
            <w:noWrap/>
          </w:tcPr>
          <w:p w:rsidR="00294E61" w:rsidRDefault="00294E61" w:rsidP="00294E61">
            <w:pPr>
              <w:spacing w:before="60" w:after="60"/>
            </w:pPr>
            <w:r>
              <w:t>1/6/2015</w:t>
            </w:r>
          </w:p>
        </w:tc>
      </w:tr>
      <w:tr w:rsidR="00294E61" w:rsidRPr="00815564" w:rsidTr="00294E61">
        <w:trPr>
          <w:trHeight w:val="264"/>
        </w:trPr>
        <w:tc>
          <w:tcPr>
            <w:tcW w:w="3348" w:type="dxa"/>
            <w:tcBorders>
              <w:top w:val="nil"/>
              <w:left w:val="nil"/>
              <w:bottom w:val="nil"/>
              <w:right w:val="nil"/>
            </w:tcBorders>
            <w:noWrap/>
          </w:tcPr>
          <w:p w:rsidR="00294E61" w:rsidRDefault="00294E61" w:rsidP="00294E61">
            <w:pPr>
              <w:spacing w:before="60" w:after="60"/>
            </w:pPr>
            <w:r>
              <w:t>Concord Energy LLC</w:t>
            </w:r>
          </w:p>
        </w:tc>
        <w:tc>
          <w:tcPr>
            <w:tcW w:w="2520" w:type="dxa"/>
            <w:tcBorders>
              <w:top w:val="nil"/>
              <w:left w:val="nil"/>
              <w:bottom w:val="nil"/>
              <w:right w:val="nil"/>
            </w:tcBorders>
            <w:noWrap/>
          </w:tcPr>
          <w:p w:rsidR="00294E61" w:rsidRDefault="00294E61" w:rsidP="00294E61">
            <w:pPr>
              <w:spacing w:before="60" w:after="60"/>
            </w:pPr>
            <w:r>
              <w:t>WGQ 6.3.5 Master Agmnt for Liquid Hydrocarbons</w:t>
            </w:r>
          </w:p>
        </w:tc>
        <w:tc>
          <w:tcPr>
            <w:tcW w:w="990" w:type="dxa"/>
            <w:tcBorders>
              <w:top w:val="nil"/>
              <w:left w:val="nil"/>
              <w:bottom w:val="nil"/>
              <w:right w:val="nil"/>
            </w:tcBorders>
            <w:noWrap/>
          </w:tcPr>
          <w:p w:rsidR="00294E61" w:rsidRDefault="00294E61" w:rsidP="00294E61">
            <w:pPr>
              <w:spacing w:before="60" w:after="60"/>
            </w:pPr>
            <w:r w:rsidRPr="00EE7EBF">
              <w:t>3.0</w:t>
            </w:r>
          </w:p>
        </w:tc>
        <w:tc>
          <w:tcPr>
            <w:tcW w:w="1980" w:type="dxa"/>
            <w:tcBorders>
              <w:top w:val="nil"/>
              <w:left w:val="nil"/>
              <w:bottom w:val="nil"/>
              <w:right w:val="nil"/>
            </w:tcBorders>
          </w:tcPr>
          <w:p w:rsidR="00294E61" w:rsidRDefault="00294E61" w:rsidP="00294E61">
            <w:pPr>
              <w:spacing w:before="60" w:after="60"/>
            </w:pPr>
            <w:r>
              <w:t>John Evenstad</w:t>
            </w:r>
          </w:p>
        </w:tc>
        <w:tc>
          <w:tcPr>
            <w:tcW w:w="1170" w:type="dxa"/>
            <w:tcBorders>
              <w:top w:val="nil"/>
              <w:left w:val="nil"/>
              <w:bottom w:val="nil"/>
              <w:right w:val="nil"/>
            </w:tcBorders>
            <w:noWrap/>
          </w:tcPr>
          <w:p w:rsidR="00294E61" w:rsidRDefault="00294E61" w:rsidP="00294E61">
            <w:pPr>
              <w:spacing w:before="60" w:after="60"/>
            </w:pPr>
            <w:r>
              <w:t>1/8/2015</w:t>
            </w:r>
          </w:p>
        </w:tc>
      </w:tr>
      <w:tr w:rsidR="00294E61" w:rsidRPr="00815564" w:rsidTr="00294E61">
        <w:trPr>
          <w:trHeight w:val="264"/>
        </w:trPr>
        <w:tc>
          <w:tcPr>
            <w:tcW w:w="3348"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Cross &amp; Company PLLC</w:t>
            </w:r>
          </w:p>
        </w:tc>
        <w:tc>
          <w:tcPr>
            <w:tcW w:w="2520"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WGQ 2014 AP Item 11.c (GEH) Final Action Parts 1&amp;2 / MC14018</w:t>
            </w:r>
          </w:p>
        </w:tc>
        <w:tc>
          <w:tcPr>
            <w:tcW w:w="990"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3.0</w:t>
            </w:r>
          </w:p>
        </w:tc>
        <w:tc>
          <w:tcPr>
            <w:tcW w:w="1980" w:type="dxa"/>
            <w:tcBorders>
              <w:top w:val="nil"/>
              <w:left w:val="nil"/>
              <w:bottom w:val="nil"/>
              <w:right w:val="nil"/>
            </w:tcBorders>
          </w:tcPr>
          <w:p w:rsidR="00294E61" w:rsidRDefault="00294E61" w:rsidP="00294E61">
            <w:pPr>
              <w:spacing w:before="60" w:after="60"/>
            </w:pPr>
            <w:r>
              <w:t>Lorraine Cross</w:t>
            </w:r>
          </w:p>
        </w:tc>
        <w:tc>
          <w:tcPr>
            <w:tcW w:w="1170"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11/5/2014</w:t>
            </w:r>
          </w:p>
        </w:tc>
      </w:tr>
      <w:tr w:rsidR="00294E61" w:rsidRPr="00815564" w:rsidTr="00294E61">
        <w:trPr>
          <w:trHeight w:val="264"/>
        </w:trPr>
        <w:tc>
          <w:tcPr>
            <w:tcW w:w="3348"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Curtis Mallet</w:t>
            </w:r>
            <w:r>
              <w:rPr>
                <w:sz w:val="18"/>
                <w:szCs w:val="18"/>
              </w:rPr>
              <w:t xml:space="preserve">, </w:t>
            </w:r>
            <w:r w:rsidRPr="00815564">
              <w:rPr>
                <w:sz w:val="18"/>
                <w:szCs w:val="18"/>
              </w:rPr>
              <w:t>Provost, Colt and Mosle, LLP</w:t>
            </w:r>
          </w:p>
        </w:tc>
        <w:tc>
          <w:tcPr>
            <w:tcW w:w="2520"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WGQ 6.3.1</w:t>
            </w:r>
          </w:p>
        </w:tc>
        <w:tc>
          <w:tcPr>
            <w:tcW w:w="990"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3</w:t>
            </w:r>
            <w:r>
              <w:rPr>
                <w:sz w:val="18"/>
                <w:szCs w:val="18"/>
              </w:rPr>
              <w:t>.0</w:t>
            </w:r>
          </w:p>
        </w:tc>
        <w:tc>
          <w:tcPr>
            <w:tcW w:w="1980" w:type="dxa"/>
            <w:tcBorders>
              <w:top w:val="nil"/>
              <w:left w:val="nil"/>
              <w:bottom w:val="nil"/>
              <w:right w:val="nil"/>
            </w:tcBorders>
          </w:tcPr>
          <w:p w:rsidR="00294E61" w:rsidRDefault="00294E61" w:rsidP="00294E61">
            <w:pPr>
              <w:spacing w:before="60" w:after="60"/>
            </w:pPr>
            <w:r>
              <w:t>Dan Lenihan</w:t>
            </w:r>
          </w:p>
        </w:tc>
        <w:tc>
          <w:tcPr>
            <w:tcW w:w="1170"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12/30/2014</w:t>
            </w:r>
          </w:p>
        </w:tc>
      </w:tr>
      <w:tr w:rsidR="00294E61" w:rsidRPr="00815564" w:rsidTr="00294E61">
        <w:trPr>
          <w:trHeight w:val="264"/>
        </w:trPr>
        <w:tc>
          <w:tcPr>
            <w:tcW w:w="3348"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Emera Energy Inc.</w:t>
            </w:r>
          </w:p>
        </w:tc>
        <w:tc>
          <w:tcPr>
            <w:tcW w:w="2520"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WGQ 2014 AP Item 11.c (GEH) Final Action Parts 1&amp;2 / MC14018</w:t>
            </w:r>
          </w:p>
        </w:tc>
        <w:tc>
          <w:tcPr>
            <w:tcW w:w="990"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3.0</w:t>
            </w:r>
          </w:p>
        </w:tc>
        <w:tc>
          <w:tcPr>
            <w:tcW w:w="1980" w:type="dxa"/>
            <w:tcBorders>
              <w:top w:val="nil"/>
              <w:left w:val="nil"/>
              <w:bottom w:val="nil"/>
              <w:right w:val="nil"/>
            </w:tcBorders>
          </w:tcPr>
          <w:p w:rsidR="00294E61" w:rsidRDefault="00294E61" w:rsidP="00294E61">
            <w:pPr>
              <w:spacing w:before="60" w:after="60"/>
            </w:pPr>
            <w:r>
              <w:t>William Szubielski</w:t>
            </w:r>
          </w:p>
        </w:tc>
        <w:tc>
          <w:tcPr>
            <w:tcW w:w="1170"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11/5/2014</w:t>
            </w:r>
          </w:p>
        </w:tc>
      </w:tr>
      <w:tr w:rsidR="00294E61" w:rsidRPr="00815564" w:rsidTr="00294E61">
        <w:trPr>
          <w:trHeight w:val="264"/>
        </w:trPr>
        <w:tc>
          <w:tcPr>
            <w:tcW w:w="3348"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Enercross Energy</w:t>
            </w:r>
          </w:p>
        </w:tc>
        <w:tc>
          <w:tcPr>
            <w:tcW w:w="2520"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WGQ Nom Related Manual</w:t>
            </w:r>
          </w:p>
        </w:tc>
        <w:tc>
          <w:tcPr>
            <w:tcW w:w="990"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2.1</w:t>
            </w:r>
          </w:p>
        </w:tc>
        <w:tc>
          <w:tcPr>
            <w:tcW w:w="1980" w:type="dxa"/>
            <w:tcBorders>
              <w:top w:val="nil"/>
              <w:left w:val="nil"/>
              <w:bottom w:val="nil"/>
              <w:right w:val="nil"/>
            </w:tcBorders>
          </w:tcPr>
          <w:p w:rsidR="00294E61" w:rsidRDefault="00294E61" w:rsidP="00294E61">
            <w:pPr>
              <w:spacing w:before="60" w:after="60"/>
            </w:pPr>
            <w:r>
              <w:t>Jay Singh</w:t>
            </w:r>
          </w:p>
        </w:tc>
        <w:tc>
          <w:tcPr>
            <w:tcW w:w="1170"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10/14/2014</w:t>
            </w:r>
          </w:p>
        </w:tc>
      </w:tr>
      <w:tr w:rsidR="00294E61" w:rsidRPr="00815564" w:rsidTr="00294E61">
        <w:trPr>
          <w:trHeight w:val="264"/>
        </w:trPr>
        <w:tc>
          <w:tcPr>
            <w:tcW w:w="3348"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Enercross Energy</w:t>
            </w:r>
          </w:p>
        </w:tc>
        <w:tc>
          <w:tcPr>
            <w:tcW w:w="2520"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WGQ Addl Standards Manual</w:t>
            </w:r>
          </w:p>
        </w:tc>
        <w:tc>
          <w:tcPr>
            <w:tcW w:w="990"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2.1</w:t>
            </w:r>
          </w:p>
        </w:tc>
        <w:tc>
          <w:tcPr>
            <w:tcW w:w="1980" w:type="dxa"/>
            <w:tcBorders>
              <w:top w:val="nil"/>
              <w:left w:val="nil"/>
              <w:bottom w:val="nil"/>
              <w:right w:val="nil"/>
            </w:tcBorders>
          </w:tcPr>
          <w:p w:rsidR="00294E61" w:rsidRDefault="00294E61" w:rsidP="00294E61">
            <w:pPr>
              <w:spacing w:before="60" w:after="60"/>
            </w:pPr>
            <w:r>
              <w:t>Jay Singh</w:t>
            </w:r>
          </w:p>
        </w:tc>
        <w:tc>
          <w:tcPr>
            <w:tcW w:w="1170"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10/15/2014</w:t>
            </w:r>
          </w:p>
        </w:tc>
      </w:tr>
      <w:tr w:rsidR="00294E61" w:rsidRPr="00815564" w:rsidTr="00294E61">
        <w:trPr>
          <w:trHeight w:val="264"/>
        </w:trPr>
        <w:tc>
          <w:tcPr>
            <w:tcW w:w="3348"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Forexco, Inc. / Lick Branch Unit, LLC</w:t>
            </w:r>
          </w:p>
        </w:tc>
        <w:tc>
          <w:tcPr>
            <w:tcW w:w="2520"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WGQ BPS</w:t>
            </w:r>
          </w:p>
        </w:tc>
        <w:tc>
          <w:tcPr>
            <w:tcW w:w="990"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Pr>
                <w:sz w:val="18"/>
                <w:szCs w:val="18"/>
              </w:rPr>
              <w:t>2.0</w:t>
            </w:r>
          </w:p>
        </w:tc>
        <w:tc>
          <w:tcPr>
            <w:tcW w:w="1980" w:type="dxa"/>
            <w:tcBorders>
              <w:top w:val="nil"/>
              <w:left w:val="nil"/>
              <w:bottom w:val="nil"/>
              <w:right w:val="nil"/>
            </w:tcBorders>
          </w:tcPr>
          <w:p w:rsidR="00294E61" w:rsidRDefault="00294E61" w:rsidP="00294E61">
            <w:pPr>
              <w:spacing w:before="60" w:after="60"/>
            </w:pPr>
            <w:r>
              <w:t>John Forsberg</w:t>
            </w:r>
          </w:p>
        </w:tc>
        <w:tc>
          <w:tcPr>
            <w:tcW w:w="1170"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10/14/2014</w:t>
            </w:r>
          </w:p>
        </w:tc>
      </w:tr>
      <w:tr w:rsidR="00294E61" w:rsidRPr="00815564" w:rsidTr="00294E61">
        <w:trPr>
          <w:trHeight w:val="264"/>
        </w:trPr>
        <w:tc>
          <w:tcPr>
            <w:tcW w:w="3348"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JEA</w:t>
            </w:r>
          </w:p>
        </w:tc>
        <w:tc>
          <w:tcPr>
            <w:tcW w:w="2520"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WGQ 2014 AP Item 11.c (GEH) Final Action Parts 1&amp;2 / MC14018</w:t>
            </w:r>
          </w:p>
        </w:tc>
        <w:tc>
          <w:tcPr>
            <w:tcW w:w="990"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3.0</w:t>
            </w:r>
          </w:p>
        </w:tc>
        <w:tc>
          <w:tcPr>
            <w:tcW w:w="1980" w:type="dxa"/>
            <w:tcBorders>
              <w:top w:val="nil"/>
              <w:left w:val="nil"/>
              <w:bottom w:val="nil"/>
              <w:right w:val="nil"/>
            </w:tcBorders>
          </w:tcPr>
          <w:p w:rsidR="00294E61" w:rsidRDefault="00294E61" w:rsidP="00294E61">
            <w:pPr>
              <w:spacing w:before="60" w:after="60"/>
            </w:pPr>
            <w:r>
              <w:t>Jennifer Horn</w:t>
            </w:r>
          </w:p>
        </w:tc>
        <w:tc>
          <w:tcPr>
            <w:tcW w:w="1170"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11/5/2014</w:t>
            </w:r>
          </w:p>
        </w:tc>
      </w:tr>
      <w:tr w:rsidR="00294E61" w:rsidRPr="00815564" w:rsidTr="00294E61">
        <w:trPr>
          <w:trHeight w:val="264"/>
        </w:trPr>
        <w:tc>
          <w:tcPr>
            <w:tcW w:w="3348"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Landis + Gyr</w:t>
            </w:r>
          </w:p>
        </w:tc>
        <w:tc>
          <w:tcPr>
            <w:tcW w:w="2520"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WEQ-015</w:t>
            </w:r>
          </w:p>
        </w:tc>
        <w:tc>
          <w:tcPr>
            <w:tcW w:w="990"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003.0</w:t>
            </w:r>
          </w:p>
        </w:tc>
        <w:tc>
          <w:tcPr>
            <w:tcW w:w="1980" w:type="dxa"/>
            <w:tcBorders>
              <w:top w:val="nil"/>
              <w:left w:val="nil"/>
              <w:bottom w:val="nil"/>
              <w:right w:val="nil"/>
            </w:tcBorders>
          </w:tcPr>
          <w:p w:rsidR="00294E61" w:rsidRDefault="00294E61" w:rsidP="00294E61">
            <w:pPr>
              <w:spacing w:before="60" w:after="60"/>
            </w:pPr>
            <w:r>
              <w:t>Kyle MacLaury</w:t>
            </w:r>
          </w:p>
        </w:tc>
        <w:tc>
          <w:tcPr>
            <w:tcW w:w="1170"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10/15/2014</w:t>
            </w:r>
          </w:p>
        </w:tc>
      </w:tr>
      <w:tr w:rsidR="00294E61" w:rsidRPr="00815564" w:rsidTr="00294E61">
        <w:trPr>
          <w:trHeight w:val="264"/>
        </w:trPr>
        <w:tc>
          <w:tcPr>
            <w:tcW w:w="3348"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Landis + Gyr</w:t>
            </w:r>
          </w:p>
        </w:tc>
        <w:tc>
          <w:tcPr>
            <w:tcW w:w="2520"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REQ.13</w:t>
            </w:r>
          </w:p>
        </w:tc>
        <w:tc>
          <w:tcPr>
            <w:tcW w:w="990"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2.1</w:t>
            </w:r>
          </w:p>
        </w:tc>
        <w:tc>
          <w:tcPr>
            <w:tcW w:w="1980" w:type="dxa"/>
            <w:tcBorders>
              <w:top w:val="nil"/>
              <w:left w:val="nil"/>
              <w:bottom w:val="nil"/>
              <w:right w:val="nil"/>
            </w:tcBorders>
          </w:tcPr>
          <w:p w:rsidR="00294E61" w:rsidRDefault="00294E61" w:rsidP="00294E61">
            <w:pPr>
              <w:spacing w:before="60" w:after="60"/>
            </w:pPr>
            <w:r>
              <w:t>Kyle MacLaury</w:t>
            </w:r>
          </w:p>
        </w:tc>
        <w:tc>
          <w:tcPr>
            <w:tcW w:w="1170"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10/15/2014</w:t>
            </w:r>
          </w:p>
        </w:tc>
      </w:tr>
      <w:tr w:rsidR="00294E61" w:rsidRPr="00815564" w:rsidTr="00294E61">
        <w:trPr>
          <w:trHeight w:val="264"/>
        </w:trPr>
        <w:tc>
          <w:tcPr>
            <w:tcW w:w="3348"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Latham &amp; Watkins</w:t>
            </w:r>
          </w:p>
        </w:tc>
        <w:tc>
          <w:tcPr>
            <w:tcW w:w="2520"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WGQ 6.3.1</w:t>
            </w:r>
          </w:p>
        </w:tc>
        <w:tc>
          <w:tcPr>
            <w:tcW w:w="990"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2006</w:t>
            </w:r>
          </w:p>
        </w:tc>
        <w:tc>
          <w:tcPr>
            <w:tcW w:w="1980" w:type="dxa"/>
            <w:tcBorders>
              <w:top w:val="nil"/>
              <w:left w:val="nil"/>
              <w:bottom w:val="nil"/>
              <w:right w:val="nil"/>
            </w:tcBorders>
          </w:tcPr>
          <w:p w:rsidR="00294E61" w:rsidRDefault="00294E61" w:rsidP="00294E61">
            <w:pPr>
              <w:spacing w:before="60" w:after="60"/>
            </w:pPr>
            <w:r>
              <w:t>Doris Yen</w:t>
            </w:r>
          </w:p>
        </w:tc>
        <w:tc>
          <w:tcPr>
            <w:tcW w:w="1170"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11/5/2014</w:t>
            </w:r>
          </w:p>
        </w:tc>
      </w:tr>
      <w:tr w:rsidR="00294E61" w:rsidRPr="00815564" w:rsidTr="00294E61">
        <w:trPr>
          <w:trHeight w:val="264"/>
        </w:trPr>
        <w:tc>
          <w:tcPr>
            <w:tcW w:w="3348"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lastRenderedPageBreak/>
              <w:t>Latham &amp; Watkins</w:t>
            </w:r>
          </w:p>
        </w:tc>
        <w:tc>
          <w:tcPr>
            <w:tcW w:w="2520"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WGQ 6.3.5</w:t>
            </w:r>
          </w:p>
        </w:tc>
        <w:tc>
          <w:tcPr>
            <w:tcW w:w="990"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2.1</w:t>
            </w:r>
          </w:p>
        </w:tc>
        <w:tc>
          <w:tcPr>
            <w:tcW w:w="1980" w:type="dxa"/>
            <w:tcBorders>
              <w:top w:val="nil"/>
              <w:left w:val="nil"/>
              <w:bottom w:val="nil"/>
              <w:right w:val="nil"/>
            </w:tcBorders>
          </w:tcPr>
          <w:p w:rsidR="00294E61" w:rsidRDefault="00294E61" w:rsidP="00294E61">
            <w:pPr>
              <w:spacing w:before="60" w:after="60"/>
            </w:pPr>
            <w:r>
              <w:t>Doris Yen</w:t>
            </w:r>
          </w:p>
        </w:tc>
        <w:tc>
          <w:tcPr>
            <w:tcW w:w="1170"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11/5/2014</w:t>
            </w:r>
          </w:p>
        </w:tc>
      </w:tr>
      <w:tr w:rsidR="00294E61" w:rsidRPr="00815564" w:rsidTr="00294E61">
        <w:trPr>
          <w:trHeight w:val="264"/>
        </w:trPr>
        <w:tc>
          <w:tcPr>
            <w:tcW w:w="3348"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Mansfield Power and Gas</w:t>
            </w:r>
          </w:p>
        </w:tc>
        <w:tc>
          <w:tcPr>
            <w:tcW w:w="2520"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RXQ 6.5</w:t>
            </w:r>
          </w:p>
        </w:tc>
        <w:tc>
          <w:tcPr>
            <w:tcW w:w="990"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2007</w:t>
            </w:r>
          </w:p>
        </w:tc>
        <w:tc>
          <w:tcPr>
            <w:tcW w:w="1980" w:type="dxa"/>
            <w:tcBorders>
              <w:top w:val="nil"/>
              <w:left w:val="nil"/>
              <w:bottom w:val="nil"/>
              <w:right w:val="nil"/>
            </w:tcBorders>
          </w:tcPr>
          <w:p w:rsidR="00294E61" w:rsidRDefault="00294E61" w:rsidP="00294E61">
            <w:pPr>
              <w:spacing w:before="60" w:after="60"/>
            </w:pPr>
            <w:r>
              <w:t>F. de Aguero (Matt Girardot)</w:t>
            </w:r>
          </w:p>
        </w:tc>
        <w:tc>
          <w:tcPr>
            <w:tcW w:w="1170"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10/24/2014</w:t>
            </w:r>
          </w:p>
        </w:tc>
      </w:tr>
      <w:tr w:rsidR="00294E61" w:rsidRPr="00815564" w:rsidTr="00294E61">
        <w:trPr>
          <w:trHeight w:val="264"/>
        </w:trPr>
        <w:tc>
          <w:tcPr>
            <w:tcW w:w="3348"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Milacron, LLC</w:t>
            </w:r>
          </w:p>
        </w:tc>
        <w:tc>
          <w:tcPr>
            <w:tcW w:w="2520"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WGQ 6.3.1</w:t>
            </w:r>
          </w:p>
        </w:tc>
        <w:tc>
          <w:tcPr>
            <w:tcW w:w="990"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2006</w:t>
            </w:r>
          </w:p>
        </w:tc>
        <w:tc>
          <w:tcPr>
            <w:tcW w:w="1980" w:type="dxa"/>
            <w:tcBorders>
              <w:top w:val="nil"/>
              <w:left w:val="nil"/>
              <w:bottom w:val="nil"/>
              <w:right w:val="nil"/>
            </w:tcBorders>
          </w:tcPr>
          <w:p w:rsidR="00294E61" w:rsidRDefault="00294E61" w:rsidP="00294E61">
            <w:pPr>
              <w:spacing w:before="60" w:after="60"/>
            </w:pPr>
            <w:r>
              <w:t>Michaella Schaller</w:t>
            </w:r>
          </w:p>
        </w:tc>
        <w:tc>
          <w:tcPr>
            <w:tcW w:w="1170"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11/3/2014</w:t>
            </w:r>
          </w:p>
        </w:tc>
      </w:tr>
      <w:tr w:rsidR="00294E61" w:rsidRPr="00815564" w:rsidTr="00294E61">
        <w:trPr>
          <w:trHeight w:val="264"/>
        </w:trPr>
        <w:tc>
          <w:tcPr>
            <w:tcW w:w="3348" w:type="dxa"/>
            <w:tcBorders>
              <w:top w:val="nil"/>
              <w:left w:val="nil"/>
              <w:bottom w:val="nil"/>
              <w:right w:val="nil"/>
            </w:tcBorders>
            <w:noWrap/>
          </w:tcPr>
          <w:p w:rsidR="00294E61" w:rsidRDefault="00294E61" w:rsidP="00294E61">
            <w:pPr>
              <w:spacing w:before="60" w:after="60"/>
            </w:pPr>
            <w:r>
              <w:t>Open Text</w:t>
            </w:r>
          </w:p>
        </w:tc>
        <w:tc>
          <w:tcPr>
            <w:tcW w:w="2520" w:type="dxa"/>
            <w:tcBorders>
              <w:top w:val="nil"/>
              <w:left w:val="nil"/>
              <w:bottom w:val="nil"/>
              <w:right w:val="nil"/>
            </w:tcBorders>
            <w:noWrap/>
          </w:tcPr>
          <w:p w:rsidR="00294E61" w:rsidRDefault="00294E61" w:rsidP="00294E61">
            <w:pPr>
              <w:spacing w:before="60" w:after="60"/>
            </w:pPr>
            <w:r>
              <w:t>WGQ IET Manual</w:t>
            </w:r>
          </w:p>
        </w:tc>
        <w:tc>
          <w:tcPr>
            <w:tcW w:w="990" w:type="dxa"/>
            <w:tcBorders>
              <w:top w:val="nil"/>
              <w:left w:val="nil"/>
              <w:bottom w:val="nil"/>
              <w:right w:val="nil"/>
            </w:tcBorders>
            <w:noWrap/>
          </w:tcPr>
          <w:p w:rsidR="00294E61" w:rsidRDefault="00294E61" w:rsidP="00294E61">
            <w:pPr>
              <w:spacing w:before="60" w:after="60"/>
            </w:pPr>
            <w:r>
              <w:t>3.0</w:t>
            </w:r>
          </w:p>
        </w:tc>
        <w:tc>
          <w:tcPr>
            <w:tcW w:w="1980" w:type="dxa"/>
            <w:tcBorders>
              <w:top w:val="nil"/>
              <w:left w:val="nil"/>
              <w:bottom w:val="nil"/>
              <w:right w:val="nil"/>
            </w:tcBorders>
          </w:tcPr>
          <w:p w:rsidR="00294E61" w:rsidRDefault="00294E61" w:rsidP="00294E61">
            <w:pPr>
              <w:spacing w:before="60" w:after="60"/>
            </w:pPr>
            <w:r>
              <w:t>Lynn, Acosta</w:t>
            </w:r>
          </w:p>
        </w:tc>
        <w:tc>
          <w:tcPr>
            <w:tcW w:w="1170" w:type="dxa"/>
            <w:tcBorders>
              <w:top w:val="nil"/>
              <w:left w:val="nil"/>
              <w:bottom w:val="nil"/>
              <w:right w:val="nil"/>
            </w:tcBorders>
            <w:noWrap/>
          </w:tcPr>
          <w:p w:rsidR="00294E61" w:rsidRDefault="00294E61" w:rsidP="00294E61">
            <w:pPr>
              <w:spacing w:before="60" w:after="60"/>
            </w:pPr>
            <w:r>
              <w:t>1/5/2015</w:t>
            </w:r>
          </w:p>
        </w:tc>
      </w:tr>
      <w:tr w:rsidR="00294E61" w:rsidRPr="00815564" w:rsidTr="00294E61">
        <w:trPr>
          <w:trHeight w:val="264"/>
        </w:trPr>
        <w:tc>
          <w:tcPr>
            <w:tcW w:w="3348"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PGP Operating, LLC</w:t>
            </w:r>
          </w:p>
        </w:tc>
        <w:tc>
          <w:tcPr>
            <w:tcW w:w="2520"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WGQ 6.3.1</w:t>
            </w:r>
          </w:p>
        </w:tc>
        <w:tc>
          <w:tcPr>
            <w:tcW w:w="990"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2006</w:t>
            </w:r>
          </w:p>
        </w:tc>
        <w:tc>
          <w:tcPr>
            <w:tcW w:w="1980" w:type="dxa"/>
            <w:tcBorders>
              <w:top w:val="nil"/>
              <w:left w:val="nil"/>
              <w:bottom w:val="nil"/>
              <w:right w:val="nil"/>
            </w:tcBorders>
          </w:tcPr>
          <w:p w:rsidR="00294E61" w:rsidRDefault="00294E61" w:rsidP="00294E61">
            <w:pPr>
              <w:spacing w:before="60" w:after="60"/>
            </w:pPr>
            <w:r>
              <w:t>Tina Smith</w:t>
            </w:r>
          </w:p>
        </w:tc>
        <w:tc>
          <w:tcPr>
            <w:tcW w:w="1170"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10/17/2014</w:t>
            </w:r>
          </w:p>
        </w:tc>
      </w:tr>
      <w:tr w:rsidR="00294E61" w:rsidRPr="00815564" w:rsidTr="00294E61">
        <w:trPr>
          <w:trHeight w:val="264"/>
        </w:trPr>
        <w:tc>
          <w:tcPr>
            <w:tcW w:w="3348"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Physical Systems Integration</w:t>
            </w:r>
          </w:p>
        </w:tc>
        <w:tc>
          <w:tcPr>
            <w:tcW w:w="2520"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WGQ BPS</w:t>
            </w:r>
          </w:p>
        </w:tc>
        <w:tc>
          <w:tcPr>
            <w:tcW w:w="990"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2.1</w:t>
            </w:r>
          </w:p>
        </w:tc>
        <w:tc>
          <w:tcPr>
            <w:tcW w:w="1980" w:type="dxa"/>
            <w:tcBorders>
              <w:top w:val="nil"/>
              <w:left w:val="nil"/>
              <w:bottom w:val="nil"/>
              <w:right w:val="nil"/>
            </w:tcBorders>
          </w:tcPr>
          <w:p w:rsidR="00294E61" w:rsidRDefault="00294E61" w:rsidP="00294E61">
            <w:pPr>
              <w:spacing w:before="60" w:after="60"/>
            </w:pPr>
            <w:r>
              <w:t>Jacqueline Martin</w:t>
            </w:r>
          </w:p>
        </w:tc>
        <w:tc>
          <w:tcPr>
            <w:tcW w:w="1170"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10/21/2014</w:t>
            </w:r>
          </w:p>
        </w:tc>
      </w:tr>
      <w:tr w:rsidR="00294E61" w:rsidRPr="00815564" w:rsidTr="00294E61">
        <w:trPr>
          <w:trHeight w:val="264"/>
        </w:trPr>
        <w:tc>
          <w:tcPr>
            <w:tcW w:w="3348"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Rio Midstream</w:t>
            </w:r>
          </w:p>
        </w:tc>
        <w:tc>
          <w:tcPr>
            <w:tcW w:w="2520"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WGQ BPS</w:t>
            </w:r>
          </w:p>
        </w:tc>
        <w:tc>
          <w:tcPr>
            <w:tcW w:w="990"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2.1</w:t>
            </w:r>
          </w:p>
        </w:tc>
        <w:tc>
          <w:tcPr>
            <w:tcW w:w="1980" w:type="dxa"/>
            <w:tcBorders>
              <w:top w:val="nil"/>
              <w:left w:val="nil"/>
              <w:bottom w:val="nil"/>
              <w:right w:val="nil"/>
            </w:tcBorders>
          </w:tcPr>
          <w:p w:rsidR="00294E61" w:rsidRDefault="00294E61" w:rsidP="00294E61">
            <w:pPr>
              <w:spacing w:before="60" w:after="60"/>
            </w:pPr>
            <w:r>
              <w:t>Norbon C. (Clay) Jones</w:t>
            </w:r>
          </w:p>
        </w:tc>
        <w:tc>
          <w:tcPr>
            <w:tcW w:w="1170"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10/6/2014</w:t>
            </w:r>
          </w:p>
        </w:tc>
      </w:tr>
      <w:tr w:rsidR="00294E61" w:rsidRPr="00815564" w:rsidTr="00294E61">
        <w:trPr>
          <w:trHeight w:val="264"/>
        </w:trPr>
        <w:tc>
          <w:tcPr>
            <w:tcW w:w="3348"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Roseville Electric (City of Roseville)</w:t>
            </w:r>
          </w:p>
        </w:tc>
        <w:tc>
          <w:tcPr>
            <w:tcW w:w="2520"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WGQ 6.3.1</w:t>
            </w:r>
          </w:p>
        </w:tc>
        <w:tc>
          <w:tcPr>
            <w:tcW w:w="990"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2006</w:t>
            </w:r>
          </w:p>
        </w:tc>
        <w:tc>
          <w:tcPr>
            <w:tcW w:w="1980" w:type="dxa"/>
            <w:tcBorders>
              <w:top w:val="nil"/>
              <w:left w:val="nil"/>
              <w:bottom w:val="nil"/>
              <w:right w:val="nil"/>
            </w:tcBorders>
          </w:tcPr>
          <w:p w:rsidR="00294E61" w:rsidRDefault="00294E61" w:rsidP="00294E61">
            <w:pPr>
              <w:spacing w:before="60" w:after="60"/>
            </w:pPr>
            <w:r>
              <w:t>Petra Wallace</w:t>
            </w:r>
          </w:p>
        </w:tc>
        <w:tc>
          <w:tcPr>
            <w:tcW w:w="1170"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11/18/2014</w:t>
            </w:r>
          </w:p>
        </w:tc>
      </w:tr>
      <w:tr w:rsidR="00294E61" w:rsidRPr="00815564" w:rsidTr="00294E61">
        <w:trPr>
          <w:trHeight w:val="264"/>
        </w:trPr>
        <w:tc>
          <w:tcPr>
            <w:tcW w:w="3348"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Sierrita Gas Pipeline (Kinder Morgan Inc)</w:t>
            </w:r>
          </w:p>
        </w:tc>
        <w:tc>
          <w:tcPr>
            <w:tcW w:w="2520"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WGQ BPS</w:t>
            </w:r>
          </w:p>
        </w:tc>
        <w:tc>
          <w:tcPr>
            <w:tcW w:w="990"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2.1</w:t>
            </w:r>
          </w:p>
        </w:tc>
        <w:tc>
          <w:tcPr>
            <w:tcW w:w="1980" w:type="dxa"/>
            <w:tcBorders>
              <w:top w:val="nil"/>
              <w:left w:val="nil"/>
              <w:bottom w:val="nil"/>
              <w:right w:val="nil"/>
            </w:tcBorders>
          </w:tcPr>
          <w:p w:rsidR="00294E61" w:rsidRDefault="00294E61" w:rsidP="00294E61">
            <w:pPr>
              <w:spacing w:before="60" w:after="60"/>
            </w:pPr>
            <w:r>
              <w:t>Gene Nowak</w:t>
            </w:r>
          </w:p>
        </w:tc>
        <w:tc>
          <w:tcPr>
            <w:tcW w:w="1170"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10/16/2014</w:t>
            </w:r>
          </w:p>
        </w:tc>
      </w:tr>
      <w:tr w:rsidR="00294E61" w:rsidRPr="00815564" w:rsidTr="00294E61">
        <w:trPr>
          <w:trHeight w:val="264"/>
        </w:trPr>
        <w:tc>
          <w:tcPr>
            <w:tcW w:w="3348"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Societe En Commandite Gaz Metro</w:t>
            </w:r>
          </w:p>
        </w:tc>
        <w:tc>
          <w:tcPr>
            <w:tcW w:w="2520"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Retail MBP</w:t>
            </w:r>
          </w:p>
        </w:tc>
        <w:tc>
          <w:tcPr>
            <w:tcW w:w="990"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2.1</w:t>
            </w:r>
          </w:p>
        </w:tc>
        <w:tc>
          <w:tcPr>
            <w:tcW w:w="1980" w:type="dxa"/>
            <w:tcBorders>
              <w:top w:val="nil"/>
              <w:left w:val="nil"/>
              <w:bottom w:val="nil"/>
              <w:right w:val="nil"/>
            </w:tcBorders>
          </w:tcPr>
          <w:p w:rsidR="00294E61" w:rsidRDefault="00294E61" w:rsidP="00294E61">
            <w:pPr>
              <w:spacing w:before="60" w:after="60"/>
            </w:pPr>
            <w:r>
              <w:t>Suzanne Paradis</w:t>
            </w:r>
          </w:p>
        </w:tc>
        <w:tc>
          <w:tcPr>
            <w:tcW w:w="1170"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11/21/2014</w:t>
            </w:r>
          </w:p>
        </w:tc>
      </w:tr>
      <w:tr w:rsidR="00294E61" w:rsidRPr="00815564" w:rsidTr="00294E61">
        <w:trPr>
          <w:trHeight w:val="288"/>
        </w:trPr>
        <w:tc>
          <w:tcPr>
            <w:tcW w:w="3348"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Tallgrass Interstate Gas Transmission</w:t>
            </w:r>
          </w:p>
        </w:tc>
        <w:tc>
          <w:tcPr>
            <w:tcW w:w="2520"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WGQ BPS</w:t>
            </w:r>
          </w:p>
        </w:tc>
        <w:tc>
          <w:tcPr>
            <w:tcW w:w="990"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Pr>
                <w:sz w:val="18"/>
                <w:szCs w:val="18"/>
              </w:rPr>
              <w:t>3.0</w:t>
            </w:r>
          </w:p>
        </w:tc>
        <w:tc>
          <w:tcPr>
            <w:tcW w:w="1980" w:type="dxa"/>
            <w:tcBorders>
              <w:top w:val="nil"/>
              <w:left w:val="nil"/>
              <w:bottom w:val="nil"/>
              <w:right w:val="nil"/>
            </w:tcBorders>
          </w:tcPr>
          <w:p w:rsidR="00294E61" w:rsidRDefault="00294E61" w:rsidP="00294E61">
            <w:pPr>
              <w:spacing w:before="60" w:after="60"/>
            </w:pPr>
            <w:r>
              <w:t>Karl Almquist</w:t>
            </w:r>
          </w:p>
        </w:tc>
        <w:tc>
          <w:tcPr>
            <w:tcW w:w="1170"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12/9/2014</w:t>
            </w:r>
          </w:p>
        </w:tc>
      </w:tr>
      <w:tr w:rsidR="00294E61" w:rsidRPr="00815564" w:rsidTr="00294E61">
        <w:trPr>
          <w:trHeight w:val="264"/>
        </w:trPr>
        <w:tc>
          <w:tcPr>
            <w:tcW w:w="3348"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Teigland-Hunt LLP</w:t>
            </w:r>
          </w:p>
        </w:tc>
        <w:tc>
          <w:tcPr>
            <w:tcW w:w="2520"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WGQ 6.3.1</w:t>
            </w:r>
          </w:p>
        </w:tc>
        <w:tc>
          <w:tcPr>
            <w:tcW w:w="990"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2006</w:t>
            </w:r>
          </w:p>
        </w:tc>
        <w:tc>
          <w:tcPr>
            <w:tcW w:w="1980" w:type="dxa"/>
            <w:tcBorders>
              <w:top w:val="nil"/>
              <w:left w:val="nil"/>
              <w:bottom w:val="nil"/>
              <w:right w:val="nil"/>
            </w:tcBorders>
          </w:tcPr>
          <w:p w:rsidR="00294E61" w:rsidRDefault="00294E61" w:rsidP="00294E61">
            <w:pPr>
              <w:spacing w:before="60" w:after="60"/>
            </w:pPr>
            <w:r>
              <w:t>Kevin Lee</w:t>
            </w:r>
          </w:p>
        </w:tc>
        <w:tc>
          <w:tcPr>
            <w:tcW w:w="1170"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10/6/2014</w:t>
            </w:r>
          </w:p>
        </w:tc>
      </w:tr>
      <w:tr w:rsidR="00294E61" w:rsidRPr="00815564" w:rsidTr="00294E61">
        <w:trPr>
          <w:trHeight w:val="264"/>
        </w:trPr>
        <w:tc>
          <w:tcPr>
            <w:tcW w:w="3348"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The Energy Authority</w:t>
            </w:r>
          </w:p>
        </w:tc>
        <w:tc>
          <w:tcPr>
            <w:tcW w:w="2520"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WGQ 2014 AP Item 11.c (GEH) Final Action Parts 1&amp;2 / MC14018</w:t>
            </w:r>
          </w:p>
        </w:tc>
        <w:tc>
          <w:tcPr>
            <w:tcW w:w="990"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3.0</w:t>
            </w:r>
          </w:p>
        </w:tc>
        <w:tc>
          <w:tcPr>
            <w:tcW w:w="1980" w:type="dxa"/>
            <w:tcBorders>
              <w:top w:val="nil"/>
              <w:left w:val="nil"/>
              <w:bottom w:val="nil"/>
              <w:right w:val="nil"/>
            </w:tcBorders>
          </w:tcPr>
          <w:p w:rsidR="00294E61" w:rsidRDefault="00294E61" w:rsidP="00294E61">
            <w:pPr>
              <w:spacing w:before="60" w:after="60"/>
            </w:pPr>
            <w:r>
              <w:t>Jim Fort</w:t>
            </w:r>
          </w:p>
        </w:tc>
        <w:tc>
          <w:tcPr>
            <w:tcW w:w="1170"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11/5/2014</w:t>
            </w:r>
          </w:p>
        </w:tc>
      </w:tr>
      <w:tr w:rsidR="00294E61" w:rsidRPr="00815564" w:rsidTr="00294E61">
        <w:trPr>
          <w:trHeight w:val="264"/>
        </w:trPr>
        <w:tc>
          <w:tcPr>
            <w:tcW w:w="3348"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Twin Eagle Resource Management, LLC</w:t>
            </w:r>
          </w:p>
        </w:tc>
        <w:tc>
          <w:tcPr>
            <w:tcW w:w="2520"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WGQ 6.3.5</w:t>
            </w:r>
          </w:p>
        </w:tc>
        <w:tc>
          <w:tcPr>
            <w:tcW w:w="990"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2.1</w:t>
            </w:r>
          </w:p>
        </w:tc>
        <w:tc>
          <w:tcPr>
            <w:tcW w:w="1980" w:type="dxa"/>
            <w:tcBorders>
              <w:top w:val="nil"/>
              <w:left w:val="nil"/>
              <w:bottom w:val="nil"/>
              <w:right w:val="nil"/>
            </w:tcBorders>
          </w:tcPr>
          <w:p w:rsidR="00294E61" w:rsidRDefault="00294E61" w:rsidP="00294E61">
            <w:pPr>
              <w:spacing w:before="60" w:after="60"/>
            </w:pPr>
            <w:r>
              <w:t>Christy Brinkman</w:t>
            </w:r>
          </w:p>
        </w:tc>
        <w:tc>
          <w:tcPr>
            <w:tcW w:w="1170"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12/4/2014</w:t>
            </w:r>
          </w:p>
        </w:tc>
      </w:tr>
      <w:tr w:rsidR="00294E61" w:rsidRPr="00815564" w:rsidTr="00294E61">
        <w:trPr>
          <w:trHeight w:val="264"/>
        </w:trPr>
        <w:tc>
          <w:tcPr>
            <w:tcW w:w="3348"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U.S. Energy Services</w:t>
            </w:r>
          </w:p>
        </w:tc>
        <w:tc>
          <w:tcPr>
            <w:tcW w:w="2520"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WGQ 2014 AP Item 11.c (GEH) Final Action Parts 1&amp;2 / MC14018</w:t>
            </w:r>
          </w:p>
        </w:tc>
        <w:tc>
          <w:tcPr>
            <w:tcW w:w="990"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3.0</w:t>
            </w:r>
          </w:p>
        </w:tc>
        <w:tc>
          <w:tcPr>
            <w:tcW w:w="1980" w:type="dxa"/>
            <w:tcBorders>
              <w:top w:val="nil"/>
              <w:left w:val="nil"/>
              <w:bottom w:val="nil"/>
              <w:right w:val="nil"/>
            </w:tcBorders>
          </w:tcPr>
          <w:p w:rsidR="00294E61" w:rsidRDefault="00294E61" w:rsidP="00294E61">
            <w:pPr>
              <w:spacing w:before="60" w:after="60"/>
            </w:pPr>
            <w:r>
              <w:t>Gail McMinn</w:t>
            </w:r>
          </w:p>
        </w:tc>
        <w:tc>
          <w:tcPr>
            <w:tcW w:w="1170"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11/5/2014</w:t>
            </w:r>
          </w:p>
        </w:tc>
      </w:tr>
      <w:tr w:rsidR="00294E61" w:rsidRPr="00815564" w:rsidTr="00294E61">
        <w:trPr>
          <w:trHeight w:val="264"/>
        </w:trPr>
        <w:tc>
          <w:tcPr>
            <w:tcW w:w="3348"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Vorys, Sater, Seymour and Pease LLP</w:t>
            </w:r>
          </w:p>
        </w:tc>
        <w:tc>
          <w:tcPr>
            <w:tcW w:w="2520"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WGQ 6.3.1</w:t>
            </w:r>
          </w:p>
        </w:tc>
        <w:tc>
          <w:tcPr>
            <w:tcW w:w="990"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2002 &amp; 2006</w:t>
            </w:r>
          </w:p>
        </w:tc>
        <w:tc>
          <w:tcPr>
            <w:tcW w:w="1980" w:type="dxa"/>
            <w:tcBorders>
              <w:top w:val="nil"/>
              <w:left w:val="nil"/>
              <w:bottom w:val="nil"/>
              <w:right w:val="nil"/>
            </w:tcBorders>
          </w:tcPr>
          <w:p w:rsidR="00294E61" w:rsidRDefault="00294E61" w:rsidP="00294E61">
            <w:pPr>
              <w:spacing w:before="60" w:after="60"/>
            </w:pPr>
            <w:r>
              <w:t>Susan Hanrahan</w:t>
            </w:r>
          </w:p>
        </w:tc>
        <w:tc>
          <w:tcPr>
            <w:tcW w:w="1170" w:type="dxa"/>
            <w:tcBorders>
              <w:top w:val="nil"/>
              <w:left w:val="nil"/>
              <w:bottom w:val="nil"/>
              <w:right w:val="nil"/>
            </w:tcBorders>
            <w:noWrap/>
            <w:hideMark/>
          </w:tcPr>
          <w:p w:rsidR="00294E61" w:rsidRPr="00815564" w:rsidRDefault="00294E61" w:rsidP="00294E61">
            <w:pPr>
              <w:pStyle w:val="BodyText"/>
              <w:spacing w:before="60" w:after="60"/>
              <w:rPr>
                <w:sz w:val="18"/>
                <w:szCs w:val="18"/>
              </w:rPr>
            </w:pPr>
            <w:r w:rsidRPr="00815564">
              <w:rPr>
                <w:sz w:val="18"/>
                <w:szCs w:val="18"/>
              </w:rPr>
              <w:t>10/9/2014</w:t>
            </w:r>
          </w:p>
        </w:tc>
      </w:tr>
    </w:tbl>
    <w:p w:rsidR="00815564" w:rsidRDefault="00815564" w:rsidP="00F70443">
      <w:pPr>
        <w:pStyle w:val="BodyText"/>
        <w:rPr>
          <w:sz w:val="18"/>
          <w:szCs w:val="18"/>
        </w:rPr>
      </w:pPr>
    </w:p>
    <w:p w:rsidR="00815564" w:rsidRPr="00020C79" w:rsidRDefault="00294E61" w:rsidP="00F70443">
      <w:pPr>
        <w:pStyle w:val="BodyText"/>
        <w:rPr>
          <w:sz w:val="18"/>
          <w:szCs w:val="18"/>
        </w:rPr>
      </w:pPr>
      <w:r>
        <w:rPr>
          <w:sz w:val="18"/>
          <w:szCs w:val="18"/>
        </w:rPr>
        <w:br w:type="page"/>
      </w:r>
    </w:p>
    <w:tbl>
      <w:tblPr>
        <w:tblW w:w="9915" w:type="dxa"/>
        <w:jc w:val="right"/>
        <w:tblInd w:w="-1200" w:type="dxa"/>
        <w:tblLook w:val="0000" w:firstRow="0" w:lastRow="0" w:firstColumn="0" w:lastColumn="0" w:noHBand="0" w:noVBand="0"/>
      </w:tblPr>
      <w:tblGrid>
        <w:gridCol w:w="4587"/>
        <w:gridCol w:w="1136"/>
        <w:gridCol w:w="1837"/>
        <w:gridCol w:w="2355"/>
      </w:tblGrid>
      <w:tr w:rsidR="00967FE7" w:rsidRPr="008E08E7">
        <w:trPr>
          <w:trHeight w:val="300"/>
          <w:tblHeader/>
          <w:jc w:val="right"/>
        </w:trPr>
        <w:tc>
          <w:tcPr>
            <w:tcW w:w="9915" w:type="dxa"/>
            <w:gridSpan w:val="4"/>
            <w:tcBorders>
              <w:top w:val="nil"/>
              <w:left w:val="nil"/>
              <w:bottom w:val="single" w:sz="4" w:space="0" w:color="auto"/>
              <w:right w:val="nil"/>
            </w:tcBorders>
            <w:shd w:val="clear" w:color="auto" w:fill="auto"/>
          </w:tcPr>
          <w:p w:rsidR="00967FE7" w:rsidRDefault="00967FE7" w:rsidP="002A26C6">
            <w:pPr>
              <w:spacing w:before="60"/>
              <w:jc w:val="right"/>
              <w:rPr>
                <w:sz w:val="18"/>
                <w:szCs w:val="18"/>
              </w:rPr>
            </w:pPr>
            <w:r>
              <w:rPr>
                <w:sz w:val="18"/>
                <w:szCs w:val="18"/>
              </w:rPr>
              <w:lastRenderedPageBreak/>
              <w:br w:type="page"/>
              <w:t xml:space="preserve">Attachment </w:t>
            </w:r>
            <w:r w:rsidR="00AD0A3B">
              <w:rPr>
                <w:sz w:val="18"/>
                <w:szCs w:val="18"/>
              </w:rPr>
              <w:t>1</w:t>
            </w:r>
            <w:r w:rsidR="00294E61">
              <w:rPr>
                <w:sz w:val="18"/>
                <w:szCs w:val="18"/>
              </w:rPr>
              <w:t>c</w:t>
            </w:r>
          </w:p>
          <w:p w:rsidR="00967FE7" w:rsidRPr="008E08E7" w:rsidRDefault="00967FE7" w:rsidP="008B325C">
            <w:pPr>
              <w:spacing w:before="120" w:after="120"/>
              <w:jc w:val="center"/>
              <w:rPr>
                <w:sz w:val="18"/>
                <w:szCs w:val="18"/>
              </w:rPr>
            </w:pPr>
            <w:r>
              <w:rPr>
                <w:sz w:val="18"/>
                <w:szCs w:val="18"/>
              </w:rPr>
              <w:t xml:space="preserve">NAESB Membership Prospects – </w:t>
            </w:r>
            <w:r w:rsidR="003962F2">
              <w:t xml:space="preserve">Trade </w:t>
            </w:r>
            <w:r w:rsidR="00A52233">
              <w:t>Associations</w:t>
            </w:r>
          </w:p>
        </w:tc>
      </w:tr>
      <w:tr w:rsidR="00967FE7" w:rsidRPr="008E08E7" w:rsidTr="004956AC">
        <w:trPr>
          <w:trHeight w:val="300"/>
          <w:tblHeader/>
          <w:jc w:val="right"/>
        </w:trPr>
        <w:tc>
          <w:tcPr>
            <w:tcW w:w="4587" w:type="dxa"/>
            <w:tcBorders>
              <w:top w:val="single" w:sz="4" w:space="0" w:color="auto"/>
              <w:left w:val="nil"/>
              <w:bottom w:val="single" w:sz="4" w:space="0" w:color="auto"/>
              <w:right w:val="nil"/>
            </w:tcBorders>
            <w:shd w:val="clear" w:color="auto" w:fill="auto"/>
          </w:tcPr>
          <w:p w:rsidR="00967FE7" w:rsidRPr="008E08E7" w:rsidRDefault="00967FE7" w:rsidP="002A26C6">
            <w:pPr>
              <w:spacing w:before="60"/>
              <w:rPr>
                <w:sz w:val="18"/>
                <w:szCs w:val="18"/>
              </w:rPr>
            </w:pPr>
            <w:r>
              <w:rPr>
                <w:sz w:val="18"/>
                <w:szCs w:val="18"/>
              </w:rPr>
              <w:t>Membership Prospects</w:t>
            </w:r>
          </w:p>
        </w:tc>
        <w:tc>
          <w:tcPr>
            <w:tcW w:w="1136" w:type="dxa"/>
            <w:tcBorders>
              <w:top w:val="single" w:sz="4" w:space="0" w:color="auto"/>
              <w:left w:val="nil"/>
              <w:bottom w:val="single" w:sz="4" w:space="0" w:color="auto"/>
              <w:right w:val="nil"/>
            </w:tcBorders>
            <w:shd w:val="clear" w:color="auto" w:fill="auto"/>
          </w:tcPr>
          <w:p w:rsidR="00967FE7" w:rsidRPr="008E08E7" w:rsidRDefault="00974C90" w:rsidP="002A26C6">
            <w:pPr>
              <w:spacing w:before="60"/>
              <w:rPr>
                <w:sz w:val="18"/>
                <w:szCs w:val="18"/>
              </w:rPr>
            </w:pPr>
            <w:r>
              <w:rPr>
                <w:sz w:val="18"/>
                <w:szCs w:val="18"/>
              </w:rPr>
              <w:t>Participation</w:t>
            </w:r>
          </w:p>
        </w:tc>
        <w:tc>
          <w:tcPr>
            <w:tcW w:w="1837" w:type="dxa"/>
            <w:tcBorders>
              <w:top w:val="single" w:sz="4" w:space="0" w:color="auto"/>
              <w:left w:val="nil"/>
              <w:bottom w:val="single" w:sz="4" w:space="0" w:color="auto"/>
              <w:right w:val="nil"/>
            </w:tcBorders>
            <w:shd w:val="clear" w:color="auto" w:fill="auto"/>
          </w:tcPr>
          <w:p w:rsidR="00967FE7" w:rsidRPr="008E08E7" w:rsidRDefault="00967FE7" w:rsidP="002A26C6">
            <w:pPr>
              <w:spacing w:before="60"/>
              <w:rPr>
                <w:sz w:val="18"/>
                <w:szCs w:val="18"/>
              </w:rPr>
            </w:pPr>
            <w:r w:rsidRPr="008E08E7">
              <w:rPr>
                <w:sz w:val="18"/>
                <w:szCs w:val="18"/>
              </w:rPr>
              <w:t>Contact/Notes</w:t>
            </w:r>
          </w:p>
        </w:tc>
        <w:tc>
          <w:tcPr>
            <w:tcW w:w="2355" w:type="dxa"/>
            <w:tcBorders>
              <w:top w:val="single" w:sz="4" w:space="0" w:color="auto"/>
              <w:left w:val="nil"/>
              <w:bottom w:val="single" w:sz="4" w:space="0" w:color="auto"/>
              <w:right w:val="nil"/>
            </w:tcBorders>
            <w:shd w:val="clear" w:color="auto" w:fill="auto"/>
          </w:tcPr>
          <w:p w:rsidR="00967FE7" w:rsidRPr="008E08E7" w:rsidRDefault="00967FE7" w:rsidP="002A26C6">
            <w:pPr>
              <w:spacing w:before="60"/>
              <w:rPr>
                <w:sz w:val="18"/>
                <w:szCs w:val="18"/>
              </w:rPr>
            </w:pPr>
            <w:r w:rsidRPr="008E08E7">
              <w:rPr>
                <w:sz w:val="18"/>
                <w:szCs w:val="18"/>
              </w:rPr>
              <w:t>Assignment</w:t>
            </w:r>
            <w:r w:rsidR="004956AC">
              <w:rPr>
                <w:sz w:val="18"/>
                <w:szCs w:val="18"/>
              </w:rPr>
              <w:t>/Action</w:t>
            </w:r>
          </w:p>
        </w:tc>
      </w:tr>
      <w:tr w:rsidR="001B7C37" w:rsidRPr="008E08E7" w:rsidTr="004956AC">
        <w:trPr>
          <w:trHeight w:val="300"/>
          <w:jc w:val="right"/>
        </w:trPr>
        <w:tc>
          <w:tcPr>
            <w:tcW w:w="4587" w:type="dxa"/>
            <w:tcBorders>
              <w:top w:val="nil"/>
              <w:left w:val="nil"/>
              <w:bottom w:val="nil"/>
              <w:right w:val="nil"/>
            </w:tcBorders>
            <w:shd w:val="clear" w:color="auto" w:fill="auto"/>
          </w:tcPr>
          <w:p w:rsidR="001B7C37" w:rsidRPr="00573072" w:rsidRDefault="00540609" w:rsidP="009663D8">
            <w:pPr>
              <w:spacing w:before="60" w:after="60"/>
              <w:rPr>
                <w:sz w:val="18"/>
                <w:szCs w:val="18"/>
              </w:rPr>
            </w:pPr>
            <w:r>
              <w:rPr>
                <w:sz w:val="18"/>
                <w:szCs w:val="18"/>
              </w:rPr>
              <w:t>American Public Gas Association</w:t>
            </w:r>
            <w:r w:rsidR="00B86D73" w:rsidRPr="00573072">
              <w:rPr>
                <w:sz w:val="18"/>
                <w:szCs w:val="18"/>
              </w:rPr>
              <w:t xml:space="preserve"> </w:t>
            </w:r>
          </w:p>
        </w:tc>
        <w:tc>
          <w:tcPr>
            <w:tcW w:w="1136" w:type="dxa"/>
            <w:tcBorders>
              <w:top w:val="nil"/>
              <w:left w:val="nil"/>
              <w:bottom w:val="nil"/>
              <w:right w:val="nil"/>
            </w:tcBorders>
            <w:shd w:val="clear" w:color="auto" w:fill="auto"/>
          </w:tcPr>
          <w:p w:rsidR="001B7C37" w:rsidRPr="00573072" w:rsidRDefault="001B7C37" w:rsidP="009663D8">
            <w:pPr>
              <w:spacing w:before="60" w:after="60"/>
              <w:rPr>
                <w:sz w:val="18"/>
                <w:szCs w:val="18"/>
              </w:rPr>
            </w:pPr>
          </w:p>
        </w:tc>
        <w:tc>
          <w:tcPr>
            <w:tcW w:w="1837" w:type="dxa"/>
            <w:tcBorders>
              <w:top w:val="nil"/>
              <w:left w:val="nil"/>
              <w:bottom w:val="nil"/>
              <w:right w:val="nil"/>
            </w:tcBorders>
            <w:shd w:val="clear" w:color="auto" w:fill="auto"/>
          </w:tcPr>
          <w:p w:rsidR="001B7C37" w:rsidRPr="00573072" w:rsidRDefault="001B7C37" w:rsidP="009663D8">
            <w:pPr>
              <w:spacing w:before="60" w:after="60"/>
              <w:rPr>
                <w:sz w:val="18"/>
                <w:szCs w:val="18"/>
              </w:rPr>
            </w:pPr>
          </w:p>
        </w:tc>
        <w:tc>
          <w:tcPr>
            <w:tcW w:w="2355" w:type="dxa"/>
            <w:tcBorders>
              <w:top w:val="nil"/>
              <w:left w:val="nil"/>
              <w:bottom w:val="nil"/>
              <w:right w:val="nil"/>
            </w:tcBorders>
            <w:shd w:val="clear" w:color="auto" w:fill="auto"/>
          </w:tcPr>
          <w:p w:rsidR="001B7C37" w:rsidRPr="00573072" w:rsidRDefault="001B7C37" w:rsidP="009663D8">
            <w:pPr>
              <w:spacing w:before="60" w:after="60"/>
              <w:rPr>
                <w:sz w:val="18"/>
                <w:szCs w:val="18"/>
              </w:rPr>
            </w:pPr>
          </w:p>
        </w:tc>
      </w:tr>
      <w:tr w:rsidR="001B7C37" w:rsidRPr="008E08E7" w:rsidTr="004956AC">
        <w:trPr>
          <w:trHeight w:val="300"/>
          <w:jc w:val="right"/>
        </w:trPr>
        <w:tc>
          <w:tcPr>
            <w:tcW w:w="4587" w:type="dxa"/>
            <w:tcBorders>
              <w:top w:val="nil"/>
              <w:left w:val="nil"/>
              <w:bottom w:val="nil"/>
              <w:right w:val="nil"/>
            </w:tcBorders>
            <w:shd w:val="clear" w:color="auto" w:fill="auto"/>
          </w:tcPr>
          <w:p w:rsidR="001B7C37" w:rsidRPr="00573072" w:rsidRDefault="00540609" w:rsidP="009663D8">
            <w:pPr>
              <w:spacing w:before="60" w:after="60"/>
              <w:rPr>
                <w:sz w:val="18"/>
                <w:szCs w:val="18"/>
              </w:rPr>
            </w:pPr>
            <w:r>
              <w:rPr>
                <w:sz w:val="18"/>
                <w:szCs w:val="18"/>
              </w:rPr>
              <w:t>America’s Natural Gas Alliance</w:t>
            </w:r>
          </w:p>
        </w:tc>
        <w:tc>
          <w:tcPr>
            <w:tcW w:w="1136" w:type="dxa"/>
            <w:tcBorders>
              <w:top w:val="nil"/>
              <w:left w:val="nil"/>
              <w:bottom w:val="nil"/>
              <w:right w:val="nil"/>
            </w:tcBorders>
            <w:shd w:val="clear" w:color="auto" w:fill="auto"/>
          </w:tcPr>
          <w:p w:rsidR="001B7C37" w:rsidRPr="00573072" w:rsidRDefault="001B7C37" w:rsidP="009663D8">
            <w:pPr>
              <w:spacing w:before="60" w:after="60"/>
              <w:rPr>
                <w:sz w:val="18"/>
                <w:szCs w:val="18"/>
              </w:rPr>
            </w:pPr>
          </w:p>
        </w:tc>
        <w:tc>
          <w:tcPr>
            <w:tcW w:w="1837" w:type="dxa"/>
            <w:tcBorders>
              <w:top w:val="nil"/>
              <w:left w:val="nil"/>
              <w:bottom w:val="nil"/>
              <w:right w:val="nil"/>
            </w:tcBorders>
            <w:shd w:val="clear" w:color="auto" w:fill="auto"/>
          </w:tcPr>
          <w:p w:rsidR="001B7C37" w:rsidRPr="00573072" w:rsidRDefault="001B7C37" w:rsidP="009663D8">
            <w:pPr>
              <w:spacing w:before="60" w:after="60"/>
              <w:rPr>
                <w:sz w:val="18"/>
                <w:szCs w:val="18"/>
              </w:rPr>
            </w:pPr>
          </w:p>
        </w:tc>
        <w:tc>
          <w:tcPr>
            <w:tcW w:w="2355" w:type="dxa"/>
            <w:tcBorders>
              <w:top w:val="nil"/>
              <w:left w:val="nil"/>
              <w:bottom w:val="nil"/>
              <w:right w:val="nil"/>
            </w:tcBorders>
            <w:shd w:val="clear" w:color="auto" w:fill="auto"/>
          </w:tcPr>
          <w:p w:rsidR="00D82561" w:rsidRPr="00573072" w:rsidRDefault="00D82561" w:rsidP="00DB2984">
            <w:pPr>
              <w:spacing w:before="60" w:after="60"/>
              <w:rPr>
                <w:sz w:val="18"/>
                <w:szCs w:val="18"/>
              </w:rPr>
            </w:pPr>
          </w:p>
        </w:tc>
      </w:tr>
      <w:tr w:rsidR="00DB2984" w:rsidRPr="008E08E7" w:rsidTr="004956AC">
        <w:trPr>
          <w:trHeight w:val="300"/>
          <w:jc w:val="right"/>
        </w:trPr>
        <w:tc>
          <w:tcPr>
            <w:tcW w:w="4587" w:type="dxa"/>
            <w:tcBorders>
              <w:top w:val="nil"/>
              <w:left w:val="nil"/>
              <w:bottom w:val="nil"/>
              <w:right w:val="nil"/>
            </w:tcBorders>
            <w:shd w:val="clear" w:color="auto" w:fill="auto"/>
          </w:tcPr>
          <w:p w:rsidR="00DB2984" w:rsidRPr="00573072" w:rsidRDefault="00540609" w:rsidP="009663D8">
            <w:pPr>
              <w:spacing w:before="60" w:after="60"/>
              <w:rPr>
                <w:sz w:val="18"/>
                <w:szCs w:val="18"/>
              </w:rPr>
            </w:pPr>
            <w:r>
              <w:rPr>
                <w:sz w:val="18"/>
                <w:szCs w:val="18"/>
              </w:rPr>
              <w:t>Natural Gas Supply Association</w:t>
            </w:r>
          </w:p>
        </w:tc>
        <w:tc>
          <w:tcPr>
            <w:tcW w:w="1136" w:type="dxa"/>
            <w:tcBorders>
              <w:top w:val="nil"/>
              <w:left w:val="nil"/>
              <w:bottom w:val="nil"/>
              <w:right w:val="nil"/>
            </w:tcBorders>
            <w:shd w:val="clear" w:color="auto" w:fill="auto"/>
          </w:tcPr>
          <w:p w:rsidR="00DB2984" w:rsidRPr="00573072" w:rsidRDefault="00DB2984" w:rsidP="009663D8">
            <w:pPr>
              <w:spacing w:before="60" w:after="60"/>
              <w:rPr>
                <w:sz w:val="18"/>
                <w:szCs w:val="18"/>
              </w:rPr>
            </w:pPr>
          </w:p>
        </w:tc>
        <w:tc>
          <w:tcPr>
            <w:tcW w:w="1837" w:type="dxa"/>
            <w:tcBorders>
              <w:top w:val="nil"/>
              <w:left w:val="nil"/>
              <w:bottom w:val="nil"/>
              <w:right w:val="nil"/>
            </w:tcBorders>
            <w:shd w:val="clear" w:color="auto" w:fill="auto"/>
          </w:tcPr>
          <w:p w:rsidR="00DB2984" w:rsidRPr="00573072" w:rsidRDefault="00DB2984" w:rsidP="009663D8">
            <w:pPr>
              <w:spacing w:before="60" w:after="60"/>
              <w:rPr>
                <w:sz w:val="18"/>
                <w:szCs w:val="18"/>
              </w:rPr>
            </w:pPr>
          </w:p>
        </w:tc>
        <w:tc>
          <w:tcPr>
            <w:tcW w:w="2355" w:type="dxa"/>
            <w:tcBorders>
              <w:top w:val="nil"/>
              <w:left w:val="nil"/>
              <w:bottom w:val="nil"/>
              <w:right w:val="nil"/>
            </w:tcBorders>
            <w:shd w:val="clear" w:color="auto" w:fill="auto"/>
          </w:tcPr>
          <w:p w:rsidR="00DB2984" w:rsidRDefault="00DB2984" w:rsidP="00DB2984">
            <w:pPr>
              <w:spacing w:before="60" w:after="60"/>
              <w:rPr>
                <w:sz w:val="18"/>
                <w:szCs w:val="18"/>
              </w:rPr>
            </w:pPr>
          </w:p>
        </w:tc>
      </w:tr>
      <w:tr w:rsidR="00540609" w:rsidRPr="008E08E7" w:rsidTr="004956AC">
        <w:trPr>
          <w:trHeight w:val="300"/>
          <w:jc w:val="right"/>
        </w:trPr>
        <w:tc>
          <w:tcPr>
            <w:tcW w:w="4587" w:type="dxa"/>
            <w:tcBorders>
              <w:top w:val="nil"/>
              <w:left w:val="nil"/>
              <w:bottom w:val="nil"/>
              <w:right w:val="nil"/>
            </w:tcBorders>
            <w:shd w:val="clear" w:color="auto" w:fill="auto"/>
          </w:tcPr>
          <w:p w:rsidR="00540609" w:rsidRDefault="00540609" w:rsidP="009663D8">
            <w:pPr>
              <w:spacing w:before="60" w:after="60"/>
              <w:rPr>
                <w:sz w:val="18"/>
                <w:szCs w:val="18"/>
              </w:rPr>
            </w:pPr>
            <w:r>
              <w:rPr>
                <w:sz w:val="18"/>
                <w:szCs w:val="18"/>
              </w:rPr>
              <w:t>Independent Petroleum Association of America</w:t>
            </w:r>
          </w:p>
        </w:tc>
        <w:tc>
          <w:tcPr>
            <w:tcW w:w="1136" w:type="dxa"/>
            <w:tcBorders>
              <w:top w:val="nil"/>
              <w:left w:val="nil"/>
              <w:bottom w:val="nil"/>
              <w:right w:val="nil"/>
            </w:tcBorders>
            <w:shd w:val="clear" w:color="auto" w:fill="auto"/>
          </w:tcPr>
          <w:p w:rsidR="00540609" w:rsidRPr="00573072" w:rsidRDefault="00540609" w:rsidP="009663D8">
            <w:pPr>
              <w:spacing w:before="60" w:after="60"/>
              <w:rPr>
                <w:sz w:val="18"/>
                <w:szCs w:val="18"/>
              </w:rPr>
            </w:pPr>
          </w:p>
        </w:tc>
        <w:tc>
          <w:tcPr>
            <w:tcW w:w="1837" w:type="dxa"/>
            <w:tcBorders>
              <w:top w:val="nil"/>
              <w:left w:val="nil"/>
              <w:bottom w:val="nil"/>
              <w:right w:val="nil"/>
            </w:tcBorders>
            <w:shd w:val="clear" w:color="auto" w:fill="auto"/>
          </w:tcPr>
          <w:p w:rsidR="00540609" w:rsidRPr="00573072" w:rsidRDefault="00540609" w:rsidP="009663D8">
            <w:pPr>
              <w:spacing w:before="60" w:after="60"/>
              <w:rPr>
                <w:sz w:val="18"/>
                <w:szCs w:val="18"/>
              </w:rPr>
            </w:pPr>
          </w:p>
        </w:tc>
        <w:tc>
          <w:tcPr>
            <w:tcW w:w="2355" w:type="dxa"/>
            <w:tcBorders>
              <w:top w:val="nil"/>
              <w:left w:val="nil"/>
              <w:bottom w:val="nil"/>
              <w:right w:val="nil"/>
            </w:tcBorders>
            <w:shd w:val="clear" w:color="auto" w:fill="auto"/>
          </w:tcPr>
          <w:p w:rsidR="00540609" w:rsidRDefault="00540609" w:rsidP="00DB2984">
            <w:pPr>
              <w:spacing w:before="60" w:after="60"/>
              <w:rPr>
                <w:sz w:val="18"/>
                <w:szCs w:val="18"/>
              </w:rPr>
            </w:pPr>
          </w:p>
        </w:tc>
      </w:tr>
      <w:tr w:rsidR="00540609" w:rsidRPr="008E08E7" w:rsidTr="004956AC">
        <w:trPr>
          <w:trHeight w:val="300"/>
          <w:jc w:val="right"/>
        </w:trPr>
        <w:tc>
          <w:tcPr>
            <w:tcW w:w="4587" w:type="dxa"/>
            <w:tcBorders>
              <w:top w:val="nil"/>
              <w:left w:val="nil"/>
              <w:bottom w:val="nil"/>
              <w:right w:val="nil"/>
            </w:tcBorders>
            <w:shd w:val="clear" w:color="auto" w:fill="auto"/>
          </w:tcPr>
          <w:p w:rsidR="00540609" w:rsidRDefault="0040778B" w:rsidP="009663D8">
            <w:pPr>
              <w:spacing w:before="60" w:after="60"/>
              <w:rPr>
                <w:sz w:val="18"/>
                <w:szCs w:val="18"/>
              </w:rPr>
            </w:pPr>
            <w:r>
              <w:rPr>
                <w:sz w:val="18"/>
                <w:szCs w:val="18"/>
              </w:rPr>
              <w:t>Electric Power Supply Association (</w:t>
            </w:r>
            <w:r w:rsidR="00540609">
              <w:rPr>
                <w:sz w:val="18"/>
                <w:szCs w:val="18"/>
              </w:rPr>
              <w:t>EPSA</w:t>
            </w:r>
            <w:r>
              <w:rPr>
                <w:sz w:val="18"/>
                <w:szCs w:val="18"/>
              </w:rPr>
              <w:t>)</w:t>
            </w:r>
          </w:p>
        </w:tc>
        <w:tc>
          <w:tcPr>
            <w:tcW w:w="1136" w:type="dxa"/>
            <w:tcBorders>
              <w:top w:val="nil"/>
              <w:left w:val="nil"/>
              <w:bottom w:val="nil"/>
              <w:right w:val="nil"/>
            </w:tcBorders>
            <w:shd w:val="clear" w:color="auto" w:fill="auto"/>
          </w:tcPr>
          <w:p w:rsidR="00540609" w:rsidRPr="00573072" w:rsidRDefault="00540609" w:rsidP="009663D8">
            <w:pPr>
              <w:spacing w:before="60" w:after="60"/>
              <w:rPr>
                <w:sz w:val="18"/>
                <w:szCs w:val="18"/>
              </w:rPr>
            </w:pPr>
          </w:p>
        </w:tc>
        <w:tc>
          <w:tcPr>
            <w:tcW w:w="1837" w:type="dxa"/>
            <w:tcBorders>
              <w:top w:val="nil"/>
              <w:left w:val="nil"/>
              <w:bottom w:val="nil"/>
              <w:right w:val="nil"/>
            </w:tcBorders>
            <w:shd w:val="clear" w:color="auto" w:fill="auto"/>
          </w:tcPr>
          <w:p w:rsidR="00540609" w:rsidRPr="00573072" w:rsidRDefault="00540609" w:rsidP="009663D8">
            <w:pPr>
              <w:spacing w:before="60" w:after="60"/>
              <w:rPr>
                <w:sz w:val="18"/>
                <w:szCs w:val="18"/>
              </w:rPr>
            </w:pPr>
          </w:p>
        </w:tc>
        <w:tc>
          <w:tcPr>
            <w:tcW w:w="2355" w:type="dxa"/>
            <w:tcBorders>
              <w:top w:val="nil"/>
              <w:left w:val="nil"/>
              <w:bottom w:val="nil"/>
              <w:right w:val="nil"/>
            </w:tcBorders>
            <w:shd w:val="clear" w:color="auto" w:fill="auto"/>
          </w:tcPr>
          <w:p w:rsidR="00540609" w:rsidRDefault="00540609" w:rsidP="00DB2984">
            <w:pPr>
              <w:spacing w:before="60" w:after="60"/>
              <w:rPr>
                <w:sz w:val="18"/>
                <w:szCs w:val="18"/>
              </w:rPr>
            </w:pPr>
          </w:p>
        </w:tc>
      </w:tr>
      <w:tr w:rsidR="00540609" w:rsidRPr="008E08E7" w:rsidTr="004956AC">
        <w:trPr>
          <w:trHeight w:val="300"/>
          <w:jc w:val="right"/>
        </w:trPr>
        <w:tc>
          <w:tcPr>
            <w:tcW w:w="4587" w:type="dxa"/>
            <w:tcBorders>
              <w:top w:val="nil"/>
              <w:left w:val="nil"/>
              <w:bottom w:val="nil"/>
              <w:right w:val="nil"/>
            </w:tcBorders>
            <w:shd w:val="clear" w:color="auto" w:fill="auto"/>
          </w:tcPr>
          <w:p w:rsidR="00540609" w:rsidRDefault="00540609" w:rsidP="009663D8">
            <w:pPr>
              <w:spacing w:before="60" w:after="60"/>
              <w:rPr>
                <w:sz w:val="18"/>
                <w:szCs w:val="18"/>
              </w:rPr>
            </w:pPr>
            <w:r>
              <w:rPr>
                <w:sz w:val="18"/>
                <w:szCs w:val="18"/>
              </w:rPr>
              <w:t xml:space="preserve">Edison Electric Institute (EEI) - </w:t>
            </w:r>
            <w:r w:rsidRPr="00540609">
              <w:rPr>
                <w:b/>
                <w:i/>
                <w:sz w:val="18"/>
                <w:szCs w:val="18"/>
              </w:rPr>
              <w:t>Member</w:t>
            </w:r>
          </w:p>
        </w:tc>
        <w:tc>
          <w:tcPr>
            <w:tcW w:w="1136" w:type="dxa"/>
            <w:tcBorders>
              <w:top w:val="nil"/>
              <w:left w:val="nil"/>
              <w:bottom w:val="nil"/>
              <w:right w:val="nil"/>
            </w:tcBorders>
            <w:shd w:val="clear" w:color="auto" w:fill="auto"/>
          </w:tcPr>
          <w:p w:rsidR="00540609" w:rsidRPr="00573072" w:rsidRDefault="00540609" w:rsidP="009663D8">
            <w:pPr>
              <w:spacing w:before="60" w:after="60"/>
              <w:rPr>
                <w:sz w:val="18"/>
                <w:szCs w:val="18"/>
              </w:rPr>
            </w:pPr>
          </w:p>
        </w:tc>
        <w:tc>
          <w:tcPr>
            <w:tcW w:w="1837" w:type="dxa"/>
            <w:tcBorders>
              <w:top w:val="nil"/>
              <w:left w:val="nil"/>
              <w:bottom w:val="nil"/>
              <w:right w:val="nil"/>
            </w:tcBorders>
            <w:shd w:val="clear" w:color="auto" w:fill="auto"/>
          </w:tcPr>
          <w:p w:rsidR="00540609" w:rsidRPr="00573072" w:rsidRDefault="00540609" w:rsidP="009663D8">
            <w:pPr>
              <w:spacing w:before="60" w:after="60"/>
              <w:rPr>
                <w:sz w:val="18"/>
                <w:szCs w:val="18"/>
              </w:rPr>
            </w:pPr>
          </w:p>
        </w:tc>
        <w:tc>
          <w:tcPr>
            <w:tcW w:w="2355" w:type="dxa"/>
            <w:tcBorders>
              <w:top w:val="nil"/>
              <w:left w:val="nil"/>
              <w:bottom w:val="nil"/>
              <w:right w:val="nil"/>
            </w:tcBorders>
            <w:shd w:val="clear" w:color="auto" w:fill="auto"/>
          </w:tcPr>
          <w:p w:rsidR="00540609" w:rsidRDefault="00540609" w:rsidP="00DB2984">
            <w:pPr>
              <w:spacing w:before="60" w:after="60"/>
              <w:rPr>
                <w:sz w:val="18"/>
                <w:szCs w:val="18"/>
              </w:rPr>
            </w:pPr>
          </w:p>
        </w:tc>
      </w:tr>
      <w:tr w:rsidR="00540609" w:rsidRPr="008E08E7" w:rsidTr="004956AC">
        <w:trPr>
          <w:trHeight w:val="300"/>
          <w:jc w:val="right"/>
        </w:trPr>
        <w:tc>
          <w:tcPr>
            <w:tcW w:w="4587" w:type="dxa"/>
            <w:tcBorders>
              <w:top w:val="nil"/>
              <w:left w:val="nil"/>
              <w:bottom w:val="nil"/>
              <w:right w:val="nil"/>
            </w:tcBorders>
            <w:shd w:val="clear" w:color="auto" w:fill="auto"/>
          </w:tcPr>
          <w:p w:rsidR="00540609" w:rsidRDefault="00540609" w:rsidP="009663D8">
            <w:pPr>
              <w:spacing w:before="60" w:after="60"/>
              <w:rPr>
                <w:sz w:val="18"/>
                <w:szCs w:val="18"/>
              </w:rPr>
            </w:pPr>
            <w:r>
              <w:rPr>
                <w:sz w:val="18"/>
                <w:szCs w:val="18"/>
              </w:rPr>
              <w:t xml:space="preserve">American Gas Association - </w:t>
            </w:r>
            <w:r w:rsidRPr="00540609">
              <w:rPr>
                <w:b/>
                <w:i/>
                <w:sz w:val="18"/>
                <w:szCs w:val="18"/>
              </w:rPr>
              <w:t>Member</w:t>
            </w:r>
          </w:p>
        </w:tc>
        <w:tc>
          <w:tcPr>
            <w:tcW w:w="1136" w:type="dxa"/>
            <w:tcBorders>
              <w:top w:val="nil"/>
              <w:left w:val="nil"/>
              <w:bottom w:val="nil"/>
              <w:right w:val="nil"/>
            </w:tcBorders>
            <w:shd w:val="clear" w:color="auto" w:fill="auto"/>
          </w:tcPr>
          <w:p w:rsidR="00540609" w:rsidRPr="00573072" w:rsidRDefault="00540609" w:rsidP="009663D8">
            <w:pPr>
              <w:spacing w:before="60" w:after="60"/>
              <w:rPr>
                <w:sz w:val="18"/>
                <w:szCs w:val="18"/>
              </w:rPr>
            </w:pPr>
          </w:p>
        </w:tc>
        <w:tc>
          <w:tcPr>
            <w:tcW w:w="1837" w:type="dxa"/>
            <w:tcBorders>
              <w:top w:val="nil"/>
              <w:left w:val="nil"/>
              <w:bottom w:val="nil"/>
              <w:right w:val="nil"/>
            </w:tcBorders>
            <w:shd w:val="clear" w:color="auto" w:fill="auto"/>
          </w:tcPr>
          <w:p w:rsidR="00540609" w:rsidRPr="00573072" w:rsidRDefault="00540609" w:rsidP="009663D8">
            <w:pPr>
              <w:spacing w:before="60" w:after="60"/>
              <w:rPr>
                <w:sz w:val="18"/>
                <w:szCs w:val="18"/>
              </w:rPr>
            </w:pPr>
          </w:p>
        </w:tc>
        <w:tc>
          <w:tcPr>
            <w:tcW w:w="2355" w:type="dxa"/>
            <w:tcBorders>
              <w:top w:val="nil"/>
              <w:left w:val="nil"/>
              <w:bottom w:val="nil"/>
              <w:right w:val="nil"/>
            </w:tcBorders>
            <w:shd w:val="clear" w:color="auto" w:fill="auto"/>
          </w:tcPr>
          <w:p w:rsidR="00540609" w:rsidRDefault="00540609" w:rsidP="00DB2984">
            <w:pPr>
              <w:spacing w:before="60" w:after="60"/>
              <w:rPr>
                <w:sz w:val="18"/>
                <w:szCs w:val="18"/>
              </w:rPr>
            </w:pPr>
          </w:p>
        </w:tc>
      </w:tr>
    </w:tbl>
    <w:p w:rsidR="00967FE7" w:rsidRDefault="00967FE7" w:rsidP="00967FE7">
      <w:pPr>
        <w:pStyle w:val="BodyText"/>
        <w:spacing w:before="360"/>
        <w:ind w:left="1440" w:hanging="1440"/>
        <w:jc w:val="both"/>
        <w:rPr>
          <w:sz w:val="18"/>
          <w:szCs w:val="18"/>
        </w:rPr>
      </w:pPr>
    </w:p>
    <w:p w:rsidR="00BF48E0" w:rsidRDefault="00967FE7" w:rsidP="00F70443">
      <w:pPr>
        <w:pStyle w:val="BodyText"/>
        <w:ind w:left="1440" w:hanging="1440"/>
        <w:jc w:val="both"/>
        <w:rPr>
          <w:sz w:val="18"/>
          <w:szCs w:val="18"/>
        </w:rPr>
      </w:pPr>
      <w:r>
        <w:rPr>
          <w:sz w:val="18"/>
          <w:szCs w:val="18"/>
        </w:rPr>
        <w:br w:type="page"/>
      </w:r>
    </w:p>
    <w:tbl>
      <w:tblPr>
        <w:tblStyle w:val="TableGrid"/>
        <w:tblW w:w="9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900"/>
        <w:gridCol w:w="1170"/>
        <w:gridCol w:w="1350"/>
        <w:gridCol w:w="3618"/>
      </w:tblGrid>
      <w:tr w:rsidR="009B5607" w:rsidTr="009B5607">
        <w:tc>
          <w:tcPr>
            <w:tcW w:w="9756" w:type="dxa"/>
            <w:gridSpan w:val="5"/>
            <w:tcBorders>
              <w:bottom w:val="single" w:sz="4" w:space="0" w:color="auto"/>
            </w:tcBorders>
          </w:tcPr>
          <w:p w:rsidR="009B5607" w:rsidRPr="00534D54" w:rsidRDefault="009B5607" w:rsidP="009B5607">
            <w:pPr>
              <w:pStyle w:val="BodyText"/>
              <w:spacing w:before="120"/>
              <w:jc w:val="right"/>
              <w:rPr>
                <w:sz w:val="18"/>
                <w:szCs w:val="18"/>
              </w:rPr>
            </w:pPr>
            <w:r w:rsidRPr="00534D54">
              <w:rPr>
                <w:sz w:val="18"/>
                <w:szCs w:val="18"/>
              </w:rPr>
              <w:lastRenderedPageBreak/>
              <w:t>Attachment 2</w:t>
            </w:r>
          </w:p>
          <w:p w:rsidR="009B5607" w:rsidRPr="00534D54" w:rsidRDefault="009B5607" w:rsidP="008B325C">
            <w:pPr>
              <w:pStyle w:val="BodyText"/>
              <w:spacing w:before="120"/>
              <w:jc w:val="center"/>
              <w:rPr>
                <w:sz w:val="18"/>
                <w:szCs w:val="18"/>
              </w:rPr>
            </w:pPr>
            <w:r w:rsidRPr="00534D54">
              <w:rPr>
                <w:sz w:val="18"/>
                <w:szCs w:val="18"/>
              </w:rPr>
              <w:t>North American Energy Standards Board</w:t>
            </w:r>
          </w:p>
          <w:p w:rsidR="009B5607" w:rsidRDefault="009B5607" w:rsidP="009B5607">
            <w:pPr>
              <w:pStyle w:val="BodyText"/>
              <w:spacing w:after="120"/>
              <w:jc w:val="center"/>
              <w:rPr>
                <w:sz w:val="18"/>
                <w:szCs w:val="18"/>
              </w:rPr>
            </w:pPr>
            <w:r>
              <w:rPr>
                <w:sz w:val="18"/>
                <w:szCs w:val="18"/>
              </w:rPr>
              <w:t>2015 Membership Changes</w:t>
            </w:r>
          </w:p>
          <w:p w:rsidR="009B5607" w:rsidRDefault="00E30F38" w:rsidP="00E30F38">
            <w:pPr>
              <w:pStyle w:val="BodyText"/>
              <w:spacing w:after="120"/>
              <w:ind w:left="1440" w:hanging="1440"/>
              <w:jc w:val="both"/>
              <w:rPr>
                <w:sz w:val="18"/>
                <w:szCs w:val="18"/>
              </w:rPr>
            </w:pPr>
            <w:r>
              <w:rPr>
                <w:sz w:val="18"/>
                <w:szCs w:val="18"/>
              </w:rPr>
              <w:t>1 New Member</w:t>
            </w:r>
            <w:r w:rsidR="009B5607">
              <w:rPr>
                <w:sz w:val="18"/>
                <w:szCs w:val="18"/>
              </w:rPr>
              <w:t xml:space="preserve"> as of January </w:t>
            </w:r>
            <w:r>
              <w:rPr>
                <w:sz w:val="18"/>
                <w:szCs w:val="18"/>
              </w:rPr>
              <w:t>15</w:t>
            </w:r>
            <w:r w:rsidR="009B5607">
              <w:rPr>
                <w:sz w:val="18"/>
                <w:szCs w:val="18"/>
              </w:rPr>
              <w:t>, 2015</w:t>
            </w:r>
          </w:p>
        </w:tc>
      </w:tr>
      <w:tr w:rsidR="009B5607" w:rsidTr="009B5607">
        <w:tc>
          <w:tcPr>
            <w:tcW w:w="2718" w:type="dxa"/>
            <w:tcBorders>
              <w:top w:val="single" w:sz="4" w:space="0" w:color="auto"/>
              <w:bottom w:val="single" w:sz="4" w:space="0" w:color="auto"/>
            </w:tcBorders>
          </w:tcPr>
          <w:p w:rsidR="009B5607" w:rsidRPr="00CA1CCF" w:rsidRDefault="009B5607" w:rsidP="009B5607">
            <w:pPr>
              <w:spacing w:before="60" w:after="60"/>
              <w:rPr>
                <w:sz w:val="18"/>
                <w:szCs w:val="18"/>
              </w:rPr>
            </w:pPr>
            <w:r>
              <w:rPr>
                <w:sz w:val="18"/>
                <w:szCs w:val="18"/>
              </w:rPr>
              <w:t>Company</w:t>
            </w:r>
          </w:p>
        </w:tc>
        <w:tc>
          <w:tcPr>
            <w:tcW w:w="900" w:type="dxa"/>
            <w:tcBorders>
              <w:top w:val="single" w:sz="4" w:space="0" w:color="auto"/>
              <w:bottom w:val="single" w:sz="4" w:space="0" w:color="auto"/>
            </w:tcBorders>
          </w:tcPr>
          <w:p w:rsidR="009B5607" w:rsidRPr="00CA1CCF" w:rsidRDefault="009B5607" w:rsidP="009B5607">
            <w:pPr>
              <w:spacing w:before="60" w:after="60"/>
              <w:rPr>
                <w:sz w:val="18"/>
                <w:szCs w:val="18"/>
              </w:rPr>
            </w:pPr>
            <w:r>
              <w:rPr>
                <w:sz w:val="18"/>
                <w:szCs w:val="18"/>
              </w:rPr>
              <w:t>Quadrant</w:t>
            </w:r>
          </w:p>
        </w:tc>
        <w:tc>
          <w:tcPr>
            <w:tcW w:w="1170" w:type="dxa"/>
            <w:tcBorders>
              <w:top w:val="single" w:sz="4" w:space="0" w:color="auto"/>
              <w:bottom w:val="single" w:sz="4" w:space="0" w:color="auto"/>
            </w:tcBorders>
          </w:tcPr>
          <w:p w:rsidR="009B5607" w:rsidRPr="00CA1CCF" w:rsidRDefault="009B5607" w:rsidP="009B5607">
            <w:pPr>
              <w:spacing w:before="60" w:after="60"/>
              <w:rPr>
                <w:sz w:val="18"/>
                <w:szCs w:val="18"/>
              </w:rPr>
            </w:pPr>
            <w:r>
              <w:rPr>
                <w:sz w:val="18"/>
                <w:szCs w:val="18"/>
              </w:rPr>
              <w:t>Segment</w:t>
            </w:r>
          </w:p>
        </w:tc>
        <w:tc>
          <w:tcPr>
            <w:tcW w:w="1350" w:type="dxa"/>
            <w:tcBorders>
              <w:top w:val="single" w:sz="4" w:space="0" w:color="auto"/>
              <w:bottom w:val="single" w:sz="4" w:space="0" w:color="auto"/>
            </w:tcBorders>
          </w:tcPr>
          <w:p w:rsidR="009B5607" w:rsidRPr="00CA1CCF" w:rsidRDefault="009B5607" w:rsidP="009B5607">
            <w:pPr>
              <w:spacing w:before="60" w:after="60"/>
              <w:rPr>
                <w:sz w:val="18"/>
                <w:szCs w:val="18"/>
              </w:rPr>
            </w:pPr>
            <w:r>
              <w:rPr>
                <w:sz w:val="18"/>
                <w:szCs w:val="18"/>
              </w:rPr>
              <w:t>Date Joining</w:t>
            </w:r>
          </w:p>
        </w:tc>
        <w:tc>
          <w:tcPr>
            <w:tcW w:w="3618" w:type="dxa"/>
            <w:tcBorders>
              <w:top w:val="single" w:sz="4" w:space="0" w:color="auto"/>
              <w:bottom w:val="single" w:sz="4" w:space="0" w:color="auto"/>
            </w:tcBorders>
          </w:tcPr>
          <w:p w:rsidR="009B5607" w:rsidRPr="00CA1CCF" w:rsidRDefault="009B5607" w:rsidP="009B5607">
            <w:pPr>
              <w:spacing w:before="60" w:after="60"/>
              <w:rPr>
                <w:sz w:val="18"/>
                <w:szCs w:val="18"/>
              </w:rPr>
            </w:pPr>
            <w:r>
              <w:rPr>
                <w:sz w:val="18"/>
                <w:szCs w:val="18"/>
              </w:rPr>
              <w:t>Reason</w:t>
            </w:r>
          </w:p>
        </w:tc>
      </w:tr>
      <w:tr w:rsidR="009B5607" w:rsidTr="009B5607">
        <w:tc>
          <w:tcPr>
            <w:tcW w:w="2718" w:type="dxa"/>
          </w:tcPr>
          <w:p w:rsidR="009B5607" w:rsidRPr="00CA757F" w:rsidRDefault="00E30F38" w:rsidP="009B5607">
            <w:pPr>
              <w:spacing w:before="60" w:after="60"/>
              <w:rPr>
                <w:sz w:val="18"/>
                <w:szCs w:val="18"/>
              </w:rPr>
            </w:pPr>
            <w:r>
              <w:rPr>
                <w:sz w:val="18"/>
                <w:szCs w:val="18"/>
              </w:rPr>
              <w:t>Northwest Industrial Gas Users</w:t>
            </w:r>
          </w:p>
        </w:tc>
        <w:tc>
          <w:tcPr>
            <w:tcW w:w="900" w:type="dxa"/>
          </w:tcPr>
          <w:p w:rsidR="009B5607" w:rsidRDefault="00E30F38" w:rsidP="009B5607">
            <w:pPr>
              <w:spacing w:before="60" w:after="60"/>
              <w:rPr>
                <w:sz w:val="18"/>
                <w:szCs w:val="18"/>
              </w:rPr>
            </w:pPr>
            <w:r>
              <w:rPr>
                <w:sz w:val="18"/>
                <w:szCs w:val="18"/>
              </w:rPr>
              <w:t>WGQ</w:t>
            </w:r>
          </w:p>
        </w:tc>
        <w:tc>
          <w:tcPr>
            <w:tcW w:w="1170" w:type="dxa"/>
          </w:tcPr>
          <w:p w:rsidR="009B5607" w:rsidRDefault="00E30F38" w:rsidP="009B5607">
            <w:pPr>
              <w:spacing w:before="60" w:after="60"/>
              <w:rPr>
                <w:sz w:val="18"/>
                <w:szCs w:val="18"/>
              </w:rPr>
            </w:pPr>
            <w:r>
              <w:rPr>
                <w:sz w:val="18"/>
                <w:szCs w:val="18"/>
              </w:rPr>
              <w:t>EU</w:t>
            </w:r>
            <w:r>
              <w:rPr>
                <w:sz w:val="18"/>
                <w:szCs w:val="18"/>
              </w:rPr>
              <w:tab/>
            </w:r>
          </w:p>
        </w:tc>
        <w:tc>
          <w:tcPr>
            <w:tcW w:w="1350" w:type="dxa"/>
          </w:tcPr>
          <w:p w:rsidR="009B5607" w:rsidRDefault="00E30F38" w:rsidP="009B5607">
            <w:pPr>
              <w:spacing w:before="60" w:after="60"/>
              <w:rPr>
                <w:sz w:val="18"/>
                <w:szCs w:val="18"/>
              </w:rPr>
            </w:pPr>
            <w:r>
              <w:rPr>
                <w:sz w:val="18"/>
                <w:szCs w:val="18"/>
              </w:rPr>
              <w:t>Jan 2015</w:t>
            </w:r>
          </w:p>
        </w:tc>
        <w:tc>
          <w:tcPr>
            <w:tcW w:w="3618" w:type="dxa"/>
          </w:tcPr>
          <w:p w:rsidR="009B5607" w:rsidRDefault="00E30F38" w:rsidP="009B5607">
            <w:pPr>
              <w:spacing w:before="60" w:after="60"/>
              <w:rPr>
                <w:sz w:val="18"/>
                <w:szCs w:val="18"/>
              </w:rPr>
            </w:pPr>
            <w:r>
              <w:rPr>
                <w:sz w:val="18"/>
                <w:szCs w:val="18"/>
              </w:rPr>
              <w:t>Participation</w:t>
            </w:r>
          </w:p>
        </w:tc>
      </w:tr>
      <w:tr w:rsidR="00E30F38" w:rsidTr="009B5607">
        <w:tc>
          <w:tcPr>
            <w:tcW w:w="2718" w:type="dxa"/>
          </w:tcPr>
          <w:p w:rsidR="00E30F38" w:rsidRDefault="00E30F38" w:rsidP="009B5607">
            <w:pPr>
              <w:spacing w:before="60" w:after="60"/>
              <w:rPr>
                <w:sz w:val="18"/>
                <w:szCs w:val="18"/>
              </w:rPr>
            </w:pPr>
          </w:p>
        </w:tc>
        <w:tc>
          <w:tcPr>
            <w:tcW w:w="900" w:type="dxa"/>
          </w:tcPr>
          <w:p w:rsidR="00E30F38" w:rsidRDefault="00E30F38" w:rsidP="009B5607">
            <w:pPr>
              <w:spacing w:before="60" w:after="60"/>
              <w:rPr>
                <w:sz w:val="18"/>
                <w:szCs w:val="18"/>
              </w:rPr>
            </w:pPr>
          </w:p>
        </w:tc>
        <w:tc>
          <w:tcPr>
            <w:tcW w:w="1170" w:type="dxa"/>
          </w:tcPr>
          <w:p w:rsidR="00E30F38" w:rsidRDefault="00E30F38" w:rsidP="009B5607">
            <w:pPr>
              <w:spacing w:before="60" w:after="60"/>
              <w:rPr>
                <w:sz w:val="18"/>
                <w:szCs w:val="18"/>
              </w:rPr>
            </w:pPr>
          </w:p>
        </w:tc>
        <w:tc>
          <w:tcPr>
            <w:tcW w:w="1350" w:type="dxa"/>
          </w:tcPr>
          <w:p w:rsidR="00E30F38" w:rsidRDefault="00E30F38" w:rsidP="009B5607">
            <w:pPr>
              <w:spacing w:before="60" w:after="60"/>
              <w:rPr>
                <w:sz w:val="18"/>
                <w:szCs w:val="18"/>
              </w:rPr>
            </w:pPr>
          </w:p>
        </w:tc>
        <w:tc>
          <w:tcPr>
            <w:tcW w:w="3618" w:type="dxa"/>
          </w:tcPr>
          <w:p w:rsidR="00E30F38" w:rsidRDefault="00E30F38" w:rsidP="009B5607">
            <w:pPr>
              <w:spacing w:before="60" w:after="60"/>
              <w:rPr>
                <w:sz w:val="18"/>
                <w:szCs w:val="18"/>
              </w:rPr>
            </w:pPr>
          </w:p>
        </w:tc>
      </w:tr>
    </w:tbl>
    <w:p w:rsidR="008529CA" w:rsidRDefault="009B5607" w:rsidP="00F70443">
      <w:pPr>
        <w:pStyle w:val="BodyText"/>
        <w:ind w:left="1440" w:hanging="1440"/>
        <w:jc w:val="both"/>
        <w:rPr>
          <w:sz w:val="18"/>
          <w:szCs w:val="18"/>
        </w:rPr>
      </w:pPr>
      <w:r>
        <w:rPr>
          <w:sz w:val="18"/>
          <w:szCs w:val="18"/>
        </w:rPr>
        <w:br w:type="page"/>
      </w:r>
    </w:p>
    <w:tbl>
      <w:tblPr>
        <w:tblStyle w:val="TableGrid"/>
        <w:tblW w:w="9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900"/>
        <w:gridCol w:w="1170"/>
        <w:gridCol w:w="1350"/>
        <w:gridCol w:w="3618"/>
      </w:tblGrid>
      <w:tr w:rsidR="009B5607" w:rsidTr="009B5607">
        <w:trPr>
          <w:tblHeader/>
        </w:trPr>
        <w:tc>
          <w:tcPr>
            <w:tcW w:w="9756" w:type="dxa"/>
            <w:gridSpan w:val="5"/>
            <w:tcBorders>
              <w:bottom w:val="single" w:sz="4" w:space="0" w:color="auto"/>
            </w:tcBorders>
          </w:tcPr>
          <w:p w:rsidR="009B5607" w:rsidRPr="00534D54" w:rsidRDefault="009B5607" w:rsidP="009B5607">
            <w:pPr>
              <w:pStyle w:val="BodyText"/>
              <w:spacing w:before="120"/>
              <w:jc w:val="right"/>
              <w:rPr>
                <w:sz w:val="18"/>
                <w:szCs w:val="18"/>
              </w:rPr>
            </w:pPr>
            <w:r w:rsidRPr="00534D54">
              <w:rPr>
                <w:sz w:val="18"/>
                <w:szCs w:val="18"/>
              </w:rPr>
              <w:lastRenderedPageBreak/>
              <w:t xml:space="preserve">Attachment </w:t>
            </w:r>
            <w:r w:rsidR="008B325C">
              <w:rPr>
                <w:sz w:val="18"/>
                <w:szCs w:val="18"/>
              </w:rPr>
              <w:t>2</w:t>
            </w:r>
          </w:p>
          <w:p w:rsidR="009B5607" w:rsidRPr="00534D54" w:rsidRDefault="009B5607" w:rsidP="008B325C">
            <w:pPr>
              <w:pStyle w:val="BodyText"/>
              <w:spacing w:before="120"/>
              <w:jc w:val="center"/>
              <w:rPr>
                <w:sz w:val="18"/>
                <w:szCs w:val="18"/>
              </w:rPr>
            </w:pPr>
            <w:r w:rsidRPr="00534D54">
              <w:rPr>
                <w:sz w:val="18"/>
                <w:szCs w:val="18"/>
              </w:rPr>
              <w:t>North American Energy Standards Board</w:t>
            </w:r>
          </w:p>
          <w:p w:rsidR="009B5607" w:rsidRDefault="009B5607" w:rsidP="009B5607">
            <w:pPr>
              <w:pStyle w:val="BodyText"/>
              <w:spacing w:after="120"/>
              <w:jc w:val="center"/>
              <w:rPr>
                <w:sz w:val="18"/>
                <w:szCs w:val="18"/>
              </w:rPr>
            </w:pPr>
            <w:r>
              <w:rPr>
                <w:sz w:val="18"/>
                <w:szCs w:val="18"/>
              </w:rPr>
              <w:t>2014 Membership Changes</w:t>
            </w:r>
          </w:p>
          <w:p w:rsidR="009B5607" w:rsidRDefault="009B5607" w:rsidP="008B325C">
            <w:pPr>
              <w:pStyle w:val="BodyText"/>
              <w:spacing w:after="120"/>
              <w:ind w:left="1440" w:hanging="1440"/>
              <w:jc w:val="both"/>
              <w:rPr>
                <w:sz w:val="18"/>
                <w:szCs w:val="18"/>
              </w:rPr>
            </w:pPr>
            <w:r>
              <w:rPr>
                <w:sz w:val="18"/>
                <w:szCs w:val="18"/>
              </w:rPr>
              <w:t>27 New Members as of December 31, 2014</w:t>
            </w:r>
          </w:p>
        </w:tc>
      </w:tr>
      <w:tr w:rsidR="009B5607" w:rsidTr="009B5607">
        <w:trPr>
          <w:tblHeader/>
        </w:trPr>
        <w:tc>
          <w:tcPr>
            <w:tcW w:w="2718" w:type="dxa"/>
            <w:tcBorders>
              <w:top w:val="single" w:sz="4" w:space="0" w:color="auto"/>
              <w:bottom w:val="single" w:sz="4" w:space="0" w:color="auto"/>
            </w:tcBorders>
          </w:tcPr>
          <w:p w:rsidR="009B5607" w:rsidRPr="00CA1CCF" w:rsidRDefault="009B5607" w:rsidP="009B5607">
            <w:pPr>
              <w:spacing w:before="60" w:after="60"/>
              <w:rPr>
                <w:sz w:val="18"/>
                <w:szCs w:val="18"/>
              </w:rPr>
            </w:pPr>
            <w:r>
              <w:rPr>
                <w:sz w:val="18"/>
                <w:szCs w:val="18"/>
              </w:rPr>
              <w:t>Company</w:t>
            </w:r>
          </w:p>
        </w:tc>
        <w:tc>
          <w:tcPr>
            <w:tcW w:w="900" w:type="dxa"/>
            <w:tcBorders>
              <w:top w:val="single" w:sz="4" w:space="0" w:color="auto"/>
              <w:bottom w:val="single" w:sz="4" w:space="0" w:color="auto"/>
            </w:tcBorders>
          </w:tcPr>
          <w:p w:rsidR="009B5607" w:rsidRPr="00CA1CCF" w:rsidRDefault="009B5607" w:rsidP="009B5607">
            <w:pPr>
              <w:spacing w:before="60" w:after="60"/>
              <w:rPr>
                <w:sz w:val="18"/>
                <w:szCs w:val="18"/>
              </w:rPr>
            </w:pPr>
            <w:r>
              <w:rPr>
                <w:sz w:val="18"/>
                <w:szCs w:val="18"/>
              </w:rPr>
              <w:t>Quadrant</w:t>
            </w:r>
          </w:p>
        </w:tc>
        <w:tc>
          <w:tcPr>
            <w:tcW w:w="1170" w:type="dxa"/>
            <w:tcBorders>
              <w:top w:val="single" w:sz="4" w:space="0" w:color="auto"/>
              <w:bottom w:val="single" w:sz="4" w:space="0" w:color="auto"/>
            </w:tcBorders>
          </w:tcPr>
          <w:p w:rsidR="009B5607" w:rsidRPr="00CA1CCF" w:rsidRDefault="009B5607" w:rsidP="009B5607">
            <w:pPr>
              <w:spacing w:before="60" w:after="60"/>
              <w:rPr>
                <w:sz w:val="18"/>
                <w:szCs w:val="18"/>
              </w:rPr>
            </w:pPr>
            <w:r>
              <w:rPr>
                <w:sz w:val="18"/>
                <w:szCs w:val="18"/>
              </w:rPr>
              <w:t>Segment</w:t>
            </w:r>
          </w:p>
        </w:tc>
        <w:tc>
          <w:tcPr>
            <w:tcW w:w="1350" w:type="dxa"/>
            <w:tcBorders>
              <w:top w:val="single" w:sz="4" w:space="0" w:color="auto"/>
              <w:bottom w:val="single" w:sz="4" w:space="0" w:color="auto"/>
            </w:tcBorders>
          </w:tcPr>
          <w:p w:rsidR="009B5607" w:rsidRPr="00CA1CCF" w:rsidRDefault="009B5607" w:rsidP="009B5607">
            <w:pPr>
              <w:spacing w:before="60" w:after="60"/>
              <w:rPr>
                <w:sz w:val="18"/>
                <w:szCs w:val="18"/>
              </w:rPr>
            </w:pPr>
            <w:r>
              <w:rPr>
                <w:sz w:val="18"/>
                <w:szCs w:val="18"/>
              </w:rPr>
              <w:t>Date Joining</w:t>
            </w:r>
          </w:p>
        </w:tc>
        <w:tc>
          <w:tcPr>
            <w:tcW w:w="3618" w:type="dxa"/>
            <w:tcBorders>
              <w:top w:val="single" w:sz="4" w:space="0" w:color="auto"/>
              <w:bottom w:val="single" w:sz="4" w:space="0" w:color="auto"/>
            </w:tcBorders>
          </w:tcPr>
          <w:p w:rsidR="009B5607" w:rsidRPr="00CA1CCF" w:rsidRDefault="009B5607" w:rsidP="009B5607">
            <w:pPr>
              <w:spacing w:before="60" w:after="60"/>
              <w:rPr>
                <w:sz w:val="18"/>
                <w:szCs w:val="18"/>
              </w:rPr>
            </w:pPr>
            <w:r>
              <w:rPr>
                <w:sz w:val="18"/>
                <w:szCs w:val="18"/>
              </w:rPr>
              <w:t>Reason</w:t>
            </w:r>
          </w:p>
        </w:tc>
      </w:tr>
      <w:tr w:rsidR="009B5607" w:rsidTr="009B5607">
        <w:tc>
          <w:tcPr>
            <w:tcW w:w="2718" w:type="dxa"/>
          </w:tcPr>
          <w:p w:rsidR="009B5607" w:rsidRPr="00CA757F" w:rsidRDefault="009B5607" w:rsidP="009B5607">
            <w:pPr>
              <w:spacing w:before="60" w:after="60"/>
              <w:rPr>
                <w:sz w:val="18"/>
                <w:szCs w:val="18"/>
              </w:rPr>
            </w:pPr>
            <w:r>
              <w:rPr>
                <w:sz w:val="18"/>
                <w:szCs w:val="18"/>
              </w:rPr>
              <w:t>Alcoa Power Generating Inc.</w:t>
            </w:r>
          </w:p>
        </w:tc>
        <w:tc>
          <w:tcPr>
            <w:tcW w:w="900" w:type="dxa"/>
          </w:tcPr>
          <w:p w:rsidR="009B5607" w:rsidRDefault="009B5607" w:rsidP="009B5607">
            <w:pPr>
              <w:spacing w:before="60" w:after="60"/>
              <w:rPr>
                <w:sz w:val="18"/>
                <w:szCs w:val="18"/>
              </w:rPr>
            </w:pPr>
            <w:r>
              <w:rPr>
                <w:sz w:val="18"/>
                <w:szCs w:val="18"/>
              </w:rPr>
              <w:t>RXQ</w:t>
            </w:r>
          </w:p>
        </w:tc>
        <w:tc>
          <w:tcPr>
            <w:tcW w:w="1170" w:type="dxa"/>
          </w:tcPr>
          <w:p w:rsidR="009B5607" w:rsidRDefault="009B5607" w:rsidP="009B5607">
            <w:pPr>
              <w:spacing w:before="60" w:after="60"/>
              <w:rPr>
                <w:sz w:val="18"/>
                <w:szCs w:val="18"/>
              </w:rPr>
            </w:pPr>
            <w:r>
              <w:rPr>
                <w:sz w:val="18"/>
                <w:szCs w:val="18"/>
              </w:rPr>
              <w:t>Elec EU/PA</w:t>
            </w:r>
          </w:p>
        </w:tc>
        <w:tc>
          <w:tcPr>
            <w:tcW w:w="1350" w:type="dxa"/>
          </w:tcPr>
          <w:p w:rsidR="009B5607" w:rsidRDefault="009B5607" w:rsidP="009B5607">
            <w:pPr>
              <w:spacing w:before="60" w:after="60"/>
              <w:rPr>
                <w:sz w:val="18"/>
                <w:szCs w:val="18"/>
              </w:rPr>
            </w:pPr>
            <w:r>
              <w:rPr>
                <w:sz w:val="18"/>
                <w:szCs w:val="18"/>
              </w:rPr>
              <w:t>Nov 2014</w:t>
            </w:r>
          </w:p>
        </w:tc>
        <w:tc>
          <w:tcPr>
            <w:tcW w:w="3618" w:type="dxa"/>
          </w:tcPr>
          <w:p w:rsidR="009B5607" w:rsidRDefault="009B5607" w:rsidP="009B5607">
            <w:pPr>
              <w:spacing w:before="60" w:after="60"/>
              <w:rPr>
                <w:sz w:val="18"/>
                <w:szCs w:val="18"/>
              </w:rPr>
            </w:pPr>
            <w:r>
              <w:rPr>
                <w:sz w:val="18"/>
                <w:szCs w:val="18"/>
              </w:rPr>
              <w:t>Participation</w:t>
            </w:r>
          </w:p>
        </w:tc>
      </w:tr>
      <w:tr w:rsidR="009B5607" w:rsidTr="009B5607">
        <w:tc>
          <w:tcPr>
            <w:tcW w:w="2718" w:type="dxa"/>
          </w:tcPr>
          <w:p w:rsidR="009B5607" w:rsidRPr="00CA1CCF" w:rsidRDefault="009B5607" w:rsidP="009B5607">
            <w:pPr>
              <w:spacing w:before="60" w:after="60"/>
              <w:rPr>
                <w:sz w:val="18"/>
                <w:szCs w:val="18"/>
              </w:rPr>
            </w:pPr>
            <w:r w:rsidRPr="00CA757F">
              <w:rPr>
                <w:sz w:val="18"/>
                <w:szCs w:val="18"/>
              </w:rPr>
              <w:t>Arizona Corporation Commission</w:t>
            </w:r>
          </w:p>
        </w:tc>
        <w:tc>
          <w:tcPr>
            <w:tcW w:w="900" w:type="dxa"/>
          </w:tcPr>
          <w:p w:rsidR="009B5607" w:rsidRPr="00CA1CCF" w:rsidRDefault="009B5607" w:rsidP="009B5607">
            <w:pPr>
              <w:spacing w:before="60" w:after="60"/>
              <w:rPr>
                <w:sz w:val="18"/>
                <w:szCs w:val="18"/>
              </w:rPr>
            </w:pPr>
            <w:r>
              <w:rPr>
                <w:sz w:val="18"/>
                <w:szCs w:val="18"/>
              </w:rPr>
              <w:t>RXQ</w:t>
            </w:r>
          </w:p>
        </w:tc>
        <w:tc>
          <w:tcPr>
            <w:tcW w:w="1170" w:type="dxa"/>
          </w:tcPr>
          <w:p w:rsidR="009B5607" w:rsidRPr="00CA1CCF" w:rsidRDefault="009B5607" w:rsidP="009B5607">
            <w:pPr>
              <w:spacing w:before="60" w:after="60"/>
              <w:rPr>
                <w:sz w:val="18"/>
                <w:szCs w:val="18"/>
              </w:rPr>
            </w:pPr>
            <w:r>
              <w:rPr>
                <w:sz w:val="18"/>
                <w:szCs w:val="18"/>
              </w:rPr>
              <w:t>Elec SP/S</w:t>
            </w:r>
          </w:p>
        </w:tc>
        <w:tc>
          <w:tcPr>
            <w:tcW w:w="1350" w:type="dxa"/>
          </w:tcPr>
          <w:p w:rsidR="009B5607" w:rsidRPr="00CA1CCF" w:rsidRDefault="009B5607" w:rsidP="009B5607">
            <w:pPr>
              <w:spacing w:before="60" w:after="60"/>
              <w:rPr>
                <w:sz w:val="18"/>
                <w:szCs w:val="18"/>
              </w:rPr>
            </w:pPr>
            <w:r>
              <w:rPr>
                <w:sz w:val="18"/>
                <w:szCs w:val="18"/>
              </w:rPr>
              <w:t>Aug 2014</w:t>
            </w:r>
          </w:p>
        </w:tc>
        <w:tc>
          <w:tcPr>
            <w:tcW w:w="3618" w:type="dxa"/>
          </w:tcPr>
          <w:p w:rsidR="009B5607" w:rsidRPr="00CA1CCF" w:rsidRDefault="009B5607" w:rsidP="009B5607">
            <w:pPr>
              <w:spacing w:before="60" w:after="60"/>
              <w:rPr>
                <w:sz w:val="18"/>
                <w:szCs w:val="18"/>
              </w:rPr>
            </w:pPr>
            <w:r>
              <w:rPr>
                <w:sz w:val="18"/>
                <w:szCs w:val="18"/>
              </w:rPr>
              <w:t>Participation</w:t>
            </w:r>
          </w:p>
        </w:tc>
      </w:tr>
      <w:tr w:rsidR="009B5607" w:rsidTr="009B5607">
        <w:tc>
          <w:tcPr>
            <w:tcW w:w="2718" w:type="dxa"/>
          </w:tcPr>
          <w:p w:rsidR="009B5607" w:rsidRPr="00CA1CCF" w:rsidRDefault="009B5607" w:rsidP="009B5607">
            <w:pPr>
              <w:spacing w:before="60" w:after="60"/>
              <w:rPr>
                <w:sz w:val="18"/>
                <w:szCs w:val="18"/>
              </w:rPr>
            </w:pPr>
            <w:r w:rsidRPr="00CA757F">
              <w:rPr>
                <w:sz w:val="18"/>
                <w:szCs w:val="18"/>
              </w:rPr>
              <w:t>Institute for Information Industry</w:t>
            </w:r>
          </w:p>
        </w:tc>
        <w:tc>
          <w:tcPr>
            <w:tcW w:w="900" w:type="dxa"/>
          </w:tcPr>
          <w:p w:rsidR="009B5607" w:rsidRPr="00CA1CCF" w:rsidRDefault="009B5607" w:rsidP="009B5607">
            <w:pPr>
              <w:spacing w:before="60" w:after="60"/>
              <w:rPr>
                <w:sz w:val="18"/>
                <w:szCs w:val="18"/>
              </w:rPr>
            </w:pPr>
            <w:r>
              <w:rPr>
                <w:sz w:val="18"/>
                <w:szCs w:val="18"/>
              </w:rPr>
              <w:t>RXQ</w:t>
            </w:r>
          </w:p>
        </w:tc>
        <w:tc>
          <w:tcPr>
            <w:tcW w:w="1170" w:type="dxa"/>
          </w:tcPr>
          <w:p w:rsidR="009B5607" w:rsidRPr="00CA1CCF" w:rsidRDefault="009B5607" w:rsidP="009B5607">
            <w:pPr>
              <w:spacing w:before="60" w:after="60"/>
              <w:rPr>
                <w:sz w:val="18"/>
                <w:szCs w:val="18"/>
              </w:rPr>
            </w:pPr>
            <w:r>
              <w:rPr>
                <w:sz w:val="18"/>
                <w:szCs w:val="18"/>
              </w:rPr>
              <w:t>Elec SP/S</w:t>
            </w:r>
          </w:p>
        </w:tc>
        <w:tc>
          <w:tcPr>
            <w:tcW w:w="1350" w:type="dxa"/>
          </w:tcPr>
          <w:p w:rsidR="009B5607" w:rsidRPr="00CA1CCF" w:rsidRDefault="009B5607" w:rsidP="009B5607">
            <w:pPr>
              <w:spacing w:before="60" w:after="60"/>
              <w:rPr>
                <w:sz w:val="18"/>
                <w:szCs w:val="18"/>
              </w:rPr>
            </w:pPr>
            <w:r>
              <w:rPr>
                <w:sz w:val="18"/>
                <w:szCs w:val="18"/>
              </w:rPr>
              <w:t>Aug 2014</w:t>
            </w:r>
          </w:p>
        </w:tc>
        <w:tc>
          <w:tcPr>
            <w:tcW w:w="3618" w:type="dxa"/>
          </w:tcPr>
          <w:p w:rsidR="009B5607" w:rsidRPr="00CA1CCF" w:rsidRDefault="009B5607" w:rsidP="009B5607">
            <w:pPr>
              <w:spacing w:before="60" w:after="60"/>
              <w:rPr>
                <w:sz w:val="18"/>
                <w:szCs w:val="18"/>
              </w:rPr>
            </w:pPr>
            <w:r>
              <w:rPr>
                <w:sz w:val="18"/>
                <w:szCs w:val="18"/>
              </w:rPr>
              <w:t>Access to Standards</w:t>
            </w:r>
          </w:p>
        </w:tc>
      </w:tr>
      <w:tr w:rsidR="009B5607" w:rsidTr="009B5607">
        <w:tc>
          <w:tcPr>
            <w:tcW w:w="2718" w:type="dxa"/>
          </w:tcPr>
          <w:p w:rsidR="009B5607" w:rsidRPr="00CA1CCF" w:rsidRDefault="009B5607" w:rsidP="009B5607">
            <w:pPr>
              <w:spacing w:before="60" w:after="60"/>
              <w:rPr>
                <w:sz w:val="18"/>
                <w:szCs w:val="18"/>
              </w:rPr>
            </w:pPr>
            <w:r w:rsidRPr="00CA757F">
              <w:rPr>
                <w:sz w:val="18"/>
                <w:szCs w:val="18"/>
              </w:rPr>
              <w:t>Philadelphia Gas Works</w:t>
            </w:r>
          </w:p>
        </w:tc>
        <w:tc>
          <w:tcPr>
            <w:tcW w:w="900" w:type="dxa"/>
          </w:tcPr>
          <w:p w:rsidR="009B5607" w:rsidRPr="00CA1CCF" w:rsidRDefault="009B5607" w:rsidP="009B5607">
            <w:pPr>
              <w:spacing w:before="60" w:after="60"/>
              <w:rPr>
                <w:sz w:val="18"/>
                <w:szCs w:val="18"/>
              </w:rPr>
            </w:pPr>
            <w:r>
              <w:rPr>
                <w:sz w:val="18"/>
                <w:szCs w:val="18"/>
              </w:rPr>
              <w:t>RXQ</w:t>
            </w:r>
          </w:p>
        </w:tc>
        <w:tc>
          <w:tcPr>
            <w:tcW w:w="1170" w:type="dxa"/>
          </w:tcPr>
          <w:p w:rsidR="009B5607" w:rsidRPr="00CA1CCF" w:rsidRDefault="009B5607" w:rsidP="009B5607">
            <w:pPr>
              <w:spacing w:before="60" w:after="60"/>
              <w:rPr>
                <w:sz w:val="18"/>
                <w:szCs w:val="18"/>
              </w:rPr>
            </w:pPr>
            <w:r>
              <w:rPr>
                <w:sz w:val="18"/>
                <w:szCs w:val="18"/>
              </w:rPr>
              <w:t>Gas Mkt</w:t>
            </w:r>
          </w:p>
        </w:tc>
        <w:tc>
          <w:tcPr>
            <w:tcW w:w="1350" w:type="dxa"/>
          </w:tcPr>
          <w:p w:rsidR="009B5607" w:rsidRDefault="009B5607" w:rsidP="009B5607">
            <w:pPr>
              <w:spacing w:before="60" w:after="60"/>
            </w:pPr>
            <w:r w:rsidRPr="00C04EE9">
              <w:rPr>
                <w:sz w:val="18"/>
                <w:szCs w:val="18"/>
              </w:rPr>
              <w:t>April 2014</w:t>
            </w:r>
          </w:p>
        </w:tc>
        <w:tc>
          <w:tcPr>
            <w:tcW w:w="3618" w:type="dxa"/>
          </w:tcPr>
          <w:p w:rsidR="009B5607" w:rsidRPr="00CA1CCF" w:rsidRDefault="009B5607" w:rsidP="009B5607">
            <w:pPr>
              <w:spacing w:before="60" w:after="60"/>
              <w:rPr>
                <w:sz w:val="18"/>
                <w:szCs w:val="18"/>
              </w:rPr>
            </w:pPr>
            <w:r>
              <w:rPr>
                <w:sz w:val="18"/>
                <w:szCs w:val="18"/>
              </w:rPr>
              <w:t>Participation</w:t>
            </w:r>
          </w:p>
        </w:tc>
      </w:tr>
      <w:tr w:rsidR="009B5607" w:rsidTr="009B5607">
        <w:tc>
          <w:tcPr>
            <w:tcW w:w="2718" w:type="dxa"/>
          </w:tcPr>
          <w:p w:rsidR="009B5607" w:rsidRPr="00CA1CCF" w:rsidRDefault="009B5607" w:rsidP="009B5607">
            <w:pPr>
              <w:spacing w:before="60" w:after="60"/>
              <w:rPr>
                <w:sz w:val="18"/>
                <w:szCs w:val="18"/>
              </w:rPr>
            </w:pPr>
            <w:r w:rsidRPr="00CA757F">
              <w:rPr>
                <w:sz w:val="18"/>
                <w:szCs w:val="18"/>
              </w:rPr>
              <w:t>TECO / Peoples Gas System</w:t>
            </w:r>
          </w:p>
        </w:tc>
        <w:tc>
          <w:tcPr>
            <w:tcW w:w="900" w:type="dxa"/>
          </w:tcPr>
          <w:p w:rsidR="009B5607" w:rsidRPr="00CA1CCF" w:rsidRDefault="009B5607" w:rsidP="009B5607">
            <w:pPr>
              <w:spacing w:before="60" w:after="60"/>
              <w:rPr>
                <w:sz w:val="18"/>
                <w:szCs w:val="18"/>
              </w:rPr>
            </w:pPr>
            <w:r>
              <w:rPr>
                <w:sz w:val="18"/>
                <w:szCs w:val="18"/>
              </w:rPr>
              <w:t>WEQ</w:t>
            </w:r>
          </w:p>
        </w:tc>
        <w:tc>
          <w:tcPr>
            <w:tcW w:w="1170" w:type="dxa"/>
          </w:tcPr>
          <w:p w:rsidR="009B5607" w:rsidRPr="00CA1CCF" w:rsidRDefault="009B5607" w:rsidP="009B5607">
            <w:pPr>
              <w:spacing w:before="60" w:after="60"/>
              <w:rPr>
                <w:sz w:val="18"/>
                <w:szCs w:val="18"/>
              </w:rPr>
            </w:pPr>
            <w:r>
              <w:rPr>
                <w:sz w:val="18"/>
                <w:szCs w:val="18"/>
              </w:rPr>
              <w:t>Dist</w:t>
            </w:r>
          </w:p>
        </w:tc>
        <w:tc>
          <w:tcPr>
            <w:tcW w:w="1350" w:type="dxa"/>
          </w:tcPr>
          <w:p w:rsidR="009B5607" w:rsidRDefault="009B5607" w:rsidP="009B5607">
            <w:pPr>
              <w:spacing w:before="60" w:after="60"/>
            </w:pPr>
            <w:r w:rsidRPr="00027D56">
              <w:rPr>
                <w:sz w:val="18"/>
                <w:szCs w:val="18"/>
              </w:rPr>
              <w:t>May 2014</w:t>
            </w:r>
          </w:p>
        </w:tc>
        <w:tc>
          <w:tcPr>
            <w:tcW w:w="3618" w:type="dxa"/>
          </w:tcPr>
          <w:p w:rsidR="009B5607" w:rsidRPr="00CA1CCF" w:rsidRDefault="009B5607" w:rsidP="009B5607">
            <w:pPr>
              <w:spacing w:before="60" w:after="60"/>
              <w:rPr>
                <w:sz w:val="18"/>
                <w:szCs w:val="18"/>
              </w:rPr>
            </w:pPr>
            <w:r>
              <w:rPr>
                <w:sz w:val="18"/>
                <w:szCs w:val="18"/>
              </w:rPr>
              <w:t>Participation</w:t>
            </w:r>
          </w:p>
        </w:tc>
      </w:tr>
      <w:tr w:rsidR="009B5607" w:rsidTr="009B5607">
        <w:tc>
          <w:tcPr>
            <w:tcW w:w="2718" w:type="dxa"/>
          </w:tcPr>
          <w:p w:rsidR="009B5607" w:rsidRPr="00AF150B" w:rsidRDefault="009B5607" w:rsidP="009B5607">
            <w:pPr>
              <w:spacing w:before="60" w:after="60"/>
              <w:rPr>
                <w:sz w:val="18"/>
                <w:szCs w:val="18"/>
              </w:rPr>
            </w:pPr>
            <w:r w:rsidRPr="00AF150B">
              <w:rPr>
                <w:sz w:val="18"/>
                <w:szCs w:val="18"/>
              </w:rPr>
              <w:t>Idaho Public Utilities Commission</w:t>
            </w:r>
          </w:p>
        </w:tc>
        <w:tc>
          <w:tcPr>
            <w:tcW w:w="900" w:type="dxa"/>
          </w:tcPr>
          <w:p w:rsidR="009B5607" w:rsidRDefault="009B5607" w:rsidP="009B5607">
            <w:pPr>
              <w:spacing w:before="60" w:after="60"/>
              <w:rPr>
                <w:sz w:val="18"/>
                <w:szCs w:val="18"/>
              </w:rPr>
            </w:pPr>
            <w:r>
              <w:rPr>
                <w:sz w:val="18"/>
                <w:szCs w:val="18"/>
              </w:rPr>
              <w:t>WEQ</w:t>
            </w:r>
          </w:p>
        </w:tc>
        <w:tc>
          <w:tcPr>
            <w:tcW w:w="1170" w:type="dxa"/>
          </w:tcPr>
          <w:p w:rsidR="009B5607" w:rsidRDefault="009B5607" w:rsidP="009B5607">
            <w:pPr>
              <w:spacing w:before="60" w:after="60"/>
              <w:rPr>
                <w:sz w:val="18"/>
                <w:szCs w:val="18"/>
              </w:rPr>
            </w:pPr>
            <w:r>
              <w:rPr>
                <w:sz w:val="18"/>
                <w:szCs w:val="18"/>
              </w:rPr>
              <w:t>EU</w:t>
            </w:r>
          </w:p>
        </w:tc>
        <w:tc>
          <w:tcPr>
            <w:tcW w:w="1350" w:type="dxa"/>
          </w:tcPr>
          <w:p w:rsidR="009B5607" w:rsidRDefault="009B5607" w:rsidP="009B5607">
            <w:pPr>
              <w:spacing w:before="60" w:after="60"/>
              <w:rPr>
                <w:sz w:val="18"/>
                <w:szCs w:val="18"/>
              </w:rPr>
            </w:pPr>
            <w:r>
              <w:rPr>
                <w:sz w:val="18"/>
                <w:szCs w:val="18"/>
              </w:rPr>
              <w:t>Oct 2014</w:t>
            </w:r>
          </w:p>
        </w:tc>
        <w:tc>
          <w:tcPr>
            <w:tcW w:w="3618" w:type="dxa"/>
          </w:tcPr>
          <w:p w:rsidR="009B5607" w:rsidRPr="00CA1CCF" w:rsidRDefault="009B5607" w:rsidP="009B5607">
            <w:pPr>
              <w:spacing w:before="60" w:after="60"/>
              <w:rPr>
                <w:sz w:val="18"/>
                <w:szCs w:val="18"/>
              </w:rPr>
            </w:pPr>
            <w:r>
              <w:rPr>
                <w:sz w:val="18"/>
                <w:szCs w:val="18"/>
              </w:rPr>
              <w:t>Participation</w:t>
            </w:r>
          </w:p>
        </w:tc>
      </w:tr>
      <w:tr w:rsidR="009B5607" w:rsidTr="009B5607">
        <w:tc>
          <w:tcPr>
            <w:tcW w:w="2718" w:type="dxa"/>
          </w:tcPr>
          <w:p w:rsidR="009B5607" w:rsidRPr="00CA1CCF" w:rsidRDefault="009B5607" w:rsidP="009B5607">
            <w:pPr>
              <w:spacing w:before="60" w:after="60"/>
              <w:rPr>
                <w:sz w:val="18"/>
                <w:szCs w:val="18"/>
              </w:rPr>
            </w:pPr>
            <w:r>
              <w:rPr>
                <w:sz w:val="18"/>
                <w:szCs w:val="18"/>
              </w:rPr>
              <w:t>Shift Systems</w:t>
            </w:r>
          </w:p>
        </w:tc>
        <w:tc>
          <w:tcPr>
            <w:tcW w:w="900" w:type="dxa"/>
          </w:tcPr>
          <w:p w:rsidR="009B5607" w:rsidRPr="00CA1CCF" w:rsidRDefault="009B5607" w:rsidP="009B5607">
            <w:pPr>
              <w:spacing w:before="60" w:after="60"/>
              <w:rPr>
                <w:sz w:val="18"/>
                <w:szCs w:val="18"/>
              </w:rPr>
            </w:pPr>
            <w:r>
              <w:rPr>
                <w:sz w:val="18"/>
                <w:szCs w:val="18"/>
              </w:rPr>
              <w:t>WEQ</w:t>
            </w:r>
          </w:p>
        </w:tc>
        <w:tc>
          <w:tcPr>
            <w:tcW w:w="1170" w:type="dxa"/>
          </w:tcPr>
          <w:p w:rsidR="009B5607" w:rsidRPr="00CA1CCF" w:rsidRDefault="009B5607" w:rsidP="009B5607">
            <w:pPr>
              <w:spacing w:before="60" w:after="60"/>
              <w:rPr>
                <w:sz w:val="18"/>
                <w:szCs w:val="18"/>
              </w:rPr>
            </w:pPr>
            <w:r>
              <w:rPr>
                <w:sz w:val="18"/>
                <w:szCs w:val="18"/>
              </w:rPr>
              <w:t>EU</w:t>
            </w:r>
          </w:p>
        </w:tc>
        <w:tc>
          <w:tcPr>
            <w:tcW w:w="1350" w:type="dxa"/>
          </w:tcPr>
          <w:p w:rsidR="009B5607" w:rsidRPr="00CA1CCF" w:rsidRDefault="009B5607" w:rsidP="009B5607">
            <w:pPr>
              <w:spacing w:before="60" w:after="60"/>
              <w:rPr>
                <w:sz w:val="18"/>
                <w:szCs w:val="18"/>
              </w:rPr>
            </w:pPr>
            <w:r>
              <w:rPr>
                <w:sz w:val="18"/>
                <w:szCs w:val="18"/>
              </w:rPr>
              <w:t>Jan 2014</w:t>
            </w:r>
          </w:p>
        </w:tc>
        <w:tc>
          <w:tcPr>
            <w:tcW w:w="3618" w:type="dxa"/>
          </w:tcPr>
          <w:p w:rsidR="009B5607" w:rsidRPr="00CA1CCF" w:rsidRDefault="009B5607" w:rsidP="009B5607">
            <w:pPr>
              <w:spacing w:before="60" w:after="60"/>
              <w:rPr>
                <w:sz w:val="18"/>
                <w:szCs w:val="18"/>
              </w:rPr>
            </w:pPr>
            <w:r>
              <w:rPr>
                <w:sz w:val="18"/>
                <w:szCs w:val="18"/>
              </w:rPr>
              <w:t>Rejoining, let membership lapse unintentionally</w:t>
            </w:r>
          </w:p>
        </w:tc>
      </w:tr>
      <w:tr w:rsidR="009B5607" w:rsidTr="009B5607">
        <w:tc>
          <w:tcPr>
            <w:tcW w:w="2718" w:type="dxa"/>
          </w:tcPr>
          <w:p w:rsidR="009B5607" w:rsidRPr="00CA1CCF" w:rsidRDefault="009B5607" w:rsidP="009B5607">
            <w:pPr>
              <w:spacing w:before="60" w:after="60"/>
              <w:rPr>
                <w:sz w:val="18"/>
                <w:szCs w:val="18"/>
              </w:rPr>
            </w:pPr>
            <w:r>
              <w:rPr>
                <w:sz w:val="18"/>
                <w:szCs w:val="18"/>
              </w:rPr>
              <w:t>KCPL</w:t>
            </w:r>
          </w:p>
        </w:tc>
        <w:tc>
          <w:tcPr>
            <w:tcW w:w="900" w:type="dxa"/>
          </w:tcPr>
          <w:p w:rsidR="009B5607" w:rsidRPr="00CA1CCF" w:rsidRDefault="009B5607" w:rsidP="009B5607">
            <w:pPr>
              <w:spacing w:before="60" w:after="60"/>
              <w:rPr>
                <w:sz w:val="18"/>
                <w:szCs w:val="18"/>
              </w:rPr>
            </w:pPr>
            <w:r>
              <w:rPr>
                <w:sz w:val="18"/>
                <w:szCs w:val="18"/>
              </w:rPr>
              <w:t>WEQ</w:t>
            </w:r>
          </w:p>
        </w:tc>
        <w:tc>
          <w:tcPr>
            <w:tcW w:w="1170" w:type="dxa"/>
          </w:tcPr>
          <w:p w:rsidR="009B5607" w:rsidRPr="00CA1CCF" w:rsidRDefault="009B5607" w:rsidP="009B5607">
            <w:pPr>
              <w:spacing w:before="60" w:after="60"/>
              <w:rPr>
                <w:sz w:val="18"/>
                <w:szCs w:val="18"/>
              </w:rPr>
            </w:pPr>
            <w:r>
              <w:rPr>
                <w:sz w:val="18"/>
                <w:szCs w:val="18"/>
              </w:rPr>
              <w:t>Gen</w:t>
            </w:r>
          </w:p>
        </w:tc>
        <w:tc>
          <w:tcPr>
            <w:tcW w:w="1350" w:type="dxa"/>
          </w:tcPr>
          <w:p w:rsidR="009B5607" w:rsidRPr="00CA1CCF" w:rsidRDefault="009B5607" w:rsidP="009B5607">
            <w:pPr>
              <w:spacing w:before="60" w:after="60"/>
              <w:rPr>
                <w:sz w:val="18"/>
                <w:szCs w:val="18"/>
              </w:rPr>
            </w:pPr>
            <w:r>
              <w:rPr>
                <w:sz w:val="18"/>
                <w:szCs w:val="18"/>
              </w:rPr>
              <w:t>Jan 2014</w:t>
            </w:r>
          </w:p>
        </w:tc>
        <w:tc>
          <w:tcPr>
            <w:tcW w:w="3618" w:type="dxa"/>
          </w:tcPr>
          <w:p w:rsidR="009B5607" w:rsidRPr="00CA1CCF" w:rsidRDefault="009B5607" w:rsidP="009B5607">
            <w:pPr>
              <w:spacing w:before="60" w:after="60"/>
              <w:rPr>
                <w:sz w:val="18"/>
                <w:szCs w:val="18"/>
              </w:rPr>
            </w:pPr>
            <w:r>
              <w:rPr>
                <w:sz w:val="18"/>
                <w:szCs w:val="18"/>
              </w:rPr>
              <w:t>Participation</w:t>
            </w:r>
          </w:p>
        </w:tc>
      </w:tr>
      <w:tr w:rsidR="009B5607" w:rsidTr="009B5607">
        <w:tc>
          <w:tcPr>
            <w:tcW w:w="2718" w:type="dxa"/>
          </w:tcPr>
          <w:p w:rsidR="009B5607" w:rsidRPr="00CA1CCF" w:rsidRDefault="009B5607" w:rsidP="009B5607">
            <w:pPr>
              <w:spacing w:before="60" w:after="60"/>
              <w:rPr>
                <w:sz w:val="18"/>
                <w:szCs w:val="18"/>
              </w:rPr>
            </w:pPr>
            <w:r w:rsidRPr="00CA757F">
              <w:rPr>
                <w:sz w:val="18"/>
                <w:szCs w:val="18"/>
              </w:rPr>
              <w:t>Hess Energy Marketing, LLC (a Direct Energy Company)</w:t>
            </w:r>
          </w:p>
        </w:tc>
        <w:tc>
          <w:tcPr>
            <w:tcW w:w="900" w:type="dxa"/>
          </w:tcPr>
          <w:p w:rsidR="009B5607" w:rsidRPr="00CA1CCF" w:rsidRDefault="009B5607" w:rsidP="009B5607">
            <w:pPr>
              <w:spacing w:before="60" w:after="60"/>
              <w:rPr>
                <w:sz w:val="18"/>
                <w:szCs w:val="18"/>
              </w:rPr>
            </w:pPr>
            <w:r>
              <w:rPr>
                <w:sz w:val="18"/>
                <w:szCs w:val="18"/>
              </w:rPr>
              <w:t>WEQ</w:t>
            </w:r>
          </w:p>
        </w:tc>
        <w:tc>
          <w:tcPr>
            <w:tcW w:w="1170" w:type="dxa"/>
          </w:tcPr>
          <w:p w:rsidR="009B5607" w:rsidRPr="00CA1CCF" w:rsidRDefault="009B5607" w:rsidP="009B5607">
            <w:pPr>
              <w:spacing w:before="60" w:after="60"/>
              <w:rPr>
                <w:sz w:val="18"/>
                <w:szCs w:val="18"/>
              </w:rPr>
            </w:pPr>
            <w:r>
              <w:rPr>
                <w:sz w:val="18"/>
                <w:szCs w:val="18"/>
              </w:rPr>
              <w:t>Mkt/Brk</w:t>
            </w:r>
          </w:p>
        </w:tc>
        <w:tc>
          <w:tcPr>
            <w:tcW w:w="1350" w:type="dxa"/>
          </w:tcPr>
          <w:p w:rsidR="009B5607" w:rsidRPr="00CA1CCF" w:rsidRDefault="009B5607" w:rsidP="009B5607">
            <w:pPr>
              <w:spacing w:before="60" w:after="60"/>
              <w:rPr>
                <w:sz w:val="18"/>
                <w:szCs w:val="18"/>
              </w:rPr>
            </w:pPr>
            <w:r>
              <w:rPr>
                <w:sz w:val="18"/>
                <w:szCs w:val="18"/>
              </w:rPr>
              <w:t>April 2014</w:t>
            </w:r>
          </w:p>
        </w:tc>
        <w:tc>
          <w:tcPr>
            <w:tcW w:w="3618" w:type="dxa"/>
          </w:tcPr>
          <w:p w:rsidR="009B5607" w:rsidRPr="00CA1CCF" w:rsidRDefault="009B5607" w:rsidP="009B5607">
            <w:pPr>
              <w:spacing w:before="60" w:after="60"/>
              <w:rPr>
                <w:sz w:val="18"/>
                <w:szCs w:val="18"/>
              </w:rPr>
            </w:pPr>
            <w:r>
              <w:rPr>
                <w:sz w:val="18"/>
                <w:szCs w:val="18"/>
              </w:rPr>
              <w:t>Participation</w:t>
            </w:r>
          </w:p>
        </w:tc>
      </w:tr>
      <w:tr w:rsidR="009B5607" w:rsidTr="009B5607">
        <w:tc>
          <w:tcPr>
            <w:tcW w:w="2718" w:type="dxa"/>
          </w:tcPr>
          <w:p w:rsidR="009B5607" w:rsidRPr="00CA1CCF" w:rsidRDefault="009B5607" w:rsidP="009B5607">
            <w:pPr>
              <w:spacing w:before="60" w:after="60"/>
              <w:rPr>
                <w:sz w:val="18"/>
                <w:szCs w:val="18"/>
              </w:rPr>
            </w:pPr>
            <w:r w:rsidRPr="00CA757F">
              <w:rPr>
                <w:sz w:val="18"/>
                <w:szCs w:val="18"/>
              </w:rPr>
              <w:t>Municipal Energy Agency of Nebraska</w:t>
            </w:r>
          </w:p>
        </w:tc>
        <w:tc>
          <w:tcPr>
            <w:tcW w:w="900" w:type="dxa"/>
          </w:tcPr>
          <w:p w:rsidR="009B5607" w:rsidRPr="00CA1CCF" w:rsidRDefault="009B5607" w:rsidP="009B5607">
            <w:pPr>
              <w:spacing w:before="60" w:after="60"/>
              <w:rPr>
                <w:sz w:val="18"/>
                <w:szCs w:val="18"/>
              </w:rPr>
            </w:pPr>
            <w:r>
              <w:rPr>
                <w:sz w:val="18"/>
                <w:szCs w:val="18"/>
              </w:rPr>
              <w:t>WEQ</w:t>
            </w:r>
          </w:p>
        </w:tc>
        <w:tc>
          <w:tcPr>
            <w:tcW w:w="1170" w:type="dxa"/>
          </w:tcPr>
          <w:p w:rsidR="009B5607" w:rsidRPr="00CA1CCF" w:rsidRDefault="009B5607" w:rsidP="009B5607">
            <w:pPr>
              <w:spacing w:before="60" w:after="60"/>
              <w:rPr>
                <w:sz w:val="18"/>
                <w:szCs w:val="18"/>
              </w:rPr>
            </w:pPr>
            <w:r>
              <w:rPr>
                <w:sz w:val="18"/>
                <w:szCs w:val="18"/>
              </w:rPr>
              <w:t>Mkt/Brk</w:t>
            </w:r>
          </w:p>
        </w:tc>
        <w:tc>
          <w:tcPr>
            <w:tcW w:w="1350" w:type="dxa"/>
          </w:tcPr>
          <w:p w:rsidR="009B5607" w:rsidRDefault="009B5607" w:rsidP="009B5607">
            <w:pPr>
              <w:spacing w:before="60" w:after="60"/>
            </w:pPr>
            <w:r w:rsidRPr="00027D56">
              <w:rPr>
                <w:sz w:val="18"/>
                <w:szCs w:val="18"/>
              </w:rPr>
              <w:t>May 2014</w:t>
            </w:r>
          </w:p>
        </w:tc>
        <w:tc>
          <w:tcPr>
            <w:tcW w:w="3618" w:type="dxa"/>
          </w:tcPr>
          <w:p w:rsidR="009B5607" w:rsidRPr="00CA1CCF" w:rsidRDefault="009B5607" w:rsidP="009B5607">
            <w:pPr>
              <w:spacing w:before="60" w:after="60"/>
              <w:rPr>
                <w:sz w:val="18"/>
                <w:szCs w:val="18"/>
              </w:rPr>
            </w:pPr>
            <w:r>
              <w:rPr>
                <w:sz w:val="18"/>
                <w:szCs w:val="18"/>
              </w:rPr>
              <w:t>Participation</w:t>
            </w:r>
          </w:p>
        </w:tc>
      </w:tr>
      <w:tr w:rsidR="009B5607" w:rsidTr="009B5607">
        <w:tc>
          <w:tcPr>
            <w:tcW w:w="2718" w:type="dxa"/>
          </w:tcPr>
          <w:p w:rsidR="009B5607" w:rsidRPr="00CA757F" w:rsidRDefault="009B5607" w:rsidP="009B5607">
            <w:pPr>
              <w:spacing w:before="60" w:after="60"/>
              <w:rPr>
                <w:sz w:val="18"/>
                <w:szCs w:val="18"/>
              </w:rPr>
            </w:pPr>
            <w:r>
              <w:rPr>
                <w:sz w:val="18"/>
                <w:szCs w:val="18"/>
              </w:rPr>
              <w:t>Environmental Defense Fund, Inc.</w:t>
            </w:r>
          </w:p>
        </w:tc>
        <w:tc>
          <w:tcPr>
            <w:tcW w:w="900" w:type="dxa"/>
          </w:tcPr>
          <w:p w:rsidR="009B5607" w:rsidRDefault="009B5607" w:rsidP="009B5607">
            <w:pPr>
              <w:spacing w:before="60" w:after="60"/>
              <w:rPr>
                <w:sz w:val="18"/>
                <w:szCs w:val="18"/>
              </w:rPr>
            </w:pPr>
            <w:r>
              <w:rPr>
                <w:sz w:val="18"/>
                <w:szCs w:val="18"/>
              </w:rPr>
              <w:t>WEQ</w:t>
            </w:r>
          </w:p>
        </w:tc>
        <w:tc>
          <w:tcPr>
            <w:tcW w:w="1170" w:type="dxa"/>
          </w:tcPr>
          <w:p w:rsidR="009B5607" w:rsidRDefault="009B5607" w:rsidP="009B5607">
            <w:pPr>
              <w:spacing w:before="60" w:after="60"/>
              <w:rPr>
                <w:sz w:val="18"/>
                <w:szCs w:val="18"/>
              </w:rPr>
            </w:pPr>
            <w:r>
              <w:rPr>
                <w:sz w:val="18"/>
                <w:szCs w:val="18"/>
              </w:rPr>
              <w:t>Tech/Serv</w:t>
            </w:r>
          </w:p>
        </w:tc>
        <w:tc>
          <w:tcPr>
            <w:tcW w:w="1350" w:type="dxa"/>
          </w:tcPr>
          <w:p w:rsidR="009B5607" w:rsidRPr="00C04EE9" w:rsidRDefault="009B5607" w:rsidP="009B5607">
            <w:pPr>
              <w:spacing w:before="60" w:after="60"/>
              <w:rPr>
                <w:sz w:val="18"/>
                <w:szCs w:val="18"/>
              </w:rPr>
            </w:pPr>
            <w:r>
              <w:rPr>
                <w:sz w:val="18"/>
                <w:szCs w:val="18"/>
              </w:rPr>
              <w:t>Nov 2014</w:t>
            </w:r>
          </w:p>
        </w:tc>
        <w:tc>
          <w:tcPr>
            <w:tcW w:w="3618" w:type="dxa"/>
          </w:tcPr>
          <w:p w:rsidR="009B5607" w:rsidRDefault="009B5607" w:rsidP="009B5607">
            <w:pPr>
              <w:spacing w:before="60" w:after="60"/>
              <w:rPr>
                <w:sz w:val="18"/>
                <w:szCs w:val="18"/>
              </w:rPr>
            </w:pPr>
            <w:r>
              <w:rPr>
                <w:sz w:val="18"/>
                <w:szCs w:val="18"/>
              </w:rPr>
              <w:t>Participation</w:t>
            </w:r>
          </w:p>
        </w:tc>
      </w:tr>
      <w:tr w:rsidR="009B5607" w:rsidTr="009B5607">
        <w:tc>
          <w:tcPr>
            <w:tcW w:w="2718" w:type="dxa"/>
          </w:tcPr>
          <w:p w:rsidR="009B5607" w:rsidRPr="00CA1CCF" w:rsidRDefault="009B5607" w:rsidP="009B5607">
            <w:pPr>
              <w:spacing w:before="60" w:after="60"/>
              <w:rPr>
                <w:sz w:val="18"/>
                <w:szCs w:val="18"/>
              </w:rPr>
            </w:pPr>
            <w:r w:rsidRPr="00CA757F">
              <w:rPr>
                <w:sz w:val="18"/>
                <w:szCs w:val="18"/>
              </w:rPr>
              <w:t>RBN Energy LLC</w:t>
            </w:r>
          </w:p>
        </w:tc>
        <w:tc>
          <w:tcPr>
            <w:tcW w:w="900" w:type="dxa"/>
          </w:tcPr>
          <w:p w:rsidR="009B5607" w:rsidRPr="00CA1CCF" w:rsidRDefault="009B5607" w:rsidP="009B5607">
            <w:pPr>
              <w:spacing w:before="60" w:after="60"/>
              <w:rPr>
                <w:sz w:val="18"/>
                <w:szCs w:val="18"/>
              </w:rPr>
            </w:pPr>
            <w:r>
              <w:rPr>
                <w:sz w:val="18"/>
                <w:szCs w:val="18"/>
              </w:rPr>
              <w:t>WEQ</w:t>
            </w:r>
          </w:p>
        </w:tc>
        <w:tc>
          <w:tcPr>
            <w:tcW w:w="1170" w:type="dxa"/>
          </w:tcPr>
          <w:p w:rsidR="009B5607" w:rsidRPr="00CA1CCF" w:rsidRDefault="009B5607" w:rsidP="009B5607">
            <w:pPr>
              <w:spacing w:before="60" w:after="60"/>
              <w:rPr>
                <w:sz w:val="18"/>
                <w:szCs w:val="18"/>
              </w:rPr>
            </w:pPr>
            <w:r>
              <w:rPr>
                <w:sz w:val="18"/>
                <w:szCs w:val="18"/>
              </w:rPr>
              <w:t>Tech/Serv</w:t>
            </w:r>
          </w:p>
        </w:tc>
        <w:tc>
          <w:tcPr>
            <w:tcW w:w="1350" w:type="dxa"/>
          </w:tcPr>
          <w:p w:rsidR="009B5607" w:rsidRDefault="009B5607" w:rsidP="009B5607">
            <w:pPr>
              <w:spacing w:before="60" w:after="60"/>
            </w:pPr>
            <w:r w:rsidRPr="00C04EE9">
              <w:rPr>
                <w:sz w:val="18"/>
                <w:szCs w:val="18"/>
              </w:rPr>
              <w:t>April 2014</w:t>
            </w:r>
          </w:p>
        </w:tc>
        <w:tc>
          <w:tcPr>
            <w:tcW w:w="3618" w:type="dxa"/>
          </w:tcPr>
          <w:p w:rsidR="009B5607" w:rsidRPr="00CA1CCF" w:rsidRDefault="009B5607" w:rsidP="009B5607">
            <w:pPr>
              <w:spacing w:before="60" w:after="60"/>
              <w:rPr>
                <w:sz w:val="18"/>
                <w:szCs w:val="18"/>
              </w:rPr>
            </w:pPr>
            <w:r>
              <w:rPr>
                <w:sz w:val="18"/>
                <w:szCs w:val="18"/>
              </w:rPr>
              <w:t>Participation</w:t>
            </w:r>
          </w:p>
        </w:tc>
      </w:tr>
      <w:tr w:rsidR="009B5607" w:rsidTr="009B5607">
        <w:tc>
          <w:tcPr>
            <w:tcW w:w="2718" w:type="dxa"/>
          </w:tcPr>
          <w:p w:rsidR="009B5607" w:rsidRPr="00CA1CCF" w:rsidRDefault="009B5607" w:rsidP="009B5607">
            <w:pPr>
              <w:spacing w:before="60" w:after="60"/>
              <w:rPr>
                <w:sz w:val="18"/>
                <w:szCs w:val="18"/>
              </w:rPr>
            </w:pPr>
            <w:r>
              <w:rPr>
                <w:sz w:val="18"/>
                <w:szCs w:val="18"/>
              </w:rPr>
              <w:t>KCPL</w:t>
            </w:r>
          </w:p>
        </w:tc>
        <w:tc>
          <w:tcPr>
            <w:tcW w:w="900" w:type="dxa"/>
          </w:tcPr>
          <w:p w:rsidR="009B5607" w:rsidRPr="00CA1CCF" w:rsidRDefault="009B5607" w:rsidP="009B5607">
            <w:pPr>
              <w:spacing w:before="60" w:after="60"/>
              <w:rPr>
                <w:sz w:val="18"/>
                <w:szCs w:val="18"/>
              </w:rPr>
            </w:pPr>
            <w:r>
              <w:rPr>
                <w:sz w:val="18"/>
                <w:szCs w:val="18"/>
              </w:rPr>
              <w:t>WEQ</w:t>
            </w:r>
          </w:p>
        </w:tc>
        <w:tc>
          <w:tcPr>
            <w:tcW w:w="1170" w:type="dxa"/>
          </w:tcPr>
          <w:p w:rsidR="009B5607" w:rsidRPr="00CA1CCF" w:rsidRDefault="009B5607" w:rsidP="009B5607">
            <w:pPr>
              <w:spacing w:before="60" w:after="60"/>
              <w:rPr>
                <w:sz w:val="18"/>
                <w:szCs w:val="18"/>
              </w:rPr>
            </w:pPr>
            <w:r>
              <w:rPr>
                <w:sz w:val="18"/>
                <w:szCs w:val="18"/>
              </w:rPr>
              <w:t>Trans</w:t>
            </w:r>
          </w:p>
        </w:tc>
        <w:tc>
          <w:tcPr>
            <w:tcW w:w="1350" w:type="dxa"/>
          </w:tcPr>
          <w:p w:rsidR="009B5607" w:rsidRPr="00CA1CCF" w:rsidRDefault="009B5607" w:rsidP="009B5607">
            <w:pPr>
              <w:spacing w:before="60" w:after="60"/>
              <w:rPr>
                <w:sz w:val="18"/>
                <w:szCs w:val="18"/>
              </w:rPr>
            </w:pPr>
            <w:r>
              <w:rPr>
                <w:sz w:val="18"/>
                <w:szCs w:val="18"/>
              </w:rPr>
              <w:t>Jan 2014</w:t>
            </w:r>
          </w:p>
        </w:tc>
        <w:tc>
          <w:tcPr>
            <w:tcW w:w="3618" w:type="dxa"/>
          </w:tcPr>
          <w:p w:rsidR="009B5607" w:rsidRPr="00CA1CCF" w:rsidRDefault="009B5607" w:rsidP="009B5607">
            <w:pPr>
              <w:spacing w:before="60" w:after="60"/>
              <w:rPr>
                <w:sz w:val="18"/>
                <w:szCs w:val="18"/>
              </w:rPr>
            </w:pPr>
            <w:r>
              <w:rPr>
                <w:sz w:val="18"/>
                <w:szCs w:val="18"/>
              </w:rPr>
              <w:t>Participation</w:t>
            </w:r>
          </w:p>
        </w:tc>
      </w:tr>
      <w:tr w:rsidR="009B5607" w:rsidTr="009B5607">
        <w:tc>
          <w:tcPr>
            <w:tcW w:w="2718" w:type="dxa"/>
          </w:tcPr>
          <w:p w:rsidR="009B5607" w:rsidRPr="00CA1CCF" w:rsidRDefault="009B5607" w:rsidP="009B5607">
            <w:pPr>
              <w:spacing w:before="60" w:after="60"/>
              <w:rPr>
                <w:sz w:val="18"/>
                <w:szCs w:val="18"/>
              </w:rPr>
            </w:pPr>
            <w:r w:rsidRPr="00CA757F">
              <w:rPr>
                <w:sz w:val="18"/>
                <w:szCs w:val="18"/>
              </w:rPr>
              <w:t>Peak Reliability</w:t>
            </w:r>
          </w:p>
        </w:tc>
        <w:tc>
          <w:tcPr>
            <w:tcW w:w="900" w:type="dxa"/>
          </w:tcPr>
          <w:p w:rsidR="009B5607" w:rsidRPr="00CA1CCF" w:rsidRDefault="009B5607" w:rsidP="009B5607">
            <w:pPr>
              <w:spacing w:before="60" w:after="60"/>
              <w:rPr>
                <w:sz w:val="18"/>
                <w:szCs w:val="18"/>
              </w:rPr>
            </w:pPr>
            <w:r>
              <w:rPr>
                <w:sz w:val="18"/>
                <w:szCs w:val="18"/>
              </w:rPr>
              <w:t>WEQ</w:t>
            </w:r>
          </w:p>
        </w:tc>
        <w:tc>
          <w:tcPr>
            <w:tcW w:w="1170" w:type="dxa"/>
          </w:tcPr>
          <w:p w:rsidR="009B5607" w:rsidRPr="00CA1CCF" w:rsidRDefault="009B5607" w:rsidP="009B5607">
            <w:pPr>
              <w:spacing w:before="60" w:after="60"/>
              <w:rPr>
                <w:sz w:val="18"/>
                <w:szCs w:val="18"/>
              </w:rPr>
            </w:pPr>
            <w:r>
              <w:rPr>
                <w:sz w:val="18"/>
                <w:szCs w:val="18"/>
              </w:rPr>
              <w:t>Trans</w:t>
            </w:r>
          </w:p>
        </w:tc>
        <w:tc>
          <w:tcPr>
            <w:tcW w:w="1350" w:type="dxa"/>
          </w:tcPr>
          <w:p w:rsidR="009B5607" w:rsidRDefault="009B5607" w:rsidP="009B5607">
            <w:pPr>
              <w:spacing w:before="60" w:after="60"/>
            </w:pPr>
            <w:r w:rsidRPr="00C04EE9">
              <w:rPr>
                <w:sz w:val="18"/>
                <w:szCs w:val="18"/>
              </w:rPr>
              <w:t>April 2014</w:t>
            </w:r>
          </w:p>
        </w:tc>
        <w:tc>
          <w:tcPr>
            <w:tcW w:w="3618" w:type="dxa"/>
          </w:tcPr>
          <w:p w:rsidR="009B5607" w:rsidRPr="00CA1CCF" w:rsidRDefault="009B5607" w:rsidP="009B5607">
            <w:pPr>
              <w:spacing w:before="60" w:after="60"/>
              <w:rPr>
                <w:sz w:val="18"/>
                <w:szCs w:val="18"/>
              </w:rPr>
            </w:pPr>
            <w:r>
              <w:rPr>
                <w:sz w:val="18"/>
                <w:szCs w:val="18"/>
              </w:rPr>
              <w:t>Participation</w:t>
            </w:r>
          </w:p>
        </w:tc>
      </w:tr>
      <w:tr w:rsidR="009B5607" w:rsidTr="009B5607">
        <w:tc>
          <w:tcPr>
            <w:tcW w:w="2718" w:type="dxa"/>
          </w:tcPr>
          <w:p w:rsidR="009B5607" w:rsidRPr="00CA1CCF" w:rsidRDefault="009B5607" w:rsidP="009B5607">
            <w:pPr>
              <w:spacing w:before="60" w:after="60"/>
              <w:rPr>
                <w:sz w:val="18"/>
                <w:szCs w:val="18"/>
              </w:rPr>
            </w:pPr>
            <w:r w:rsidRPr="00CA757F">
              <w:rPr>
                <w:sz w:val="18"/>
                <w:szCs w:val="18"/>
              </w:rPr>
              <w:t>Conservation Law Foundation</w:t>
            </w:r>
          </w:p>
        </w:tc>
        <w:tc>
          <w:tcPr>
            <w:tcW w:w="900" w:type="dxa"/>
          </w:tcPr>
          <w:p w:rsidR="009B5607" w:rsidRPr="00CA1CCF" w:rsidRDefault="009B5607" w:rsidP="009B5607">
            <w:pPr>
              <w:spacing w:before="60" w:after="60"/>
              <w:rPr>
                <w:sz w:val="18"/>
                <w:szCs w:val="18"/>
              </w:rPr>
            </w:pPr>
            <w:r>
              <w:rPr>
                <w:sz w:val="18"/>
                <w:szCs w:val="18"/>
              </w:rPr>
              <w:t>WGQ</w:t>
            </w:r>
          </w:p>
        </w:tc>
        <w:tc>
          <w:tcPr>
            <w:tcW w:w="1170" w:type="dxa"/>
          </w:tcPr>
          <w:p w:rsidR="009B5607" w:rsidRPr="00CA1CCF" w:rsidRDefault="009B5607" w:rsidP="009B5607">
            <w:pPr>
              <w:spacing w:before="60" w:after="60"/>
              <w:rPr>
                <w:sz w:val="18"/>
                <w:szCs w:val="18"/>
              </w:rPr>
            </w:pPr>
            <w:r>
              <w:rPr>
                <w:sz w:val="18"/>
                <w:szCs w:val="18"/>
              </w:rPr>
              <w:t>EU</w:t>
            </w:r>
          </w:p>
        </w:tc>
        <w:tc>
          <w:tcPr>
            <w:tcW w:w="1350" w:type="dxa"/>
          </w:tcPr>
          <w:p w:rsidR="009B5607" w:rsidRPr="00CA1CCF" w:rsidRDefault="009B5607" w:rsidP="009B5607">
            <w:pPr>
              <w:spacing w:before="60" w:after="60"/>
              <w:rPr>
                <w:sz w:val="18"/>
                <w:szCs w:val="18"/>
              </w:rPr>
            </w:pPr>
            <w:r>
              <w:rPr>
                <w:sz w:val="18"/>
                <w:szCs w:val="18"/>
              </w:rPr>
              <w:t>April 2014</w:t>
            </w:r>
          </w:p>
        </w:tc>
        <w:tc>
          <w:tcPr>
            <w:tcW w:w="3618" w:type="dxa"/>
          </w:tcPr>
          <w:p w:rsidR="009B5607" w:rsidRPr="00CA1CCF" w:rsidRDefault="009B5607" w:rsidP="009B5607">
            <w:pPr>
              <w:spacing w:before="60" w:after="60"/>
              <w:rPr>
                <w:sz w:val="18"/>
                <w:szCs w:val="18"/>
              </w:rPr>
            </w:pPr>
            <w:r>
              <w:rPr>
                <w:sz w:val="18"/>
                <w:szCs w:val="18"/>
              </w:rPr>
              <w:t>Participation</w:t>
            </w:r>
          </w:p>
        </w:tc>
      </w:tr>
      <w:tr w:rsidR="009B5607" w:rsidTr="009B5607">
        <w:tc>
          <w:tcPr>
            <w:tcW w:w="2718" w:type="dxa"/>
          </w:tcPr>
          <w:p w:rsidR="009B5607" w:rsidRPr="00AF150B" w:rsidRDefault="009B5607" w:rsidP="009B5607">
            <w:pPr>
              <w:spacing w:before="60" w:after="60"/>
              <w:rPr>
                <w:sz w:val="18"/>
                <w:szCs w:val="18"/>
              </w:rPr>
            </w:pPr>
            <w:r w:rsidRPr="00AF150B">
              <w:rPr>
                <w:sz w:val="18"/>
                <w:szCs w:val="18"/>
              </w:rPr>
              <w:t>Idaho Public Utilities Commission</w:t>
            </w:r>
          </w:p>
        </w:tc>
        <w:tc>
          <w:tcPr>
            <w:tcW w:w="900" w:type="dxa"/>
          </w:tcPr>
          <w:p w:rsidR="009B5607" w:rsidRDefault="009B5607" w:rsidP="009B5607">
            <w:pPr>
              <w:spacing w:before="60" w:after="60"/>
              <w:rPr>
                <w:sz w:val="18"/>
                <w:szCs w:val="18"/>
              </w:rPr>
            </w:pPr>
            <w:r>
              <w:rPr>
                <w:sz w:val="18"/>
                <w:szCs w:val="18"/>
              </w:rPr>
              <w:t>WGQ</w:t>
            </w:r>
          </w:p>
        </w:tc>
        <w:tc>
          <w:tcPr>
            <w:tcW w:w="1170" w:type="dxa"/>
          </w:tcPr>
          <w:p w:rsidR="009B5607" w:rsidRDefault="009B5607" w:rsidP="009B5607">
            <w:pPr>
              <w:spacing w:before="60" w:after="60"/>
              <w:rPr>
                <w:sz w:val="18"/>
                <w:szCs w:val="18"/>
              </w:rPr>
            </w:pPr>
            <w:r>
              <w:rPr>
                <w:sz w:val="18"/>
                <w:szCs w:val="18"/>
              </w:rPr>
              <w:t>EU</w:t>
            </w:r>
          </w:p>
        </w:tc>
        <w:tc>
          <w:tcPr>
            <w:tcW w:w="1350" w:type="dxa"/>
          </w:tcPr>
          <w:p w:rsidR="009B5607" w:rsidRDefault="009B5607" w:rsidP="009B5607">
            <w:pPr>
              <w:spacing w:before="60" w:after="60"/>
              <w:rPr>
                <w:sz w:val="18"/>
                <w:szCs w:val="18"/>
              </w:rPr>
            </w:pPr>
            <w:r>
              <w:rPr>
                <w:sz w:val="18"/>
                <w:szCs w:val="18"/>
              </w:rPr>
              <w:t>Oct 2014</w:t>
            </w:r>
          </w:p>
        </w:tc>
        <w:tc>
          <w:tcPr>
            <w:tcW w:w="3618" w:type="dxa"/>
          </w:tcPr>
          <w:p w:rsidR="009B5607" w:rsidRPr="00CA1CCF" w:rsidRDefault="009B5607" w:rsidP="009B5607">
            <w:pPr>
              <w:spacing w:before="60" w:after="60"/>
              <w:rPr>
                <w:sz w:val="18"/>
                <w:szCs w:val="18"/>
              </w:rPr>
            </w:pPr>
            <w:r>
              <w:rPr>
                <w:sz w:val="18"/>
                <w:szCs w:val="18"/>
              </w:rPr>
              <w:t xml:space="preserve">Participation </w:t>
            </w:r>
          </w:p>
        </w:tc>
      </w:tr>
      <w:tr w:rsidR="009B5607" w:rsidTr="009B5607">
        <w:tc>
          <w:tcPr>
            <w:tcW w:w="2718" w:type="dxa"/>
          </w:tcPr>
          <w:p w:rsidR="009B5607" w:rsidRPr="00CA1CCF" w:rsidRDefault="009B5607" w:rsidP="009B5607">
            <w:pPr>
              <w:spacing w:before="60" w:after="60"/>
              <w:rPr>
                <w:sz w:val="18"/>
                <w:szCs w:val="18"/>
              </w:rPr>
            </w:pPr>
            <w:r w:rsidRPr="00CA757F">
              <w:rPr>
                <w:sz w:val="18"/>
                <w:szCs w:val="18"/>
              </w:rPr>
              <w:t>Pacific Gas and Electric Company</w:t>
            </w:r>
          </w:p>
        </w:tc>
        <w:tc>
          <w:tcPr>
            <w:tcW w:w="900" w:type="dxa"/>
          </w:tcPr>
          <w:p w:rsidR="009B5607" w:rsidRPr="00CA1CCF" w:rsidRDefault="009B5607" w:rsidP="009B5607">
            <w:pPr>
              <w:spacing w:before="60" w:after="60"/>
              <w:rPr>
                <w:sz w:val="18"/>
                <w:szCs w:val="18"/>
              </w:rPr>
            </w:pPr>
            <w:r>
              <w:rPr>
                <w:sz w:val="18"/>
                <w:szCs w:val="18"/>
              </w:rPr>
              <w:t>WGQ</w:t>
            </w:r>
          </w:p>
        </w:tc>
        <w:tc>
          <w:tcPr>
            <w:tcW w:w="1170" w:type="dxa"/>
          </w:tcPr>
          <w:p w:rsidR="009B5607" w:rsidRPr="00CA1CCF" w:rsidRDefault="009B5607" w:rsidP="009B5607">
            <w:pPr>
              <w:spacing w:before="60" w:after="60"/>
              <w:rPr>
                <w:sz w:val="18"/>
                <w:szCs w:val="18"/>
              </w:rPr>
            </w:pPr>
            <w:r>
              <w:rPr>
                <w:sz w:val="18"/>
                <w:szCs w:val="18"/>
              </w:rPr>
              <w:t>LDC</w:t>
            </w:r>
          </w:p>
        </w:tc>
        <w:tc>
          <w:tcPr>
            <w:tcW w:w="1350" w:type="dxa"/>
          </w:tcPr>
          <w:p w:rsidR="009B5607" w:rsidRDefault="009B5607" w:rsidP="009B5607">
            <w:pPr>
              <w:spacing w:before="60" w:after="60"/>
            </w:pPr>
            <w:r w:rsidRPr="00C04EE9">
              <w:rPr>
                <w:sz w:val="18"/>
                <w:szCs w:val="18"/>
              </w:rPr>
              <w:t>April 2014</w:t>
            </w:r>
          </w:p>
        </w:tc>
        <w:tc>
          <w:tcPr>
            <w:tcW w:w="3618" w:type="dxa"/>
          </w:tcPr>
          <w:p w:rsidR="009B5607" w:rsidRPr="00CA1CCF" w:rsidRDefault="009B5607" w:rsidP="009B5607">
            <w:pPr>
              <w:spacing w:before="60" w:after="60"/>
              <w:rPr>
                <w:sz w:val="18"/>
                <w:szCs w:val="18"/>
              </w:rPr>
            </w:pPr>
            <w:r>
              <w:rPr>
                <w:sz w:val="18"/>
                <w:szCs w:val="18"/>
              </w:rPr>
              <w:t>Participation</w:t>
            </w:r>
          </w:p>
        </w:tc>
      </w:tr>
      <w:tr w:rsidR="009B5607" w:rsidTr="009B5607">
        <w:tc>
          <w:tcPr>
            <w:tcW w:w="2718" w:type="dxa"/>
          </w:tcPr>
          <w:p w:rsidR="009B5607" w:rsidRPr="00CA1CCF" w:rsidRDefault="009B5607" w:rsidP="009B5607">
            <w:pPr>
              <w:spacing w:before="60" w:after="60"/>
              <w:rPr>
                <w:sz w:val="18"/>
                <w:szCs w:val="18"/>
              </w:rPr>
            </w:pPr>
            <w:r w:rsidRPr="00CA757F">
              <w:rPr>
                <w:sz w:val="18"/>
                <w:szCs w:val="18"/>
              </w:rPr>
              <w:t>Southern California Gas Company</w:t>
            </w:r>
          </w:p>
        </w:tc>
        <w:tc>
          <w:tcPr>
            <w:tcW w:w="900" w:type="dxa"/>
          </w:tcPr>
          <w:p w:rsidR="009B5607" w:rsidRPr="00CA1CCF" w:rsidRDefault="009B5607" w:rsidP="009B5607">
            <w:pPr>
              <w:spacing w:before="60" w:after="60"/>
              <w:rPr>
                <w:sz w:val="18"/>
                <w:szCs w:val="18"/>
              </w:rPr>
            </w:pPr>
            <w:r>
              <w:rPr>
                <w:sz w:val="18"/>
                <w:szCs w:val="18"/>
              </w:rPr>
              <w:t>WGQ</w:t>
            </w:r>
          </w:p>
        </w:tc>
        <w:tc>
          <w:tcPr>
            <w:tcW w:w="1170" w:type="dxa"/>
          </w:tcPr>
          <w:p w:rsidR="009B5607" w:rsidRPr="00CA1CCF" w:rsidRDefault="009B5607" w:rsidP="009B5607">
            <w:pPr>
              <w:spacing w:before="60" w:after="60"/>
              <w:rPr>
                <w:sz w:val="18"/>
                <w:szCs w:val="18"/>
              </w:rPr>
            </w:pPr>
            <w:r>
              <w:rPr>
                <w:sz w:val="18"/>
                <w:szCs w:val="18"/>
              </w:rPr>
              <w:t>LDC</w:t>
            </w:r>
          </w:p>
        </w:tc>
        <w:tc>
          <w:tcPr>
            <w:tcW w:w="1350" w:type="dxa"/>
          </w:tcPr>
          <w:p w:rsidR="009B5607" w:rsidRDefault="009B5607" w:rsidP="009B5607">
            <w:pPr>
              <w:spacing w:before="60" w:after="60"/>
            </w:pPr>
            <w:r w:rsidRPr="00C04EE9">
              <w:rPr>
                <w:sz w:val="18"/>
                <w:szCs w:val="18"/>
              </w:rPr>
              <w:t>April 2014</w:t>
            </w:r>
          </w:p>
        </w:tc>
        <w:tc>
          <w:tcPr>
            <w:tcW w:w="3618" w:type="dxa"/>
          </w:tcPr>
          <w:p w:rsidR="009B5607" w:rsidRPr="00CA1CCF" w:rsidRDefault="009B5607" w:rsidP="009B5607">
            <w:pPr>
              <w:spacing w:before="60" w:after="60"/>
              <w:rPr>
                <w:sz w:val="18"/>
                <w:szCs w:val="18"/>
              </w:rPr>
            </w:pPr>
            <w:r>
              <w:rPr>
                <w:sz w:val="18"/>
                <w:szCs w:val="18"/>
              </w:rPr>
              <w:t>Participation</w:t>
            </w:r>
          </w:p>
        </w:tc>
      </w:tr>
      <w:tr w:rsidR="009B5607" w:rsidTr="009B5607">
        <w:tc>
          <w:tcPr>
            <w:tcW w:w="2718" w:type="dxa"/>
          </w:tcPr>
          <w:p w:rsidR="009B5607" w:rsidRPr="00CA1CCF" w:rsidRDefault="009B5607" w:rsidP="009B5607">
            <w:pPr>
              <w:spacing w:before="60" w:after="60"/>
              <w:rPr>
                <w:sz w:val="18"/>
                <w:szCs w:val="18"/>
              </w:rPr>
            </w:pPr>
            <w:r w:rsidRPr="00CA757F">
              <w:rPr>
                <w:sz w:val="18"/>
                <w:szCs w:val="18"/>
              </w:rPr>
              <w:t>Unitil Service Corporation</w:t>
            </w:r>
          </w:p>
        </w:tc>
        <w:tc>
          <w:tcPr>
            <w:tcW w:w="900" w:type="dxa"/>
          </w:tcPr>
          <w:p w:rsidR="009B5607" w:rsidRPr="00CA1CCF" w:rsidRDefault="009B5607" w:rsidP="009B5607">
            <w:pPr>
              <w:spacing w:before="60" w:after="60"/>
              <w:rPr>
                <w:sz w:val="18"/>
                <w:szCs w:val="18"/>
              </w:rPr>
            </w:pPr>
            <w:r>
              <w:rPr>
                <w:sz w:val="18"/>
                <w:szCs w:val="18"/>
              </w:rPr>
              <w:t>WGQ</w:t>
            </w:r>
          </w:p>
        </w:tc>
        <w:tc>
          <w:tcPr>
            <w:tcW w:w="1170" w:type="dxa"/>
          </w:tcPr>
          <w:p w:rsidR="009B5607" w:rsidRPr="00CA1CCF" w:rsidRDefault="009B5607" w:rsidP="009B5607">
            <w:pPr>
              <w:spacing w:before="60" w:after="60"/>
              <w:rPr>
                <w:sz w:val="18"/>
                <w:szCs w:val="18"/>
              </w:rPr>
            </w:pPr>
            <w:r>
              <w:rPr>
                <w:sz w:val="18"/>
                <w:szCs w:val="18"/>
              </w:rPr>
              <w:t>LDC</w:t>
            </w:r>
          </w:p>
        </w:tc>
        <w:tc>
          <w:tcPr>
            <w:tcW w:w="1350" w:type="dxa"/>
          </w:tcPr>
          <w:p w:rsidR="009B5607" w:rsidRDefault="009B5607" w:rsidP="009B5607">
            <w:pPr>
              <w:spacing w:before="60" w:after="60"/>
            </w:pPr>
            <w:r w:rsidRPr="00C04EE9">
              <w:rPr>
                <w:sz w:val="18"/>
                <w:szCs w:val="18"/>
              </w:rPr>
              <w:t>April 2014</w:t>
            </w:r>
          </w:p>
        </w:tc>
        <w:tc>
          <w:tcPr>
            <w:tcW w:w="3618" w:type="dxa"/>
          </w:tcPr>
          <w:p w:rsidR="009B5607" w:rsidRPr="00CA1CCF" w:rsidRDefault="009B5607" w:rsidP="009B5607">
            <w:pPr>
              <w:spacing w:before="60" w:after="60"/>
              <w:rPr>
                <w:sz w:val="18"/>
                <w:szCs w:val="18"/>
              </w:rPr>
            </w:pPr>
            <w:r>
              <w:rPr>
                <w:sz w:val="18"/>
                <w:szCs w:val="18"/>
              </w:rPr>
              <w:t>Participation</w:t>
            </w:r>
          </w:p>
        </w:tc>
      </w:tr>
      <w:tr w:rsidR="009B5607" w:rsidTr="009B5607">
        <w:tc>
          <w:tcPr>
            <w:tcW w:w="2718" w:type="dxa"/>
          </w:tcPr>
          <w:p w:rsidR="009B5607" w:rsidRPr="00CA1CCF" w:rsidRDefault="009B5607" w:rsidP="009B5607">
            <w:pPr>
              <w:spacing w:before="60" w:after="60"/>
              <w:rPr>
                <w:sz w:val="18"/>
                <w:szCs w:val="18"/>
              </w:rPr>
            </w:pPr>
            <w:r w:rsidRPr="00AF150B">
              <w:rPr>
                <w:sz w:val="18"/>
                <w:szCs w:val="18"/>
              </w:rPr>
              <w:t>Gasoductos del Noreste S. de R.L. de C.V.</w:t>
            </w:r>
          </w:p>
        </w:tc>
        <w:tc>
          <w:tcPr>
            <w:tcW w:w="900" w:type="dxa"/>
          </w:tcPr>
          <w:p w:rsidR="009B5607" w:rsidRPr="00CA1CCF" w:rsidRDefault="009B5607" w:rsidP="009B5607">
            <w:pPr>
              <w:spacing w:before="60" w:after="60"/>
              <w:rPr>
                <w:sz w:val="18"/>
                <w:szCs w:val="18"/>
              </w:rPr>
            </w:pPr>
            <w:r>
              <w:rPr>
                <w:sz w:val="18"/>
                <w:szCs w:val="18"/>
              </w:rPr>
              <w:t>WGQ</w:t>
            </w:r>
          </w:p>
        </w:tc>
        <w:tc>
          <w:tcPr>
            <w:tcW w:w="1170" w:type="dxa"/>
          </w:tcPr>
          <w:p w:rsidR="009B5607" w:rsidRPr="00CA1CCF" w:rsidRDefault="009B5607" w:rsidP="009B5607">
            <w:pPr>
              <w:spacing w:before="60" w:after="60"/>
              <w:rPr>
                <w:sz w:val="18"/>
                <w:szCs w:val="18"/>
              </w:rPr>
            </w:pPr>
            <w:r>
              <w:rPr>
                <w:sz w:val="18"/>
                <w:szCs w:val="18"/>
              </w:rPr>
              <w:t>PL</w:t>
            </w:r>
          </w:p>
        </w:tc>
        <w:tc>
          <w:tcPr>
            <w:tcW w:w="1350" w:type="dxa"/>
          </w:tcPr>
          <w:p w:rsidR="009B5607" w:rsidRPr="00CA1CCF" w:rsidRDefault="009B5607" w:rsidP="009B5607">
            <w:pPr>
              <w:spacing w:before="60" w:after="60"/>
              <w:rPr>
                <w:sz w:val="18"/>
                <w:szCs w:val="18"/>
              </w:rPr>
            </w:pPr>
            <w:r>
              <w:rPr>
                <w:sz w:val="18"/>
                <w:szCs w:val="18"/>
              </w:rPr>
              <w:t>Oct 2014</w:t>
            </w:r>
          </w:p>
        </w:tc>
        <w:tc>
          <w:tcPr>
            <w:tcW w:w="3618" w:type="dxa"/>
          </w:tcPr>
          <w:p w:rsidR="009B5607" w:rsidRPr="00CA1CCF" w:rsidRDefault="009B5607" w:rsidP="009B5607">
            <w:pPr>
              <w:spacing w:before="60" w:after="60"/>
              <w:rPr>
                <w:sz w:val="18"/>
                <w:szCs w:val="18"/>
              </w:rPr>
            </w:pPr>
            <w:r>
              <w:rPr>
                <w:sz w:val="18"/>
                <w:szCs w:val="18"/>
              </w:rPr>
              <w:t>Access to Standards</w:t>
            </w:r>
          </w:p>
        </w:tc>
      </w:tr>
      <w:tr w:rsidR="009B5607" w:rsidTr="009B5607">
        <w:tc>
          <w:tcPr>
            <w:tcW w:w="2718" w:type="dxa"/>
          </w:tcPr>
          <w:p w:rsidR="009B5607" w:rsidRPr="00CA1CCF" w:rsidRDefault="009B5607" w:rsidP="009B5607">
            <w:pPr>
              <w:spacing w:before="60" w:after="60"/>
              <w:rPr>
                <w:sz w:val="18"/>
                <w:szCs w:val="18"/>
              </w:rPr>
            </w:pPr>
            <w:r w:rsidRPr="00CA757F">
              <w:rPr>
                <w:sz w:val="18"/>
                <w:szCs w:val="18"/>
              </w:rPr>
              <w:t>MCP Operating LLC</w:t>
            </w:r>
          </w:p>
        </w:tc>
        <w:tc>
          <w:tcPr>
            <w:tcW w:w="900" w:type="dxa"/>
          </w:tcPr>
          <w:p w:rsidR="009B5607" w:rsidRPr="00CA1CCF" w:rsidRDefault="009B5607" w:rsidP="009B5607">
            <w:pPr>
              <w:spacing w:before="60" w:after="60"/>
              <w:rPr>
                <w:sz w:val="18"/>
                <w:szCs w:val="18"/>
              </w:rPr>
            </w:pPr>
            <w:r>
              <w:rPr>
                <w:sz w:val="18"/>
                <w:szCs w:val="18"/>
              </w:rPr>
              <w:t>WGQ</w:t>
            </w:r>
          </w:p>
        </w:tc>
        <w:tc>
          <w:tcPr>
            <w:tcW w:w="1170" w:type="dxa"/>
          </w:tcPr>
          <w:p w:rsidR="009B5607" w:rsidRPr="00CA1CCF" w:rsidRDefault="009B5607" w:rsidP="009B5607">
            <w:pPr>
              <w:spacing w:before="60" w:after="60"/>
              <w:rPr>
                <w:sz w:val="18"/>
                <w:szCs w:val="18"/>
              </w:rPr>
            </w:pPr>
            <w:r>
              <w:rPr>
                <w:sz w:val="18"/>
                <w:szCs w:val="18"/>
              </w:rPr>
              <w:t>PL</w:t>
            </w:r>
          </w:p>
        </w:tc>
        <w:tc>
          <w:tcPr>
            <w:tcW w:w="1350" w:type="dxa"/>
          </w:tcPr>
          <w:p w:rsidR="009B5607" w:rsidRPr="00CA1CCF" w:rsidRDefault="009B5607" w:rsidP="009B5607">
            <w:pPr>
              <w:spacing w:before="60" w:after="60"/>
              <w:rPr>
                <w:sz w:val="18"/>
                <w:szCs w:val="18"/>
              </w:rPr>
            </w:pPr>
            <w:r>
              <w:rPr>
                <w:sz w:val="18"/>
                <w:szCs w:val="18"/>
              </w:rPr>
              <w:t>May 2014</w:t>
            </w:r>
          </w:p>
        </w:tc>
        <w:tc>
          <w:tcPr>
            <w:tcW w:w="3618" w:type="dxa"/>
          </w:tcPr>
          <w:p w:rsidR="009B5607" w:rsidRPr="00CA1CCF" w:rsidRDefault="009B5607" w:rsidP="009B5607">
            <w:pPr>
              <w:spacing w:before="60" w:after="60"/>
              <w:rPr>
                <w:sz w:val="18"/>
                <w:szCs w:val="18"/>
              </w:rPr>
            </w:pPr>
          </w:p>
        </w:tc>
      </w:tr>
      <w:tr w:rsidR="009B5607" w:rsidTr="009B5607">
        <w:tc>
          <w:tcPr>
            <w:tcW w:w="2718" w:type="dxa"/>
          </w:tcPr>
          <w:p w:rsidR="009B5607" w:rsidRPr="00CA1CCF" w:rsidRDefault="009B5607" w:rsidP="009B5607">
            <w:pPr>
              <w:spacing w:before="60" w:after="60"/>
              <w:rPr>
                <w:sz w:val="18"/>
                <w:szCs w:val="18"/>
              </w:rPr>
            </w:pPr>
            <w:r w:rsidRPr="00CA757F">
              <w:rPr>
                <w:sz w:val="18"/>
                <w:szCs w:val="18"/>
              </w:rPr>
              <w:t>Rager Mountain Storage Company, LLC</w:t>
            </w:r>
          </w:p>
        </w:tc>
        <w:tc>
          <w:tcPr>
            <w:tcW w:w="900" w:type="dxa"/>
          </w:tcPr>
          <w:p w:rsidR="009B5607" w:rsidRPr="00CA1CCF" w:rsidRDefault="009B5607" w:rsidP="009B5607">
            <w:pPr>
              <w:spacing w:before="60" w:after="60"/>
              <w:rPr>
                <w:sz w:val="18"/>
                <w:szCs w:val="18"/>
              </w:rPr>
            </w:pPr>
            <w:r>
              <w:rPr>
                <w:sz w:val="18"/>
                <w:szCs w:val="18"/>
              </w:rPr>
              <w:t>WGQ</w:t>
            </w:r>
          </w:p>
        </w:tc>
        <w:tc>
          <w:tcPr>
            <w:tcW w:w="1170" w:type="dxa"/>
          </w:tcPr>
          <w:p w:rsidR="009B5607" w:rsidRPr="00CA1CCF" w:rsidRDefault="009B5607" w:rsidP="009B5607">
            <w:pPr>
              <w:spacing w:before="60" w:after="60"/>
              <w:rPr>
                <w:sz w:val="18"/>
                <w:szCs w:val="18"/>
              </w:rPr>
            </w:pPr>
            <w:r>
              <w:rPr>
                <w:sz w:val="18"/>
                <w:szCs w:val="18"/>
              </w:rPr>
              <w:t>PL</w:t>
            </w:r>
          </w:p>
        </w:tc>
        <w:tc>
          <w:tcPr>
            <w:tcW w:w="1350" w:type="dxa"/>
          </w:tcPr>
          <w:p w:rsidR="009B5607" w:rsidRDefault="009B5607" w:rsidP="009B5607">
            <w:pPr>
              <w:spacing w:before="60" w:after="60"/>
            </w:pPr>
            <w:r w:rsidRPr="00027D56">
              <w:rPr>
                <w:sz w:val="18"/>
                <w:szCs w:val="18"/>
              </w:rPr>
              <w:t>May 2014</w:t>
            </w:r>
          </w:p>
        </w:tc>
        <w:tc>
          <w:tcPr>
            <w:tcW w:w="3618" w:type="dxa"/>
          </w:tcPr>
          <w:p w:rsidR="009B5607" w:rsidRPr="00CA1CCF" w:rsidRDefault="009B5607" w:rsidP="009B5607">
            <w:pPr>
              <w:spacing w:before="60" w:after="60"/>
              <w:rPr>
                <w:sz w:val="18"/>
                <w:szCs w:val="18"/>
              </w:rPr>
            </w:pPr>
            <w:r>
              <w:rPr>
                <w:sz w:val="18"/>
                <w:szCs w:val="18"/>
              </w:rPr>
              <w:t>Access to Standards</w:t>
            </w:r>
          </w:p>
        </w:tc>
      </w:tr>
      <w:tr w:rsidR="009B5607" w:rsidTr="009B5607">
        <w:tc>
          <w:tcPr>
            <w:tcW w:w="2718" w:type="dxa"/>
          </w:tcPr>
          <w:p w:rsidR="009B5607" w:rsidRPr="00CA1CCF" w:rsidRDefault="009B5607" w:rsidP="009B5607">
            <w:pPr>
              <w:spacing w:before="60" w:after="60"/>
              <w:rPr>
                <w:sz w:val="18"/>
                <w:szCs w:val="18"/>
              </w:rPr>
            </w:pPr>
            <w:r w:rsidRPr="00CA757F">
              <w:rPr>
                <w:sz w:val="18"/>
                <w:szCs w:val="18"/>
              </w:rPr>
              <w:t>Southern California Edison</w:t>
            </w:r>
          </w:p>
        </w:tc>
        <w:tc>
          <w:tcPr>
            <w:tcW w:w="900" w:type="dxa"/>
          </w:tcPr>
          <w:p w:rsidR="009B5607" w:rsidRPr="00CA1CCF" w:rsidRDefault="009B5607" w:rsidP="009B5607">
            <w:pPr>
              <w:spacing w:before="60" w:after="60"/>
              <w:rPr>
                <w:sz w:val="18"/>
                <w:szCs w:val="18"/>
              </w:rPr>
            </w:pPr>
            <w:r>
              <w:rPr>
                <w:sz w:val="18"/>
                <w:szCs w:val="18"/>
              </w:rPr>
              <w:t>WGQ</w:t>
            </w:r>
          </w:p>
        </w:tc>
        <w:tc>
          <w:tcPr>
            <w:tcW w:w="1170" w:type="dxa"/>
          </w:tcPr>
          <w:p w:rsidR="009B5607" w:rsidRPr="00CA1CCF" w:rsidRDefault="009B5607" w:rsidP="009B5607">
            <w:pPr>
              <w:spacing w:before="60" w:after="60"/>
              <w:rPr>
                <w:sz w:val="18"/>
                <w:szCs w:val="18"/>
              </w:rPr>
            </w:pPr>
            <w:r>
              <w:rPr>
                <w:sz w:val="18"/>
                <w:szCs w:val="18"/>
              </w:rPr>
              <w:t>PL</w:t>
            </w:r>
          </w:p>
        </w:tc>
        <w:tc>
          <w:tcPr>
            <w:tcW w:w="1350" w:type="dxa"/>
          </w:tcPr>
          <w:p w:rsidR="009B5607" w:rsidRPr="00CA1CCF" w:rsidRDefault="009B5607" w:rsidP="009B5607">
            <w:pPr>
              <w:spacing w:before="60" w:after="60"/>
              <w:rPr>
                <w:sz w:val="18"/>
                <w:szCs w:val="18"/>
              </w:rPr>
            </w:pPr>
            <w:r>
              <w:rPr>
                <w:sz w:val="18"/>
                <w:szCs w:val="18"/>
              </w:rPr>
              <w:t>July 2014</w:t>
            </w:r>
          </w:p>
        </w:tc>
        <w:tc>
          <w:tcPr>
            <w:tcW w:w="3618" w:type="dxa"/>
          </w:tcPr>
          <w:p w:rsidR="009B5607" w:rsidRPr="00CA1CCF" w:rsidRDefault="009B5607" w:rsidP="009B5607">
            <w:pPr>
              <w:spacing w:before="60" w:after="60"/>
              <w:rPr>
                <w:sz w:val="18"/>
                <w:szCs w:val="18"/>
              </w:rPr>
            </w:pPr>
            <w:r>
              <w:rPr>
                <w:sz w:val="18"/>
                <w:szCs w:val="18"/>
              </w:rPr>
              <w:t>Rejoining (Resigned in 2012 due to budget)</w:t>
            </w:r>
          </w:p>
        </w:tc>
      </w:tr>
      <w:tr w:rsidR="009B5607" w:rsidTr="009B5607">
        <w:tc>
          <w:tcPr>
            <w:tcW w:w="2718" w:type="dxa"/>
          </w:tcPr>
          <w:p w:rsidR="009B5607" w:rsidRPr="00CA1CCF" w:rsidRDefault="009B5607" w:rsidP="009B5607">
            <w:pPr>
              <w:spacing w:before="60" w:after="60"/>
              <w:rPr>
                <w:sz w:val="18"/>
                <w:szCs w:val="18"/>
              </w:rPr>
            </w:pPr>
            <w:r w:rsidRPr="00CA757F">
              <w:rPr>
                <w:sz w:val="18"/>
                <w:szCs w:val="18"/>
              </w:rPr>
              <w:t>Eclipse Resources Corporation</w:t>
            </w:r>
          </w:p>
        </w:tc>
        <w:tc>
          <w:tcPr>
            <w:tcW w:w="900" w:type="dxa"/>
          </w:tcPr>
          <w:p w:rsidR="009B5607" w:rsidRPr="00CA1CCF" w:rsidRDefault="009B5607" w:rsidP="009B5607">
            <w:pPr>
              <w:spacing w:before="60" w:after="60"/>
              <w:rPr>
                <w:sz w:val="18"/>
                <w:szCs w:val="18"/>
              </w:rPr>
            </w:pPr>
            <w:r>
              <w:rPr>
                <w:sz w:val="18"/>
                <w:szCs w:val="18"/>
              </w:rPr>
              <w:t>WGQ</w:t>
            </w:r>
          </w:p>
        </w:tc>
        <w:tc>
          <w:tcPr>
            <w:tcW w:w="1170" w:type="dxa"/>
          </w:tcPr>
          <w:p w:rsidR="009B5607" w:rsidRPr="00CA1CCF" w:rsidRDefault="009B5607" w:rsidP="009B5607">
            <w:pPr>
              <w:spacing w:before="60" w:after="60"/>
              <w:rPr>
                <w:sz w:val="18"/>
                <w:szCs w:val="18"/>
              </w:rPr>
            </w:pPr>
            <w:r>
              <w:rPr>
                <w:sz w:val="18"/>
                <w:szCs w:val="18"/>
              </w:rPr>
              <w:t>Prod</w:t>
            </w:r>
          </w:p>
        </w:tc>
        <w:tc>
          <w:tcPr>
            <w:tcW w:w="1350" w:type="dxa"/>
          </w:tcPr>
          <w:p w:rsidR="009B5607" w:rsidRPr="00CA1CCF" w:rsidRDefault="009B5607" w:rsidP="009B5607">
            <w:pPr>
              <w:spacing w:before="60" w:after="60"/>
              <w:rPr>
                <w:sz w:val="18"/>
                <w:szCs w:val="18"/>
              </w:rPr>
            </w:pPr>
            <w:r>
              <w:rPr>
                <w:sz w:val="18"/>
                <w:szCs w:val="18"/>
              </w:rPr>
              <w:t>Sept 2014</w:t>
            </w:r>
          </w:p>
        </w:tc>
        <w:tc>
          <w:tcPr>
            <w:tcW w:w="3618" w:type="dxa"/>
          </w:tcPr>
          <w:p w:rsidR="009B5607" w:rsidRPr="00CA1CCF" w:rsidRDefault="009B5607" w:rsidP="009B5607">
            <w:pPr>
              <w:spacing w:before="60" w:after="60"/>
              <w:rPr>
                <w:sz w:val="18"/>
                <w:szCs w:val="18"/>
              </w:rPr>
            </w:pPr>
            <w:r>
              <w:rPr>
                <w:sz w:val="18"/>
                <w:szCs w:val="18"/>
              </w:rPr>
              <w:t>Access to Standards</w:t>
            </w:r>
          </w:p>
        </w:tc>
      </w:tr>
      <w:tr w:rsidR="009B5607" w:rsidTr="009B5607">
        <w:tc>
          <w:tcPr>
            <w:tcW w:w="2718" w:type="dxa"/>
          </w:tcPr>
          <w:p w:rsidR="009B5607" w:rsidRPr="00CA1CCF" w:rsidRDefault="009B5607" w:rsidP="009B5607">
            <w:pPr>
              <w:spacing w:before="60" w:after="60"/>
              <w:rPr>
                <w:sz w:val="18"/>
                <w:szCs w:val="18"/>
              </w:rPr>
            </w:pPr>
            <w:r w:rsidRPr="00CA757F">
              <w:rPr>
                <w:sz w:val="18"/>
                <w:szCs w:val="18"/>
              </w:rPr>
              <w:t>Gas Natural Fenosa LNG, S.L.</w:t>
            </w:r>
          </w:p>
        </w:tc>
        <w:tc>
          <w:tcPr>
            <w:tcW w:w="900" w:type="dxa"/>
          </w:tcPr>
          <w:p w:rsidR="009B5607" w:rsidRPr="00CA1CCF" w:rsidRDefault="009B5607" w:rsidP="009B5607">
            <w:pPr>
              <w:spacing w:before="60" w:after="60"/>
              <w:rPr>
                <w:sz w:val="18"/>
                <w:szCs w:val="18"/>
              </w:rPr>
            </w:pPr>
            <w:r>
              <w:rPr>
                <w:sz w:val="18"/>
                <w:szCs w:val="18"/>
              </w:rPr>
              <w:t>WGQ</w:t>
            </w:r>
          </w:p>
        </w:tc>
        <w:tc>
          <w:tcPr>
            <w:tcW w:w="1170" w:type="dxa"/>
          </w:tcPr>
          <w:p w:rsidR="009B5607" w:rsidRPr="00CA1CCF" w:rsidRDefault="009B5607" w:rsidP="009B5607">
            <w:pPr>
              <w:spacing w:before="60" w:after="60"/>
              <w:rPr>
                <w:sz w:val="18"/>
                <w:szCs w:val="18"/>
              </w:rPr>
            </w:pPr>
            <w:r>
              <w:rPr>
                <w:sz w:val="18"/>
                <w:szCs w:val="18"/>
              </w:rPr>
              <w:t>Serv</w:t>
            </w:r>
          </w:p>
        </w:tc>
        <w:tc>
          <w:tcPr>
            <w:tcW w:w="1350" w:type="dxa"/>
          </w:tcPr>
          <w:p w:rsidR="009B5607" w:rsidRPr="00CA1CCF" w:rsidRDefault="009B5607" w:rsidP="009B5607">
            <w:pPr>
              <w:spacing w:before="60" w:after="60"/>
              <w:rPr>
                <w:sz w:val="18"/>
                <w:szCs w:val="18"/>
              </w:rPr>
            </w:pPr>
            <w:r>
              <w:rPr>
                <w:sz w:val="18"/>
                <w:szCs w:val="18"/>
              </w:rPr>
              <w:t>Sept 2014</w:t>
            </w:r>
          </w:p>
        </w:tc>
        <w:tc>
          <w:tcPr>
            <w:tcW w:w="3618" w:type="dxa"/>
          </w:tcPr>
          <w:p w:rsidR="009B5607" w:rsidRPr="00CA1CCF" w:rsidRDefault="009B5607" w:rsidP="009B5607">
            <w:pPr>
              <w:spacing w:before="60" w:after="60"/>
              <w:rPr>
                <w:sz w:val="18"/>
                <w:szCs w:val="18"/>
              </w:rPr>
            </w:pPr>
            <w:r>
              <w:rPr>
                <w:sz w:val="18"/>
                <w:szCs w:val="18"/>
              </w:rPr>
              <w:t>Access to Standards</w:t>
            </w:r>
          </w:p>
        </w:tc>
      </w:tr>
      <w:tr w:rsidR="009B5607" w:rsidTr="009B5607">
        <w:tc>
          <w:tcPr>
            <w:tcW w:w="2718" w:type="dxa"/>
          </w:tcPr>
          <w:p w:rsidR="009B5607" w:rsidRPr="00CA1CCF" w:rsidRDefault="009B5607" w:rsidP="009B5607">
            <w:pPr>
              <w:spacing w:before="60" w:after="60"/>
              <w:rPr>
                <w:sz w:val="18"/>
                <w:szCs w:val="18"/>
              </w:rPr>
            </w:pPr>
            <w:r w:rsidRPr="00CA757F">
              <w:rPr>
                <w:sz w:val="18"/>
                <w:szCs w:val="18"/>
              </w:rPr>
              <w:t>Hess Energy Marketing, LLC (a Direct Energy Company)</w:t>
            </w:r>
          </w:p>
        </w:tc>
        <w:tc>
          <w:tcPr>
            <w:tcW w:w="900" w:type="dxa"/>
          </w:tcPr>
          <w:p w:rsidR="009B5607" w:rsidRPr="00CA1CCF" w:rsidRDefault="009B5607" w:rsidP="009B5607">
            <w:pPr>
              <w:spacing w:before="60" w:after="60"/>
              <w:rPr>
                <w:sz w:val="18"/>
                <w:szCs w:val="18"/>
              </w:rPr>
            </w:pPr>
            <w:r>
              <w:rPr>
                <w:sz w:val="18"/>
                <w:szCs w:val="18"/>
              </w:rPr>
              <w:t>WGQ</w:t>
            </w:r>
          </w:p>
        </w:tc>
        <w:tc>
          <w:tcPr>
            <w:tcW w:w="1170" w:type="dxa"/>
          </w:tcPr>
          <w:p w:rsidR="009B5607" w:rsidRPr="00CA1CCF" w:rsidRDefault="009B5607" w:rsidP="009B5607">
            <w:pPr>
              <w:spacing w:before="60" w:after="60"/>
              <w:rPr>
                <w:sz w:val="18"/>
                <w:szCs w:val="18"/>
              </w:rPr>
            </w:pPr>
            <w:r>
              <w:rPr>
                <w:sz w:val="18"/>
                <w:szCs w:val="18"/>
              </w:rPr>
              <w:t>Serv</w:t>
            </w:r>
          </w:p>
        </w:tc>
        <w:tc>
          <w:tcPr>
            <w:tcW w:w="1350" w:type="dxa"/>
          </w:tcPr>
          <w:p w:rsidR="009B5607" w:rsidRPr="00CA1CCF" w:rsidRDefault="009B5607" w:rsidP="009B5607">
            <w:pPr>
              <w:spacing w:before="60" w:after="60"/>
              <w:rPr>
                <w:sz w:val="18"/>
                <w:szCs w:val="18"/>
              </w:rPr>
            </w:pPr>
            <w:r>
              <w:rPr>
                <w:sz w:val="18"/>
                <w:szCs w:val="18"/>
              </w:rPr>
              <w:t>April 2014</w:t>
            </w:r>
          </w:p>
        </w:tc>
        <w:tc>
          <w:tcPr>
            <w:tcW w:w="3618" w:type="dxa"/>
          </w:tcPr>
          <w:p w:rsidR="009B5607" w:rsidRPr="00CA1CCF" w:rsidRDefault="009B5607" w:rsidP="009B5607">
            <w:pPr>
              <w:spacing w:before="60" w:after="60"/>
              <w:rPr>
                <w:sz w:val="18"/>
                <w:szCs w:val="18"/>
              </w:rPr>
            </w:pPr>
            <w:r>
              <w:rPr>
                <w:sz w:val="18"/>
                <w:szCs w:val="18"/>
              </w:rPr>
              <w:t>Participation</w:t>
            </w:r>
          </w:p>
        </w:tc>
      </w:tr>
      <w:tr w:rsidR="009B5607" w:rsidTr="009B5607">
        <w:tc>
          <w:tcPr>
            <w:tcW w:w="2718" w:type="dxa"/>
          </w:tcPr>
          <w:p w:rsidR="009B5607" w:rsidRPr="00CA1CCF" w:rsidRDefault="009B5607" w:rsidP="009B5607">
            <w:pPr>
              <w:spacing w:before="60" w:after="60"/>
              <w:rPr>
                <w:sz w:val="18"/>
                <w:szCs w:val="18"/>
              </w:rPr>
            </w:pPr>
            <w:r>
              <w:rPr>
                <w:sz w:val="18"/>
                <w:szCs w:val="18"/>
              </w:rPr>
              <w:t>Natural Resource Group</w:t>
            </w:r>
          </w:p>
        </w:tc>
        <w:tc>
          <w:tcPr>
            <w:tcW w:w="900" w:type="dxa"/>
          </w:tcPr>
          <w:p w:rsidR="009B5607" w:rsidRPr="00CA1CCF" w:rsidRDefault="009B5607" w:rsidP="009B5607">
            <w:pPr>
              <w:spacing w:before="60" w:after="60"/>
              <w:rPr>
                <w:sz w:val="18"/>
                <w:szCs w:val="18"/>
              </w:rPr>
            </w:pPr>
            <w:r>
              <w:rPr>
                <w:sz w:val="18"/>
                <w:szCs w:val="18"/>
              </w:rPr>
              <w:t>WGQ</w:t>
            </w:r>
          </w:p>
        </w:tc>
        <w:tc>
          <w:tcPr>
            <w:tcW w:w="1170" w:type="dxa"/>
          </w:tcPr>
          <w:p w:rsidR="009B5607" w:rsidRPr="00CA1CCF" w:rsidRDefault="009B5607" w:rsidP="009B5607">
            <w:pPr>
              <w:spacing w:before="60" w:after="60"/>
              <w:rPr>
                <w:sz w:val="18"/>
                <w:szCs w:val="18"/>
              </w:rPr>
            </w:pPr>
            <w:r>
              <w:rPr>
                <w:sz w:val="18"/>
                <w:szCs w:val="18"/>
              </w:rPr>
              <w:t>Serv</w:t>
            </w:r>
          </w:p>
        </w:tc>
        <w:tc>
          <w:tcPr>
            <w:tcW w:w="1350" w:type="dxa"/>
          </w:tcPr>
          <w:p w:rsidR="009B5607" w:rsidRPr="00CA1CCF" w:rsidRDefault="009B5607" w:rsidP="009B5607">
            <w:pPr>
              <w:spacing w:before="60" w:after="60"/>
              <w:rPr>
                <w:sz w:val="18"/>
                <w:szCs w:val="18"/>
              </w:rPr>
            </w:pPr>
            <w:r>
              <w:rPr>
                <w:sz w:val="18"/>
                <w:szCs w:val="18"/>
              </w:rPr>
              <w:t>Feb 2014</w:t>
            </w:r>
          </w:p>
        </w:tc>
        <w:tc>
          <w:tcPr>
            <w:tcW w:w="3618" w:type="dxa"/>
          </w:tcPr>
          <w:p w:rsidR="009B5607" w:rsidRPr="00CA1CCF" w:rsidRDefault="009B5607" w:rsidP="009B5607">
            <w:pPr>
              <w:spacing w:before="60" w:after="60"/>
              <w:rPr>
                <w:sz w:val="18"/>
                <w:szCs w:val="18"/>
              </w:rPr>
            </w:pPr>
            <w:r>
              <w:rPr>
                <w:sz w:val="18"/>
                <w:szCs w:val="18"/>
              </w:rPr>
              <w:t>Participation</w:t>
            </w:r>
          </w:p>
        </w:tc>
      </w:tr>
    </w:tbl>
    <w:p w:rsidR="00C833E4" w:rsidRPr="00C833E4" w:rsidRDefault="00BF6F89" w:rsidP="009B5607">
      <w:pPr>
        <w:rPr>
          <w:sz w:val="18"/>
          <w:szCs w:val="18"/>
        </w:rPr>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900"/>
        <w:gridCol w:w="990"/>
        <w:gridCol w:w="1350"/>
        <w:gridCol w:w="3618"/>
      </w:tblGrid>
      <w:tr w:rsidR="00C833E4" w:rsidRPr="00C833E4" w:rsidTr="00C833E4">
        <w:trPr>
          <w:tblHeader/>
        </w:trPr>
        <w:tc>
          <w:tcPr>
            <w:tcW w:w="9576" w:type="dxa"/>
            <w:gridSpan w:val="5"/>
            <w:tcBorders>
              <w:bottom w:val="single" w:sz="4" w:space="0" w:color="auto"/>
            </w:tcBorders>
          </w:tcPr>
          <w:p w:rsidR="00C833E4" w:rsidRPr="00C833E4" w:rsidRDefault="00C833E4" w:rsidP="00C833E4">
            <w:pPr>
              <w:pStyle w:val="BodyText"/>
              <w:spacing w:before="120"/>
              <w:jc w:val="right"/>
              <w:rPr>
                <w:sz w:val="18"/>
                <w:szCs w:val="18"/>
              </w:rPr>
            </w:pPr>
            <w:r w:rsidRPr="00C833E4">
              <w:rPr>
                <w:sz w:val="18"/>
                <w:szCs w:val="18"/>
              </w:rPr>
              <w:lastRenderedPageBreak/>
              <w:t xml:space="preserve">Attachment </w:t>
            </w:r>
            <w:r w:rsidR="008B325C">
              <w:rPr>
                <w:sz w:val="18"/>
                <w:szCs w:val="18"/>
              </w:rPr>
              <w:t>3</w:t>
            </w:r>
          </w:p>
          <w:p w:rsidR="00C833E4" w:rsidRPr="00C833E4" w:rsidRDefault="00C833E4" w:rsidP="008B325C">
            <w:pPr>
              <w:pStyle w:val="BodyText"/>
              <w:spacing w:before="120"/>
              <w:jc w:val="center"/>
              <w:rPr>
                <w:sz w:val="18"/>
                <w:szCs w:val="18"/>
              </w:rPr>
            </w:pPr>
            <w:r w:rsidRPr="00C833E4">
              <w:rPr>
                <w:sz w:val="18"/>
                <w:szCs w:val="18"/>
              </w:rPr>
              <w:t>North American Energy Standards Board</w:t>
            </w:r>
          </w:p>
          <w:p w:rsidR="00C833E4" w:rsidRPr="00C833E4" w:rsidRDefault="00C833E4" w:rsidP="00C833E4">
            <w:pPr>
              <w:pStyle w:val="BodyText"/>
              <w:spacing w:after="120"/>
              <w:jc w:val="center"/>
              <w:rPr>
                <w:sz w:val="18"/>
                <w:szCs w:val="18"/>
              </w:rPr>
            </w:pPr>
            <w:r w:rsidRPr="00C833E4">
              <w:rPr>
                <w:sz w:val="18"/>
                <w:szCs w:val="18"/>
              </w:rPr>
              <w:t>201</w:t>
            </w:r>
            <w:r w:rsidR="008B325C">
              <w:rPr>
                <w:sz w:val="18"/>
                <w:szCs w:val="18"/>
              </w:rPr>
              <w:t>5</w:t>
            </w:r>
            <w:r w:rsidRPr="00C833E4">
              <w:rPr>
                <w:sz w:val="18"/>
                <w:szCs w:val="18"/>
              </w:rPr>
              <w:t xml:space="preserve"> Membership Changes</w:t>
            </w:r>
          </w:p>
          <w:p w:rsidR="00C833E4" w:rsidRPr="00C833E4" w:rsidRDefault="00C833E4" w:rsidP="00E30F38">
            <w:pPr>
              <w:spacing w:after="120"/>
              <w:rPr>
                <w:sz w:val="18"/>
                <w:szCs w:val="18"/>
              </w:rPr>
            </w:pPr>
            <w:r w:rsidRPr="00C833E4">
              <w:rPr>
                <w:sz w:val="18"/>
                <w:szCs w:val="18"/>
              </w:rPr>
              <w:t>1 Member Resignation as of January 7, 2015</w:t>
            </w:r>
          </w:p>
        </w:tc>
      </w:tr>
      <w:tr w:rsidR="009B5607" w:rsidRPr="00C833E4" w:rsidTr="009B5607">
        <w:trPr>
          <w:tblHeader/>
        </w:trPr>
        <w:tc>
          <w:tcPr>
            <w:tcW w:w="2718" w:type="dxa"/>
            <w:tcBorders>
              <w:top w:val="single" w:sz="4" w:space="0" w:color="auto"/>
              <w:bottom w:val="single" w:sz="4" w:space="0" w:color="auto"/>
            </w:tcBorders>
          </w:tcPr>
          <w:p w:rsidR="009B5607" w:rsidRPr="00C833E4" w:rsidRDefault="009B5607" w:rsidP="009B5607">
            <w:pPr>
              <w:spacing w:before="60" w:after="60"/>
              <w:rPr>
                <w:sz w:val="18"/>
                <w:szCs w:val="18"/>
              </w:rPr>
            </w:pPr>
            <w:r w:rsidRPr="00C833E4">
              <w:rPr>
                <w:sz w:val="18"/>
                <w:szCs w:val="18"/>
              </w:rPr>
              <w:t>Company</w:t>
            </w:r>
          </w:p>
        </w:tc>
        <w:tc>
          <w:tcPr>
            <w:tcW w:w="900" w:type="dxa"/>
            <w:tcBorders>
              <w:top w:val="single" w:sz="4" w:space="0" w:color="auto"/>
              <w:bottom w:val="single" w:sz="4" w:space="0" w:color="auto"/>
            </w:tcBorders>
          </w:tcPr>
          <w:p w:rsidR="009B5607" w:rsidRPr="00C833E4" w:rsidRDefault="009B5607" w:rsidP="009B5607">
            <w:pPr>
              <w:spacing w:before="60" w:after="60"/>
              <w:rPr>
                <w:sz w:val="18"/>
                <w:szCs w:val="18"/>
              </w:rPr>
            </w:pPr>
            <w:r w:rsidRPr="00C833E4">
              <w:rPr>
                <w:sz w:val="18"/>
                <w:szCs w:val="18"/>
              </w:rPr>
              <w:t>Quadrant</w:t>
            </w:r>
          </w:p>
        </w:tc>
        <w:tc>
          <w:tcPr>
            <w:tcW w:w="990" w:type="dxa"/>
            <w:tcBorders>
              <w:top w:val="single" w:sz="4" w:space="0" w:color="auto"/>
              <w:bottom w:val="single" w:sz="4" w:space="0" w:color="auto"/>
            </w:tcBorders>
          </w:tcPr>
          <w:p w:rsidR="009B5607" w:rsidRPr="00C833E4" w:rsidRDefault="009B5607" w:rsidP="009B5607">
            <w:pPr>
              <w:spacing w:before="60" w:after="60"/>
              <w:rPr>
                <w:sz w:val="18"/>
                <w:szCs w:val="18"/>
              </w:rPr>
            </w:pPr>
            <w:r w:rsidRPr="00C833E4">
              <w:rPr>
                <w:sz w:val="18"/>
                <w:szCs w:val="18"/>
              </w:rPr>
              <w:t>Segment</w:t>
            </w:r>
          </w:p>
        </w:tc>
        <w:tc>
          <w:tcPr>
            <w:tcW w:w="1350" w:type="dxa"/>
            <w:tcBorders>
              <w:top w:val="single" w:sz="4" w:space="0" w:color="auto"/>
              <w:bottom w:val="single" w:sz="4" w:space="0" w:color="auto"/>
            </w:tcBorders>
          </w:tcPr>
          <w:p w:rsidR="009B5607" w:rsidRPr="00C833E4" w:rsidRDefault="009B5607" w:rsidP="009B5607">
            <w:pPr>
              <w:spacing w:before="60" w:after="60"/>
              <w:rPr>
                <w:sz w:val="18"/>
                <w:szCs w:val="18"/>
              </w:rPr>
            </w:pPr>
            <w:r w:rsidRPr="00C833E4">
              <w:rPr>
                <w:sz w:val="18"/>
                <w:szCs w:val="18"/>
              </w:rPr>
              <w:t>Date Resigning</w:t>
            </w:r>
          </w:p>
        </w:tc>
        <w:tc>
          <w:tcPr>
            <w:tcW w:w="3618" w:type="dxa"/>
            <w:tcBorders>
              <w:top w:val="single" w:sz="4" w:space="0" w:color="auto"/>
              <w:bottom w:val="single" w:sz="4" w:space="0" w:color="auto"/>
            </w:tcBorders>
          </w:tcPr>
          <w:p w:rsidR="009B5607" w:rsidRPr="00C833E4" w:rsidRDefault="009B5607" w:rsidP="009B5607">
            <w:pPr>
              <w:spacing w:before="60" w:after="60"/>
              <w:rPr>
                <w:sz w:val="18"/>
                <w:szCs w:val="18"/>
              </w:rPr>
            </w:pPr>
            <w:r w:rsidRPr="00C833E4">
              <w:rPr>
                <w:sz w:val="18"/>
                <w:szCs w:val="18"/>
              </w:rPr>
              <w:t>Reason</w:t>
            </w:r>
          </w:p>
        </w:tc>
      </w:tr>
      <w:tr w:rsidR="009B5607" w:rsidRPr="00C833E4" w:rsidTr="009B5607">
        <w:tc>
          <w:tcPr>
            <w:tcW w:w="2718" w:type="dxa"/>
          </w:tcPr>
          <w:p w:rsidR="009B5607" w:rsidRPr="00C833E4" w:rsidRDefault="009B5607" w:rsidP="009B5607">
            <w:pPr>
              <w:spacing w:before="60" w:after="60"/>
              <w:rPr>
                <w:sz w:val="18"/>
                <w:szCs w:val="18"/>
              </w:rPr>
            </w:pPr>
            <w:r w:rsidRPr="00C833E4">
              <w:rPr>
                <w:sz w:val="18"/>
                <w:szCs w:val="18"/>
              </w:rPr>
              <w:t>Consolidated Edison Company of New York, Inc.</w:t>
            </w:r>
          </w:p>
        </w:tc>
        <w:tc>
          <w:tcPr>
            <w:tcW w:w="900" w:type="dxa"/>
          </w:tcPr>
          <w:p w:rsidR="009B5607" w:rsidRPr="00C833E4" w:rsidRDefault="009B5607" w:rsidP="009B5607">
            <w:pPr>
              <w:spacing w:before="60" w:after="60"/>
              <w:rPr>
                <w:sz w:val="18"/>
                <w:szCs w:val="18"/>
              </w:rPr>
            </w:pPr>
            <w:r w:rsidRPr="00C833E4">
              <w:rPr>
                <w:sz w:val="18"/>
                <w:szCs w:val="18"/>
              </w:rPr>
              <w:t>WEQ</w:t>
            </w:r>
          </w:p>
        </w:tc>
        <w:tc>
          <w:tcPr>
            <w:tcW w:w="990" w:type="dxa"/>
          </w:tcPr>
          <w:p w:rsidR="009B5607" w:rsidRPr="00C833E4" w:rsidRDefault="009B5607" w:rsidP="009B5607">
            <w:pPr>
              <w:spacing w:before="60" w:after="60"/>
              <w:rPr>
                <w:sz w:val="18"/>
                <w:szCs w:val="18"/>
              </w:rPr>
            </w:pPr>
            <w:r w:rsidRPr="00C833E4">
              <w:rPr>
                <w:sz w:val="18"/>
                <w:szCs w:val="18"/>
              </w:rPr>
              <w:t>Trans</w:t>
            </w:r>
          </w:p>
        </w:tc>
        <w:tc>
          <w:tcPr>
            <w:tcW w:w="1350" w:type="dxa"/>
          </w:tcPr>
          <w:p w:rsidR="009B5607" w:rsidRPr="00C833E4" w:rsidRDefault="009B5607" w:rsidP="009B5607">
            <w:pPr>
              <w:spacing w:before="60" w:after="60"/>
              <w:rPr>
                <w:sz w:val="18"/>
                <w:szCs w:val="18"/>
              </w:rPr>
            </w:pPr>
            <w:r w:rsidRPr="00C833E4">
              <w:rPr>
                <w:sz w:val="18"/>
                <w:szCs w:val="18"/>
              </w:rPr>
              <w:t>Jan 2015</w:t>
            </w:r>
          </w:p>
        </w:tc>
        <w:tc>
          <w:tcPr>
            <w:tcW w:w="3618" w:type="dxa"/>
          </w:tcPr>
          <w:p w:rsidR="009B5607" w:rsidRPr="00C833E4" w:rsidRDefault="009B5607" w:rsidP="009B5607">
            <w:pPr>
              <w:spacing w:before="60" w:after="60"/>
              <w:rPr>
                <w:sz w:val="18"/>
                <w:szCs w:val="18"/>
              </w:rPr>
            </w:pPr>
            <w:r w:rsidRPr="00C833E4">
              <w:rPr>
                <w:sz w:val="18"/>
                <w:szCs w:val="18"/>
              </w:rPr>
              <w:t>Non-renewal only keeping one membership (WGQ, Dist)</w:t>
            </w:r>
          </w:p>
        </w:tc>
      </w:tr>
    </w:tbl>
    <w:p w:rsidR="009B5607" w:rsidRPr="00C833E4" w:rsidRDefault="009B5607" w:rsidP="009B5607">
      <w:pPr>
        <w:rPr>
          <w:sz w:val="18"/>
          <w:szCs w:val="18"/>
        </w:rPr>
      </w:pPr>
    </w:p>
    <w:p w:rsidR="00C833E4" w:rsidRPr="00C833E4" w:rsidRDefault="00C833E4" w:rsidP="009B5607">
      <w:pPr>
        <w:rPr>
          <w:sz w:val="18"/>
          <w:szCs w:val="18"/>
        </w:rPr>
      </w:pPr>
    </w:p>
    <w:p w:rsidR="009B5607" w:rsidRPr="00C833E4" w:rsidRDefault="00C833E4" w:rsidP="009B5607">
      <w:pPr>
        <w:rPr>
          <w:sz w:val="18"/>
          <w:szCs w:val="18"/>
        </w:rPr>
      </w:pPr>
      <w:r>
        <w:rPr>
          <w:sz w:val="18"/>
          <w:szCs w:val="18"/>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900"/>
        <w:gridCol w:w="990"/>
        <w:gridCol w:w="1350"/>
        <w:gridCol w:w="3618"/>
      </w:tblGrid>
      <w:tr w:rsidR="00C833E4" w:rsidRPr="00C833E4" w:rsidTr="00C833E4">
        <w:trPr>
          <w:tblHeader/>
        </w:trPr>
        <w:tc>
          <w:tcPr>
            <w:tcW w:w="9576" w:type="dxa"/>
            <w:gridSpan w:val="5"/>
            <w:tcBorders>
              <w:bottom w:val="single" w:sz="4" w:space="0" w:color="auto"/>
            </w:tcBorders>
          </w:tcPr>
          <w:p w:rsidR="00C833E4" w:rsidRPr="00C833E4" w:rsidRDefault="00C833E4" w:rsidP="00C833E4">
            <w:pPr>
              <w:pStyle w:val="BodyText"/>
              <w:spacing w:before="120"/>
              <w:jc w:val="right"/>
              <w:rPr>
                <w:sz w:val="18"/>
                <w:szCs w:val="18"/>
              </w:rPr>
            </w:pPr>
            <w:r w:rsidRPr="00C833E4">
              <w:rPr>
                <w:sz w:val="18"/>
                <w:szCs w:val="18"/>
              </w:rPr>
              <w:lastRenderedPageBreak/>
              <w:t xml:space="preserve">Attachment </w:t>
            </w:r>
            <w:r w:rsidR="008B325C">
              <w:rPr>
                <w:sz w:val="18"/>
                <w:szCs w:val="18"/>
              </w:rPr>
              <w:t>3</w:t>
            </w:r>
          </w:p>
          <w:p w:rsidR="00C833E4" w:rsidRPr="00C833E4" w:rsidRDefault="00C833E4" w:rsidP="00C833E4">
            <w:pPr>
              <w:pStyle w:val="BodyText"/>
              <w:spacing w:before="120"/>
              <w:jc w:val="center"/>
              <w:rPr>
                <w:sz w:val="18"/>
                <w:szCs w:val="18"/>
              </w:rPr>
            </w:pPr>
            <w:r w:rsidRPr="00C833E4">
              <w:rPr>
                <w:sz w:val="18"/>
                <w:szCs w:val="18"/>
              </w:rPr>
              <w:t>North American Energy Standards Board</w:t>
            </w:r>
          </w:p>
          <w:p w:rsidR="00C833E4" w:rsidRPr="00C833E4" w:rsidRDefault="00C833E4" w:rsidP="00C833E4">
            <w:pPr>
              <w:pStyle w:val="BodyText"/>
              <w:spacing w:after="120"/>
              <w:jc w:val="center"/>
              <w:rPr>
                <w:sz w:val="18"/>
                <w:szCs w:val="18"/>
              </w:rPr>
            </w:pPr>
            <w:r w:rsidRPr="00C833E4">
              <w:rPr>
                <w:sz w:val="18"/>
                <w:szCs w:val="18"/>
              </w:rPr>
              <w:t>2014 Membership Changes</w:t>
            </w:r>
          </w:p>
          <w:p w:rsidR="00C833E4" w:rsidRPr="00C833E4" w:rsidRDefault="00C833E4" w:rsidP="008B325C">
            <w:pPr>
              <w:spacing w:after="120"/>
              <w:rPr>
                <w:sz w:val="18"/>
                <w:szCs w:val="18"/>
              </w:rPr>
            </w:pPr>
            <w:r w:rsidRPr="00C833E4">
              <w:rPr>
                <w:sz w:val="18"/>
                <w:szCs w:val="18"/>
              </w:rPr>
              <w:t>17 Member Resignations as of December 31, 2014</w:t>
            </w:r>
          </w:p>
        </w:tc>
      </w:tr>
      <w:tr w:rsidR="009B5607" w:rsidRPr="00C833E4" w:rsidTr="009B5607">
        <w:trPr>
          <w:tblHeader/>
        </w:trPr>
        <w:tc>
          <w:tcPr>
            <w:tcW w:w="2718" w:type="dxa"/>
            <w:tcBorders>
              <w:top w:val="single" w:sz="4" w:space="0" w:color="auto"/>
              <w:bottom w:val="single" w:sz="4" w:space="0" w:color="auto"/>
            </w:tcBorders>
          </w:tcPr>
          <w:p w:rsidR="009B5607" w:rsidRPr="00C833E4" w:rsidRDefault="009B5607" w:rsidP="009B5607">
            <w:pPr>
              <w:spacing w:before="60" w:after="60"/>
              <w:rPr>
                <w:sz w:val="18"/>
                <w:szCs w:val="18"/>
              </w:rPr>
            </w:pPr>
            <w:r w:rsidRPr="00C833E4">
              <w:rPr>
                <w:sz w:val="18"/>
                <w:szCs w:val="18"/>
              </w:rPr>
              <w:t>Company</w:t>
            </w:r>
          </w:p>
        </w:tc>
        <w:tc>
          <w:tcPr>
            <w:tcW w:w="900" w:type="dxa"/>
            <w:tcBorders>
              <w:top w:val="single" w:sz="4" w:space="0" w:color="auto"/>
              <w:bottom w:val="single" w:sz="4" w:space="0" w:color="auto"/>
            </w:tcBorders>
          </w:tcPr>
          <w:p w:rsidR="009B5607" w:rsidRPr="00C833E4" w:rsidRDefault="009B5607" w:rsidP="009B5607">
            <w:pPr>
              <w:spacing w:before="60" w:after="60"/>
              <w:rPr>
                <w:sz w:val="18"/>
                <w:szCs w:val="18"/>
              </w:rPr>
            </w:pPr>
            <w:r w:rsidRPr="00C833E4">
              <w:rPr>
                <w:sz w:val="18"/>
                <w:szCs w:val="18"/>
              </w:rPr>
              <w:t>Quadrant</w:t>
            </w:r>
          </w:p>
        </w:tc>
        <w:tc>
          <w:tcPr>
            <w:tcW w:w="990" w:type="dxa"/>
            <w:tcBorders>
              <w:top w:val="single" w:sz="4" w:space="0" w:color="auto"/>
              <w:bottom w:val="single" w:sz="4" w:space="0" w:color="auto"/>
            </w:tcBorders>
          </w:tcPr>
          <w:p w:rsidR="009B5607" w:rsidRPr="00C833E4" w:rsidRDefault="009B5607" w:rsidP="009B5607">
            <w:pPr>
              <w:spacing w:before="60" w:after="60"/>
              <w:rPr>
                <w:sz w:val="18"/>
                <w:szCs w:val="18"/>
              </w:rPr>
            </w:pPr>
            <w:r w:rsidRPr="00C833E4">
              <w:rPr>
                <w:sz w:val="18"/>
                <w:szCs w:val="18"/>
              </w:rPr>
              <w:t>Segment</w:t>
            </w:r>
          </w:p>
        </w:tc>
        <w:tc>
          <w:tcPr>
            <w:tcW w:w="1350" w:type="dxa"/>
            <w:tcBorders>
              <w:top w:val="single" w:sz="4" w:space="0" w:color="auto"/>
              <w:bottom w:val="single" w:sz="4" w:space="0" w:color="auto"/>
            </w:tcBorders>
          </w:tcPr>
          <w:p w:rsidR="009B5607" w:rsidRPr="00C833E4" w:rsidRDefault="009B5607" w:rsidP="009B5607">
            <w:pPr>
              <w:spacing w:before="60" w:after="60"/>
              <w:rPr>
                <w:sz w:val="18"/>
                <w:szCs w:val="18"/>
              </w:rPr>
            </w:pPr>
            <w:r w:rsidRPr="00C833E4">
              <w:rPr>
                <w:sz w:val="18"/>
                <w:szCs w:val="18"/>
              </w:rPr>
              <w:t>Date Resigning</w:t>
            </w:r>
          </w:p>
        </w:tc>
        <w:tc>
          <w:tcPr>
            <w:tcW w:w="3618" w:type="dxa"/>
            <w:tcBorders>
              <w:top w:val="single" w:sz="4" w:space="0" w:color="auto"/>
              <w:bottom w:val="single" w:sz="4" w:space="0" w:color="auto"/>
            </w:tcBorders>
          </w:tcPr>
          <w:p w:rsidR="009B5607" w:rsidRPr="00C833E4" w:rsidRDefault="009B5607" w:rsidP="009B5607">
            <w:pPr>
              <w:spacing w:before="60" w:after="60"/>
              <w:rPr>
                <w:sz w:val="18"/>
                <w:szCs w:val="18"/>
              </w:rPr>
            </w:pPr>
            <w:r w:rsidRPr="00C833E4">
              <w:rPr>
                <w:sz w:val="18"/>
                <w:szCs w:val="18"/>
              </w:rPr>
              <w:t>Reason</w:t>
            </w:r>
          </w:p>
        </w:tc>
      </w:tr>
      <w:tr w:rsidR="009B5607" w:rsidRPr="00C833E4" w:rsidTr="009B5607">
        <w:tc>
          <w:tcPr>
            <w:tcW w:w="2718" w:type="dxa"/>
          </w:tcPr>
          <w:p w:rsidR="009B5607" w:rsidRPr="00C833E4" w:rsidRDefault="009B5607" w:rsidP="009B5607">
            <w:pPr>
              <w:spacing w:before="60" w:after="60"/>
              <w:rPr>
                <w:sz w:val="18"/>
                <w:szCs w:val="18"/>
              </w:rPr>
            </w:pPr>
            <w:r w:rsidRPr="00C833E4">
              <w:rPr>
                <w:sz w:val="18"/>
                <w:szCs w:val="18"/>
              </w:rPr>
              <w:t>Dominion Retail, Inc.</w:t>
            </w:r>
          </w:p>
        </w:tc>
        <w:tc>
          <w:tcPr>
            <w:tcW w:w="900" w:type="dxa"/>
          </w:tcPr>
          <w:p w:rsidR="009B5607" w:rsidRPr="00C833E4" w:rsidRDefault="009B5607" w:rsidP="009B5607">
            <w:pPr>
              <w:spacing w:before="60" w:after="60"/>
              <w:rPr>
                <w:sz w:val="18"/>
                <w:szCs w:val="18"/>
              </w:rPr>
            </w:pPr>
            <w:r w:rsidRPr="00C833E4">
              <w:rPr>
                <w:sz w:val="18"/>
                <w:szCs w:val="18"/>
              </w:rPr>
              <w:t xml:space="preserve">RXQ </w:t>
            </w:r>
          </w:p>
        </w:tc>
        <w:tc>
          <w:tcPr>
            <w:tcW w:w="990" w:type="dxa"/>
          </w:tcPr>
          <w:p w:rsidR="009B5607" w:rsidRPr="00C833E4" w:rsidRDefault="009B5607" w:rsidP="009B5607">
            <w:pPr>
              <w:spacing w:before="60" w:after="60"/>
              <w:rPr>
                <w:sz w:val="18"/>
                <w:szCs w:val="18"/>
              </w:rPr>
            </w:pPr>
            <w:r w:rsidRPr="00C833E4">
              <w:rPr>
                <w:sz w:val="18"/>
                <w:szCs w:val="18"/>
              </w:rPr>
              <w:t>Elec SP/S</w:t>
            </w:r>
          </w:p>
        </w:tc>
        <w:tc>
          <w:tcPr>
            <w:tcW w:w="1350" w:type="dxa"/>
          </w:tcPr>
          <w:p w:rsidR="009B5607" w:rsidRPr="00C833E4" w:rsidRDefault="009B5607" w:rsidP="009B5607">
            <w:pPr>
              <w:spacing w:before="60" w:after="60"/>
              <w:rPr>
                <w:sz w:val="18"/>
                <w:szCs w:val="18"/>
              </w:rPr>
            </w:pPr>
            <w:r w:rsidRPr="00C833E4">
              <w:rPr>
                <w:sz w:val="18"/>
                <w:szCs w:val="18"/>
              </w:rPr>
              <w:t>May 2014</w:t>
            </w:r>
          </w:p>
        </w:tc>
        <w:tc>
          <w:tcPr>
            <w:tcW w:w="3618" w:type="dxa"/>
          </w:tcPr>
          <w:p w:rsidR="009B5607" w:rsidRPr="00C833E4" w:rsidRDefault="009B5607" w:rsidP="009B5607">
            <w:pPr>
              <w:spacing w:before="60" w:after="60"/>
              <w:rPr>
                <w:sz w:val="18"/>
                <w:szCs w:val="18"/>
              </w:rPr>
            </w:pPr>
            <w:r w:rsidRPr="00C833E4">
              <w:rPr>
                <w:sz w:val="18"/>
                <w:szCs w:val="18"/>
              </w:rPr>
              <w:t>Non-renewal for 2014</w:t>
            </w:r>
          </w:p>
        </w:tc>
      </w:tr>
      <w:tr w:rsidR="009B5607" w:rsidRPr="00C833E4" w:rsidTr="009B5607">
        <w:tc>
          <w:tcPr>
            <w:tcW w:w="2718" w:type="dxa"/>
          </w:tcPr>
          <w:p w:rsidR="009B5607" w:rsidRPr="00C833E4" w:rsidRDefault="009B5607" w:rsidP="009B5607">
            <w:pPr>
              <w:spacing w:before="60" w:after="60"/>
              <w:rPr>
                <w:sz w:val="18"/>
                <w:szCs w:val="18"/>
              </w:rPr>
            </w:pPr>
            <w:r w:rsidRPr="00C833E4">
              <w:rPr>
                <w:sz w:val="18"/>
                <w:szCs w:val="18"/>
              </w:rPr>
              <w:t>Energy Information Standards Alliance</w:t>
            </w:r>
          </w:p>
        </w:tc>
        <w:tc>
          <w:tcPr>
            <w:tcW w:w="900" w:type="dxa"/>
          </w:tcPr>
          <w:p w:rsidR="009B5607" w:rsidRPr="00C833E4" w:rsidRDefault="009B5607" w:rsidP="009B5607">
            <w:pPr>
              <w:spacing w:before="60" w:after="60"/>
              <w:rPr>
                <w:sz w:val="18"/>
                <w:szCs w:val="18"/>
              </w:rPr>
            </w:pPr>
            <w:r w:rsidRPr="00C833E4">
              <w:rPr>
                <w:sz w:val="18"/>
                <w:szCs w:val="18"/>
              </w:rPr>
              <w:t>RXQ</w:t>
            </w:r>
          </w:p>
        </w:tc>
        <w:tc>
          <w:tcPr>
            <w:tcW w:w="990" w:type="dxa"/>
          </w:tcPr>
          <w:p w:rsidR="009B5607" w:rsidRPr="00C833E4" w:rsidRDefault="009B5607" w:rsidP="009B5607">
            <w:pPr>
              <w:spacing w:before="60" w:after="60"/>
              <w:rPr>
                <w:sz w:val="18"/>
                <w:szCs w:val="18"/>
              </w:rPr>
            </w:pPr>
            <w:r w:rsidRPr="00C833E4">
              <w:rPr>
                <w:sz w:val="18"/>
                <w:szCs w:val="18"/>
              </w:rPr>
              <w:t>EU</w:t>
            </w:r>
          </w:p>
        </w:tc>
        <w:tc>
          <w:tcPr>
            <w:tcW w:w="1350" w:type="dxa"/>
          </w:tcPr>
          <w:p w:rsidR="009B5607" w:rsidRPr="00C833E4" w:rsidRDefault="009B5607" w:rsidP="009B5607">
            <w:pPr>
              <w:spacing w:before="60" w:after="60"/>
              <w:rPr>
                <w:sz w:val="18"/>
                <w:szCs w:val="18"/>
              </w:rPr>
            </w:pPr>
            <w:r w:rsidRPr="00C833E4">
              <w:rPr>
                <w:sz w:val="18"/>
                <w:szCs w:val="18"/>
              </w:rPr>
              <w:t>Nov 2014</w:t>
            </w:r>
          </w:p>
        </w:tc>
        <w:tc>
          <w:tcPr>
            <w:tcW w:w="3618" w:type="dxa"/>
          </w:tcPr>
          <w:p w:rsidR="009B5607" w:rsidRPr="00C833E4" w:rsidRDefault="009B5607" w:rsidP="009B5607">
            <w:pPr>
              <w:spacing w:before="60" w:after="60"/>
              <w:rPr>
                <w:sz w:val="18"/>
                <w:szCs w:val="18"/>
              </w:rPr>
            </w:pPr>
            <w:r w:rsidRPr="00C833E4">
              <w:rPr>
                <w:sz w:val="18"/>
                <w:szCs w:val="18"/>
              </w:rPr>
              <w:t>Non-renewal for 2014</w:t>
            </w:r>
          </w:p>
        </w:tc>
      </w:tr>
      <w:tr w:rsidR="009B5607" w:rsidRPr="00C833E4" w:rsidTr="009B5607">
        <w:tc>
          <w:tcPr>
            <w:tcW w:w="2718" w:type="dxa"/>
          </w:tcPr>
          <w:p w:rsidR="009B5607" w:rsidRPr="00C833E4" w:rsidRDefault="009B5607" w:rsidP="009B5607">
            <w:pPr>
              <w:spacing w:before="60" w:after="60"/>
              <w:rPr>
                <w:sz w:val="18"/>
                <w:szCs w:val="18"/>
              </w:rPr>
            </w:pPr>
            <w:r w:rsidRPr="00C833E4">
              <w:rPr>
                <w:sz w:val="18"/>
                <w:szCs w:val="18"/>
              </w:rPr>
              <w:t>World Alliance for Decentralized Energy</w:t>
            </w:r>
          </w:p>
        </w:tc>
        <w:tc>
          <w:tcPr>
            <w:tcW w:w="900" w:type="dxa"/>
          </w:tcPr>
          <w:p w:rsidR="009B5607" w:rsidRPr="00C833E4" w:rsidRDefault="009B5607" w:rsidP="009B5607">
            <w:pPr>
              <w:spacing w:before="60" w:after="60"/>
              <w:rPr>
                <w:sz w:val="18"/>
                <w:szCs w:val="18"/>
              </w:rPr>
            </w:pPr>
            <w:r w:rsidRPr="00C833E4">
              <w:rPr>
                <w:sz w:val="18"/>
                <w:szCs w:val="18"/>
              </w:rPr>
              <w:t>RXQ</w:t>
            </w:r>
          </w:p>
        </w:tc>
        <w:tc>
          <w:tcPr>
            <w:tcW w:w="990" w:type="dxa"/>
          </w:tcPr>
          <w:p w:rsidR="009B5607" w:rsidRPr="00C833E4" w:rsidRDefault="009B5607" w:rsidP="009B5607">
            <w:pPr>
              <w:spacing w:before="60" w:after="60"/>
              <w:rPr>
                <w:sz w:val="18"/>
                <w:szCs w:val="18"/>
              </w:rPr>
            </w:pPr>
            <w:r w:rsidRPr="00C833E4">
              <w:rPr>
                <w:sz w:val="18"/>
                <w:szCs w:val="18"/>
              </w:rPr>
              <w:t>Gas Mkt</w:t>
            </w:r>
          </w:p>
        </w:tc>
        <w:tc>
          <w:tcPr>
            <w:tcW w:w="1350" w:type="dxa"/>
          </w:tcPr>
          <w:p w:rsidR="009B5607" w:rsidRPr="00C833E4" w:rsidRDefault="009B5607" w:rsidP="009B5607">
            <w:pPr>
              <w:spacing w:before="60" w:after="60"/>
              <w:rPr>
                <w:sz w:val="18"/>
                <w:szCs w:val="18"/>
              </w:rPr>
            </w:pPr>
            <w:r w:rsidRPr="00C833E4">
              <w:rPr>
                <w:sz w:val="18"/>
                <w:szCs w:val="18"/>
              </w:rPr>
              <w:t>Sept 2014</w:t>
            </w:r>
          </w:p>
        </w:tc>
        <w:tc>
          <w:tcPr>
            <w:tcW w:w="3618" w:type="dxa"/>
          </w:tcPr>
          <w:p w:rsidR="009B5607" w:rsidRPr="00C833E4" w:rsidRDefault="009B5607" w:rsidP="009B5607">
            <w:pPr>
              <w:spacing w:before="60" w:after="60"/>
              <w:rPr>
                <w:sz w:val="18"/>
                <w:szCs w:val="18"/>
              </w:rPr>
            </w:pPr>
            <w:r w:rsidRPr="00C833E4">
              <w:rPr>
                <w:sz w:val="18"/>
                <w:szCs w:val="18"/>
              </w:rPr>
              <w:t>Non-renewal for 2014</w:t>
            </w:r>
          </w:p>
        </w:tc>
      </w:tr>
      <w:tr w:rsidR="009B5607" w:rsidRPr="00C833E4" w:rsidTr="009B5607">
        <w:tc>
          <w:tcPr>
            <w:tcW w:w="2718" w:type="dxa"/>
          </w:tcPr>
          <w:p w:rsidR="009B5607" w:rsidRPr="00C833E4" w:rsidRDefault="009B5607" w:rsidP="009B5607">
            <w:pPr>
              <w:spacing w:before="60" w:after="60"/>
              <w:rPr>
                <w:sz w:val="18"/>
                <w:szCs w:val="18"/>
              </w:rPr>
            </w:pPr>
            <w:r w:rsidRPr="00C833E4">
              <w:rPr>
                <w:sz w:val="18"/>
                <w:szCs w:val="18"/>
              </w:rPr>
              <w:t>PUD 2 Grant County</w:t>
            </w:r>
          </w:p>
        </w:tc>
        <w:tc>
          <w:tcPr>
            <w:tcW w:w="900" w:type="dxa"/>
          </w:tcPr>
          <w:p w:rsidR="009B5607" w:rsidRPr="00C833E4" w:rsidRDefault="009B5607" w:rsidP="009B5607">
            <w:pPr>
              <w:spacing w:before="60" w:after="60"/>
              <w:rPr>
                <w:sz w:val="18"/>
                <w:szCs w:val="18"/>
              </w:rPr>
            </w:pPr>
            <w:r w:rsidRPr="00C833E4">
              <w:rPr>
                <w:sz w:val="18"/>
                <w:szCs w:val="18"/>
              </w:rPr>
              <w:t>WEQ</w:t>
            </w:r>
          </w:p>
        </w:tc>
        <w:tc>
          <w:tcPr>
            <w:tcW w:w="990" w:type="dxa"/>
          </w:tcPr>
          <w:p w:rsidR="009B5607" w:rsidRPr="00C833E4" w:rsidRDefault="009B5607" w:rsidP="009B5607">
            <w:pPr>
              <w:spacing w:before="60" w:after="60"/>
              <w:rPr>
                <w:sz w:val="18"/>
                <w:szCs w:val="18"/>
              </w:rPr>
            </w:pPr>
          </w:p>
        </w:tc>
        <w:tc>
          <w:tcPr>
            <w:tcW w:w="1350" w:type="dxa"/>
          </w:tcPr>
          <w:p w:rsidR="009B5607" w:rsidRPr="00C833E4" w:rsidRDefault="009B5607" w:rsidP="009B5607">
            <w:pPr>
              <w:spacing w:before="60" w:after="60"/>
              <w:rPr>
                <w:sz w:val="18"/>
                <w:szCs w:val="18"/>
              </w:rPr>
            </w:pPr>
            <w:r w:rsidRPr="00C833E4">
              <w:rPr>
                <w:sz w:val="18"/>
                <w:szCs w:val="18"/>
              </w:rPr>
              <w:t>Jan 2014</w:t>
            </w:r>
          </w:p>
        </w:tc>
        <w:tc>
          <w:tcPr>
            <w:tcW w:w="3618" w:type="dxa"/>
          </w:tcPr>
          <w:p w:rsidR="009B5607" w:rsidRPr="00C833E4" w:rsidRDefault="009B5607" w:rsidP="009B5607">
            <w:pPr>
              <w:spacing w:before="60" w:after="60"/>
              <w:rPr>
                <w:sz w:val="18"/>
                <w:szCs w:val="18"/>
              </w:rPr>
            </w:pPr>
            <w:r w:rsidRPr="00C833E4">
              <w:rPr>
                <w:sz w:val="18"/>
                <w:szCs w:val="18"/>
              </w:rPr>
              <w:t>Management Elected Budget Reductions for 2014</w:t>
            </w:r>
          </w:p>
        </w:tc>
      </w:tr>
      <w:tr w:rsidR="009B5607" w:rsidRPr="00C833E4" w:rsidTr="009B5607">
        <w:tc>
          <w:tcPr>
            <w:tcW w:w="2718" w:type="dxa"/>
          </w:tcPr>
          <w:p w:rsidR="009B5607" w:rsidRPr="00C833E4" w:rsidRDefault="009B5607" w:rsidP="009B5607">
            <w:pPr>
              <w:spacing w:before="60" w:after="60"/>
              <w:rPr>
                <w:sz w:val="18"/>
                <w:szCs w:val="18"/>
              </w:rPr>
            </w:pPr>
            <w:r w:rsidRPr="00C833E4">
              <w:rPr>
                <w:sz w:val="18"/>
                <w:szCs w:val="18"/>
              </w:rPr>
              <w:t>Snohomish County PUD No. 1</w:t>
            </w:r>
          </w:p>
        </w:tc>
        <w:tc>
          <w:tcPr>
            <w:tcW w:w="900" w:type="dxa"/>
          </w:tcPr>
          <w:p w:rsidR="009B5607" w:rsidRPr="00C833E4" w:rsidRDefault="009B5607" w:rsidP="009B5607">
            <w:pPr>
              <w:spacing w:before="60" w:after="60"/>
              <w:rPr>
                <w:sz w:val="18"/>
                <w:szCs w:val="18"/>
              </w:rPr>
            </w:pPr>
            <w:r w:rsidRPr="00C833E4">
              <w:rPr>
                <w:sz w:val="18"/>
                <w:szCs w:val="18"/>
              </w:rPr>
              <w:t>WEQ</w:t>
            </w:r>
          </w:p>
        </w:tc>
        <w:tc>
          <w:tcPr>
            <w:tcW w:w="990" w:type="dxa"/>
          </w:tcPr>
          <w:p w:rsidR="009B5607" w:rsidRPr="00C833E4" w:rsidRDefault="009B5607" w:rsidP="009B5607">
            <w:pPr>
              <w:spacing w:before="60" w:after="60"/>
              <w:rPr>
                <w:sz w:val="18"/>
                <w:szCs w:val="18"/>
              </w:rPr>
            </w:pPr>
            <w:r w:rsidRPr="00C833E4">
              <w:rPr>
                <w:sz w:val="18"/>
                <w:szCs w:val="18"/>
              </w:rPr>
              <w:t>Gen</w:t>
            </w:r>
          </w:p>
        </w:tc>
        <w:tc>
          <w:tcPr>
            <w:tcW w:w="1350" w:type="dxa"/>
          </w:tcPr>
          <w:p w:rsidR="009B5607" w:rsidRPr="00C833E4" w:rsidRDefault="009B5607" w:rsidP="009B5607">
            <w:pPr>
              <w:spacing w:before="60" w:after="60"/>
              <w:rPr>
                <w:sz w:val="18"/>
                <w:szCs w:val="18"/>
              </w:rPr>
            </w:pPr>
            <w:r w:rsidRPr="00C833E4">
              <w:rPr>
                <w:sz w:val="18"/>
                <w:szCs w:val="18"/>
              </w:rPr>
              <w:t>Aug 2014</w:t>
            </w:r>
          </w:p>
        </w:tc>
        <w:tc>
          <w:tcPr>
            <w:tcW w:w="3618" w:type="dxa"/>
          </w:tcPr>
          <w:p w:rsidR="009B5607" w:rsidRPr="00C833E4" w:rsidRDefault="009B5607" w:rsidP="009B5607">
            <w:pPr>
              <w:spacing w:before="60" w:after="60"/>
              <w:rPr>
                <w:sz w:val="18"/>
                <w:szCs w:val="18"/>
              </w:rPr>
            </w:pPr>
            <w:r w:rsidRPr="00C833E4">
              <w:rPr>
                <w:sz w:val="18"/>
                <w:szCs w:val="18"/>
              </w:rPr>
              <w:t>Non-renewal only keeping one membership (WEQ, Dist)</w:t>
            </w:r>
          </w:p>
        </w:tc>
      </w:tr>
      <w:tr w:rsidR="009B5607" w:rsidRPr="00C833E4" w:rsidTr="009B5607">
        <w:tc>
          <w:tcPr>
            <w:tcW w:w="2718" w:type="dxa"/>
          </w:tcPr>
          <w:p w:rsidR="009B5607" w:rsidRPr="00C833E4" w:rsidRDefault="009B5607" w:rsidP="009B5607">
            <w:pPr>
              <w:spacing w:before="60" w:after="60"/>
              <w:rPr>
                <w:sz w:val="18"/>
                <w:szCs w:val="18"/>
              </w:rPr>
            </w:pPr>
            <w:r w:rsidRPr="00C833E4">
              <w:rPr>
                <w:sz w:val="18"/>
                <w:szCs w:val="18"/>
              </w:rPr>
              <w:t>Snohomish County PUD No. 1</w:t>
            </w:r>
          </w:p>
        </w:tc>
        <w:tc>
          <w:tcPr>
            <w:tcW w:w="900" w:type="dxa"/>
          </w:tcPr>
          <w:p w:rsidR="009B5607" w:rsidRPr="00C833E4" w:rsidRDefault="009B5607" w:rsidP="009B5607">
            <w:pPr>
              <w:spacing w:before="60" w:after="60"/>
              <w:rPr>
                <w:sz w:val="18"/>
                <w:szCs w:val="18"/>
              </w:rPr>
            </w:pPr>
            <w:r w:rsidRPr="00C833E4">
              <w:rPr>
                <w:sz w:val="18"/>
                <w:szCs w:val="18"/>
              </w:rPr>
              <w:t>WEQ</w:t>
            </w:r>
          </w:p>
        </w:tc>
        <w:tc>
          <w:tcPr>
            <w:tcW w:w="990" w:type="dxa"/>
          </w:tcPr>
          <w:p w:rsidR="009B5607" w:rsidRPr="00C833E4" w:rsidRDefault="009B5607" w:rsidP="009B5607">
            <w:pPr>
              <w:spacing w:before="60" w:after="60"/>
              <w:rPr>
                <w:sz w:val="18"/>
                <w:szCs w:val="18"/>
              </w:rPr>
            </w:pPr>
            <w:r w:rsidRPr="00C833E4">
              <w:rPr>
                <w:sz w:val="18"/>
                <w:szCs w:val="18"/>
              </w:rPr>
              <w:t>Mkt/Bkr</w:t>
            </w:r>
          </w:p>
        </w:tc>
        <w:tc>
          <w:tcPr>
            <w:tcW w:w="1350" w:type="dxa"/>
          </w:tcPr>
          <w:p w:rsidR="009B5607" w:rsidRPr="00C833E4" w:rsidRDefault="009B5607" w:rsidP="009B5607">
            <w:pPr>
              <w:spacing w:before="60" w:after="60"/>
              <w:rPr>
                <w:sz w:val="18"/>
                <w:szCs w:val="18"/>
              </w:rPr>
            </w:pPr>
            <w:r w:rsidRPr="00C833E4">
              <w:rPr>
                <w:sz w:val="18"/>
                <w:szCs w:val="18"/>
              </w:rPr>
              <w:t>Aug 2014</w:t>
            </w:r>
          </w:p>
        </w:tc>
        <w:tc>
          <w:tcPr>
            <w:tcW w:w="3618" w:type="dxa"/>
          </w:tcPr>
          <w:p w:rsidR="009B5607" w:rsidRPr="00C833E4" w:rsidRDefault="009B5607" w:rsidP="009B5607">
            <w:pPr>
              <w:spacing w:before="60" w:after="60"/>
              <w:rPr>
                <w:sz w:val="18"/>
                <w:szCs w:val="18"/>
              </w:rPr>
            </w:pPr>
            <w:r w:rsidRPr="00C833E4">
              <w:rPr>
                <w:sz w:val="18"/>
                <w:szCs w:val="18"/>
              </w:rPr>
              <w:t>Non-renewal only keeping one membership (WEQ, Dist)</w:t>
            </w:r>
          </w:p>
        </w:tc>
      </w:tr>
      <w:tr w:rsidR="009B5607" w:rsidRPr="00C833E4" w:rsidTr="009B5607">
        <w:tc>
          <w:tcPr>
            <w:tcW w:w="2718" w:type="dxa"/>
          </w:tcPr>
          <w:p w:rsidR="009B5607" w:rsidRPr="00C833E4" w:rsidRDefault="009B5607" w:rsidP="009B5607">
            <w:pPr>
              <w:spacing w:before="60" w:after="60"/>
              <w:rPr>
                <w:sz w:val="18"/>
                <w:szCs w:val="18"/>
              </w:rPr>
            </w:pPr>
            <w:r w:rsidRPr="00C833E4">
              <w:rPr>
                <w:sz w:val="18"/>
                <w:szCs w:val="18"/>
              </w:rPr>
              <w:t>White &amp; Case LLP</w:t>
            </w:r>
          </w:p>
        </w:tc>
        <w:tc>
          <w:tcPr>
            <w:tcW w:w="900" w:type="dxa"/>
          </w:tcPr>
          <w:p w:rsidR="009B5607" w:rsidRPr="00C833E4" w:rsidRDefault="009B5607" w:rsidP="009B5607">
            <w:pPr>
              <w:spacing w:before="60" w:after="60"/>
              <w:rPr>
                <w:sz w:val="18"/>
                <w:szCs w:val="18"/>
              </w:rPr>
            </w:pPr>
            <w:r w:rsidRPr="00C833E4">
              <w:rPr>
                <w:sz w:val="18"/>
                <w:szCs w:val="18"/>
              </w:rPr>
              <w:t>WEQ</w:t>
            </w:r>
          </w:p>
        </w:tc>
        <w:tc>
          <w:tcPr>
            <w:tcW w:w="990" w:type="dxa"/>
          </w:tcPr>
          <w:p w:rsidR="009B5607" w:rsidRPr="00C833E4" w:rsidRDefault="009B5607" w:rsidP="009B5607">
            <w:pPr>
              <w:spacing w:before="60" w:after="60"/>
              <w:rPr>
                <w:sz w:val="18"/>
                <w:szCs w:val="18"/>
              </w:rPr>
            </w:pPr>
            <w:r w:rsidRPr="00C833E4">
              <w:rPr>
                <w:sz w:val="18"/>
                <w:szCs w:val="18"/>
              </w:rPr>
              <w:t>Tech/Serv</w:t>
            </w:r>
          </w:p>
        </w:tc>
        <w:tc>
          <w:tcPr>
            <w:tcW w:w="1350" w:type="dxa"/>
          </w:tcPr>
          <w:p w:rsidR="009B5607" w:rsidRPr="00C833E4" w:rsidRDefault="009B5607" w:rsidP="009B5607">
            <w:pPr>
              <w:spacing w:before="60" w:after="60"/>
              <w:rPr>
                <w:sz w:val="18"/>
                <w:szCs w:val="18"/>
              </w:rPr>
            </w:pPr>
            <w:r w:rsidRPr="00C833E4">
              <w:rPr>
                <w:sz w:val="18"/>
                <w:szCs w:val="18"/>
              </w:rPr>
              <w:t>July 2014</w:t>
            </w:r>
          </w:p>
        </w:tc>
        <w:tc>
          <w:tcPr>
            <w:tcW w:w="3618" w:type="dxa"/>
          </w:tcPr>
          <w:p w:rsidR="009B5607" w:rsidRPr="00C833E4" w:rsidRDefault="009B5607" w:rsidP="009B5607">
            <w:pPr>
              <w:spacing w:before="60" w:after="60"/>
              <w:rPr>
                <w:sz w:val="18"/>
                <w:szCs w:val="18"/>
              </w:rPr>
            </w:pPr>
            <w:r w:rsidRPr="00C833E4">
              <w:rPr>
                <w:sz w:val="18"/>
                <w:szCs w:val="18"/>
              </w:rPr>
              <w:t>Non-renewal for 2014</w:t>
            </w:r>
          </w:p>
        </w:tc>
      </w:tr>
      <w:tr w:rsidR="009B5607" w:rsidRPr="00C833E4" w:rsidTr="009B5607">
        <w:tc>
          <w:tcPr>
            <w:tcW w:w="2718" w:type="dxa"/>
          </w:tcPr>
          <w:p w:rsidR="009B5607" w:rsidRPr="00C833E4" w:rsidRDefault="009B5607" w:rsidP="009B5607">
            <w:pPr>
              <w:spacing w:before="60" w:after="60"/>
              <w:rPr>
                <w:sz w:val="18"/>
                <w:szCs w:val="18"/>
              </w:rPr>
            </w:pPr>
            <w:r w:rsidRPr="00C833E4">
              <w:rPr>
                <w:sz w:val="18"/>
                <w:szCs w:val="18"/>
              </w:rPr>
              <w:t>Cleco Power, LLC</w:t>
            </w:r>
          </w:p>
        </w:tc>
        <w:tc>
          <w:tcPr>
            <w:tcW w:w="900" w:type="dxa"/>
          </w:tcPr>
          <w:p w:rsidR="009B5607" w:rsidRPr="00C833E4" w:rsidRDefault="009B5607" w:rsidP="009B5607">
            <w:pPr>
              <w:spacing w:before="60" w:after="60"/>
              <w:rPr>
                <w:sz w:val="18"/>
                <w:szCs w:val="18"/>
              </w:rPr>
            </w:pPr>
            <w:r w:rsidRPr="00C833E4">
              <w:rPr>
                <w:sz w:val="18"/>
                <w:szCs w:val="18"/>
              </w:rPr>
              <w:t>WEQ</w:t>
            </w:r>
          </w:p>
        </w:tc>
        <w:tc>
          <w:tcPr>
            <w:tcW w:w="990" w:type="dxa"/>
          </w:tcPr>
          <w:p w:rsidR="009B5607" w:rsidRPr="00C833E4" w:rsidRDefault="009B5607" w:rsidP="009B5607">
            <w:pPr>
              <w:spacing w:before="60" w:after="60"/>
              <w:rPr>
                <w:sz w:val="18"/>
                <w:szCs w:val="18"/>
              </w:rPr>
            </w:pPr>
            <w:r w:rsidRPr="00C833E4">
              <w:rPr>
                <w:sz w:val="18"/>
                <w:szCs w:val="18"/>
              </w:rPr>
              <w:t>Trans</w:t>
            </w:r>
          </w:p>
        </w:tc>
        <w:tc>
          <w:tcPr>
            <w:tcW w:w="1350" w:type="dxa"/>
          </w:tcPr>
          <w:p w:rsidR="009B5607" w:rsidRPr="00C833E4" w:rsidRDefault="009B5607" w:rsidP="009B5607">
            <w:pPr>
              <w:spacing w:before="60" w:after="60"/>
              <w:rPr>
                <w:sz w:val="18"/>
                <w:szCs w:val="18"/>
              </w:rPr>
            </w:pPr>
            <w:r w:rsidRPr="00C833E4">
              <w:rPr>
                <w:sz w:val="18"/>
                <w:szCs w:val="18"/>
              </w:rPr>
              <w:t>Aug 2014</w:t>
            </w:r>
          </w:p>
        </w:tc>
        <w:tc>
          <w:tcPr>
            <w:tcW w:w="3618" w:type="dxa"/>
          </w:tcPr>
          <w:p w:rsidR="009B5607" w:rsidRPr="00C833E4" w:rsidRDefault="009B5607" w:rsidP="009B5607">
            <w:pPr>
              <w:spacing w:before="60" w:after="60"/>
              <w:rPr>
                <w:sz w:val="18"/>
                <w:szCs w:val="18"/>
              </w:rPr>
            </w:pPr>
            <w:r w:rsidRPr="00C833E4">
              <w:rPr>
                <w:sz w:val="18"/>
                <w:szCs w:val="18"/>
              </w:rPr>
              <w:t>Non-renewal for 2014</w:t>
            </w:r>
          </w:p>
        </w:tc>
      </w:tr>
      <w:tr w:rsidR="009B5607" w:rsidRPr="00C833E4" w:rsidTr="009B5607">
        <w:tc>
          <w:tcPr>
            <w:tcW w:w="2718" w:type="dxa"/>
          </w:tcPr>
          <w:p w:rsidR="009B5607" w:rsidRPr="00C833E4" w:rsidRDefault="009B5607" w:rsidP="009B5607">
            <w:pPr>
              <w:spacing w:before="60" w:after="60"/>
              <w:rPr>
                <w:sz w:val="18"/>
                <w:szCs w:val="18"/>
              </w:rPr>
            </w:pPr>
            <w:r w:rsidRPr="00C833E4">
              <w:rPr>
                <w:sz w:val="18"/>
                <w:szCs w:val="18"/>
              </w:rPr>
              <w:t>Southern California Edison Co</w:t>
            </w:r>
          </w:p>
        </w:tc>
        <w:tc>
          <w:tcPr>
            <w:tcW w:w="900" w:type="dxa"/>
          </w:tcPr>
          <w:p w:rsidR="009B5607" w:rsidRPr="00C833E4" w:rsidRDefault="009B5607" w:rsidP="009B5607">
            <w:pPr>
              <w:spacing w:before="60" w:after="60"/>
              <w:rPr>
                <w:sz w:val="18"/>
                <w:szCs w:val="18"/>
              </w:rPr>
            </w:pPr>
            <w:r w:rsidRPr="00C833E4">
              <w:rPr>
                <w:sz w:val="18"/>
                <w:szCs w:val="18"/>
              </w:rPr>
              <w:t>WGQ</w:t>
            </w:r>
          </w:p>
        </w:tc>
        <w:tc>
          <w:tcPr>
            <w:tcW w:w="990" w:type="dxa"/>
          </w:tcPr>
          <w:p w:rsidR="009B5607" w:rsidRPr="00C833E4" w:rsidRDefault="009B5607" w:rsidP="009B5607">
            <w:pPr>
              <w:spacing w:before="60" w:after="60"/>
              <w:rPr>
                <w:sz w:val="18"/>
                <w:szCs w:val="18"/>
              </w:rPr>
            </w:pPr>
            <w:r w:rsidRPr="00C833E4">
              <w:rPr>
                <w:sz w:val="18"/>
                <w:szCs w:val="18"/>
              </w:rPr>
              <w:t>EU</w:t>
            </w:r>
          </w:p>
        </w:tc>
        <w:tc>
          <w:tcPr>
            <w:tcW w:w="1350" w:type="dxa"/>
          </w:tcPr>
          <w:p w:rsidR="009B5607" w:rsidRPr="00C833E4" w:rsidRDefault="009B5607" w:rsidP="009B5607">
            <w:pPr>
              <w:spacing w:before="60" w:after="60"/>
              <w:rPr>
                <w:sz w:val="18"/>
                <w:szCs w:val="18"/>
              </w:rPr>
            </w:pPr>
            <w:r w:rsidRPr="00C833E4">
              <w:rPr>
                <w:sz w:val="18"/>
                <w:szCs w:val="18"/>
              </w:rPr>
              <w:t>April 2014</w:t>
            </w:r>
          </w:p>
        </w:tc>
        <w:tc>
          <w:tcPr>
            <w:tcW w:w="3618" w:type="dxa"/>
          </w:tcPr>
          <w:p w:rsidR="009B5607" w:rsidRPr="00C833E4" w:rsidRDefault="009B5607" w:rsidP="009B5607">
            <w:pPr>
              <w:spacing w:before="60" w:after="60"/>
              <w:rPr>
                <w:sz w:val="18"/>
                <w:szCs w:val="18"/>
              </w:rPr>
            </w:pPr>
            <w:r w:rsidRPr="00C833E4">
              <w:rPr>
                <w:sz w:val="18"/>
                <w:szCs w:val="18"/>
              </w:rPr>
              <w:t>Non-renewal for 2014</w:t>
            </w:r>
          </w:p>
        </w:tc>
      </w:tr>
      <w:tr w:rsidR="009B5607" w:rsidRPr="00C833E4" w:rsidTr="009B5607">
        <w:tc>
          <w:tcPr>
            <w:tcW w:w="2718" w:type="dxa"/>
          </w:tcPr>
          <w:p w:rsidR="009B5607" w:rsidRPr="00C833E4" w:rsidRDefault="009B5607" w:rsidP="009B5607">
            <w:pPr>
              <w:spacing w:before="60" w:after="60"/>
              <w:rPr>
                <w:sz w:val="18"/>
                <w:szCs w:val="18"/>
              </w:rPr>
            </w:pPr>
            <w:r w:rsidRPr="00C833E4">
              <w:rPr>
                <w:sz w:val="18"/>
                <w:szCs w:val="18"/>
              </w:rPr>
              <w:t>DCP Midstream, LLC</w:t>
            </w:r>
          </w:p>
        </w:tc>
        <w:tc>
          <w:tcPr>
            <w:tcW w:w="900" w:type="dxa"/>
          </w:tcPr>
          <w:p w:rsidR="009B5607" w:rsidRPr="00C833E4" w:rsidRDefault="009B5607" w:rsidP="009B5607">
            <w:pPr>
              <w:spacing w:before="60" w:after="60"/>
              <w:rPr>
                <w:sz w:val="18"/>
                <w:szCs w:val="18"/>
              </w:rPr>
            </w:pPr>
            <w:r w:rsidRPr="00C833E4">
              <w:rPr>
                <w:sz w:val="18"/>
                <w:szCs w:val="18"/>
              </w:rPr>
              <w:t>WGQ</w:t>
            </w:r>
          </w:p>
        </w:tc>
        <w:tc>
          <w:tcPr>
            <w:tcW w:w="990" w:type="dxa"/>
          </w:tcPr>
          <w:p w:rsidR="009B5607" w:rsidRPr="00C833E4" w:rsidRDefault="009B5607" w:rsidP="009B5607">
            <w:pPr>
              <w:spacing w:before="60" w:after="60"/>
              <w:rPr>
                <w:sz w:val="18"/>
                <w:szCs w:val="18"/>
              </w:rPr>
            </w:pPr>
            <w:r w:rsidRPr="00C833E4">
              <w:rPr>
                <w:sz w:val="18"/>
                <w:szCs w:val="18"/>
              </w:rPr>
              <w:t>PL</w:t>
            </w:r>
          </w:p>
        </w:tc>
        <w:tc>
          <w:tcPr>
            <w:tcW w:w="1350" w:type="dxa"/>
          </w:tcPr>
          <w:p w:rsidR="009B5607" w:rsidRPr="00C833E4" w:rsidRDefault="009B5607" w:rsidP="009B5607">
            <w:pPr>
              <w:spacing w:before="60" w:after="60"/>
              <w:rPr>
                <w:sz w:val="18"/>
                <w:szCs w:val="18"/>
              </w:rPr>
            </w:pPr>
            <w:r w:rsidRPr="00C833E4">
              <w:rPr>
                <w:sz w:val="18"/>
                <w:szCs w:val="18"/>
              </w:rPr>
              <w:t>Mar 2014</w:t>
            </w:r>
          </w:p>
        </w:tc>
        <w:tc>
          <w:tcPr>
            <w:tcW w:w="3618" w:type="dxa"/>
          </w:tcPr>
          <w:p w:rsidR="009B5607" w:rsidRPr="00C833E4" w:rsidRDefault="009B5607" w:rsidP="009B5607">
            <w:pPr>
              <w:spacing w:before="60" w:after="60"/>
              <w:rPr>
                <w:sz w:val="18"/>
                <w:szCs w:val="18"/>
              </w:rPr>
            </w:pPr>
            <w:r w:rsidRPr="00C833E4">
              <w:rPr>
                <w:sz w:val="18"/>
                <w:szCs w:val="18"/>
              </w:rPr>
              <w:t>Non-renewal for 2014</w:t>
            </w:r>
          </w:p>
        </w:tc>
      </w:tr>
      <w:tr w:rsidR="009B5607" w:rsidRPr="00C833E4" w:rsidTr="009B5607">
        <w:tc>
          <w:tcPr>
            <w:tcW w:w="2718" w:type="dxa"/>
          </w:tcPr>
          <w:p w:rsidR="009B5607" w:rsidRPr="00C833E4" w:rsidRDefault="009B5607" w:rsidP="009B5607">
            <w:pPr>
              <w:spacing w:before="60" w:after="60"/>
              <w:rPr>
                <w:sz w:val="18"/>
                <w:szCs w:val="18"/>
              </w:rPr>
            </w:pPr>
            <w:r w:rsidRPr="00C833E4">
              <w:rPr>
                <w:sz w:val="18"/>
                <w:szCs w:val="18"/>
              </w:rPr>
              <w:t>Energy Transfer Partners</w:t>
            </w:r>
          </w:p>
        </w:tc>
        <w:tc>
          <w:tcPr>
            <w:tcW w:w="900" w:type="dxa"/>
          </w:tcPr>
          <w:p w:rsidR="009B5607" w:rsidRPr="00C833E4" w:rsidRDefault="009B5607" w:rsidP="009B5607">
            <w:pPr>
              <w:spacing w:before="60" w:after="60"/>
              <w:rPr>
                <w:sz w:val="18"/>
                <w:szCs w:val="18"/>
              </w:rPr>
            </w:pPr>
            <w:r w:rsidRPr="00C833E4">
              <w:rPr>
                <w:sz w:val="18"/>
                <w:szCs w:val="18"/>
              </w:rPr>
              <w:t>WGQ</w:t>
            </w:r>
          </w:p>
        </w:tc>
        <w:tc>
          <w:tcPr>
            <w:tcW w:w="990" w:type="dxa"/>
          </w:tcPr>
          <w:p w:rsidR="009B5607" w:rsidRPr="00C833E4" w:rsidRDefault="009B5607" w:rsidP="009B5607">
            <w:pPr>
              <w:spacing w:before="60" w:after="60"/>
              <w:rPr>
                <w:sz w:val="18"/>
                <w:szCs w:val="18"/>
              </w:rPr>
            </w:pPr>
            <w:r w:rsidRPr="00C833E4">
              <w:rPr>
                <w:sz w:val="18"/>
                <w:szCs w:val="18"/>
              </w:rPr>
              <w:t>PL</w:t>
            </w:r>
          </w:p>
        </w:tc>
        <w:tc>
          <w:tcPr>
            <w:tcW w:w="1350" w:type="dxa"/>
          </w:tcPr>
          <w:p w:rsidR="009B5607" w:rsidRPr="00C833E4" w:rsidRDefault="009B5607" w:rsidP="009B5607">
            <w:pPr>
              <w:spacing w:before="60" w:after="60"/>
              <w:rPr>
                <w:sz w:val="18"/>
                <w:szCs w:val="18"/>
              </w:rPr>
            </w:pPr>
            <w:r w:rsidRPr="00C833E4">
              <w:rPr>
                <w:sz w:val="18"/>
                <w:szCs w:val="18"/>
              </w:rPr>
              <w:t>Feb 2014</w:t>
            </w:r>
          </w:p>
        </w:tc>
        <w:tc>
          <w:tcPr>
            <w:tcW w:w="3618" w:type="dxa"/>
          </w:tcPr>
          <w:p w:rsidR="009B5607" w:rsidRPr="00C833E4" w:rsidRDefault="009B5607" w:rsidP="009B5607">
            <w:pPr>
              <w:spacing w:before="60" w:after="60"/>
              <w:rPr>
                <w:sz w:val="18"/>
                <w:szCs w:val="18"/>
              </w:rPr>
            </w:pPr>
            <w:r w:rsidRPr="00C833E4">
              <w:rPr>
                <w:sz w:val="18"/>
                <w:szCs w:val="18"/>
              </w:rPr>
              <w:t>Non-renewal for 2014</w:t>
            </w:r>
          </w:p>
        </w:tc>
      </w:tr>
      <w:tr w:rsidR="009B5607" w:rsidRPr="00C833E4" w:rsidTr="009B5607">
        <w:tc>
          <w:tcPr>
            <w:tcW w:w="2718" w:type="dxa"/>
          </w:tcPr>
          <w:p w:rsidR="009B5607" w:rsidRPr="00C833E4" w:rsidRDefault="009B5607" w:rsidP="009B5607">
            <w:pPr>
              <w:spacing w:before="60" w:after="60"/>
              <w:rPr>
                <w:sz w:val="18"/>
                <w:szCs w:val="18"/>
              </w:rPr>
            </w:pPr>
            <w:r w:rsidRPr="00C833E4">
              <w:rPr>
                <w:sz w:val="18"/>
                <w:szCs w:val="18"/>
              </w:rPr>
              <w:t>EPNG</w:t>
            </w:r>
          </w:p>
        </w:tc>
        <w:tc>
          <w:tcPr>
            <w:tcW w:w="900" w:type="dxa"/>
          </w:tcPr>
          <w:p w:rsidR="009B5607" w:rsidRPr="00C833E4" w:rsidRDefault="009B5607" w:rsidP="009B5607">
            <w:pPr>
              <w:spacing w:before="60" w:after="60"/>
              <w:rPr>
                <w:sz w:val="18"/>
                <w:szCs w:val="18"/>
              </w:rPr>
            </w:pPr>
            <w:r w:rsidRPr="00C833E4">
              <w:rPr>
                <w:sz w:val="18"/>
                <w:szCs w:val="18"/>
              </w:rPr>
              <w:t>WGQ</w:t>
            </w:r>
          </w:p>
        </w:tc>
        <w:tc>
          <w:tcPr>
            <w:tcW w:w="990" w:type="dxa"/>
          </w:tcPr>
          <w:p w:rsidR="009B5607" w:rsidRPr="00C833E4" w:rsidRDefault="009B5607" w:rsidP="009B5607">
            <w:pPr>
              <w:spacing w:before="60" w:after="60"/>
              <w:rPr>
                <w:sz w:val="18"/>
                <w:szCs w:val="18"/>
              </w:rPr>
            </w:pPr>
            <w:r w:rsidRPr="00C833E4">
              <w:rPr>
                <w:sz w:val="18"/>
                <w:szCs w:val="18"/>
              </w:rPr>
              <w:t>PL</w:t>
            </w:r>
          </w:p>
        </w:tc>
        <w:tc>
          <w:tcPr>
            <w:tcW w:w="1350" w:type="dxa"/>
          </w:tcPr>
          <w:p w:rsidR="009B5607" w:rsidRPr="00C833E4" w:rsidRDefault="009B5607" w:rsidP="009B5607">
            <w:pPr>
              <w:spacing w:before="60" w:after="60"/>
              <w:rPr>
                <w:sz w:val="18"/>
                <w:szCs w:val="18"/>
              </w:rPr>
            </w:pPr>
            <w:r w:rsidRPr="00C833E4">
              <w:rPr>
                <w:sz w:val="18"/>
                <w:szCs w:val="18"/>
              </w:rPr>
              <w:t>Jan 2014</w:t>
            </w:r>
          </w:p>
        </w:tc>
        <w:tc>
          <w:tcPr>
            <w:tcW w:w="3618" w:type="dxa"/>
          </w:tcPr>
          <w:p w:rsidR="009B5607" w:rsidRPr="00C833E4" w:rsidRDefault="009B5607" w:rsidP="009B5607">
            <w:pPr>
              <w:spacing w:before="60" w:after="60"/>
              <w:rPr>
                <w:sz w:val="18"/>
                <w:szCs w:val="18"/>
              </w:rPr>
            </w:pPr>
            <w:r w:rsidRPr="00C833E4">
              <w:rPr>
                <w:sz w:val="18"/>
                <w:szCs w:val="18"/>
              </w:rPr>
              <w:t>Combined into one membership Kinder Morgan Inc.</w:t>
            </w:r>
          </w:p>
        </w:tc>
      </w:tr>
      <w:tr w:rsidR="009B5607" w:rsidRPr="00C833E4" w:rsidTr="009B5607">
        <w:tc>
          <w:tcPr>
            <w:tcW w:w="2718" w:type="dxa"/>
          </w:tcPr>
          <w:p w:rsidR="009B5607" w:rsidRPr="00C833E4" w:rsidRDefault="009B5607" w:rsidP="009B5607">
            <w:pPr>
              <w:spacing w:before="60" w:after="60"/>
              <w:rPr>
                <w:sz w:val="18"/>
                <w:szCs w:val="18"/>
              </w:rPr>
            </w:pPr>
            <w:r w:rsidRPr="00C833E4">
              <w:rPr>
                <w:sz w:val="18"/>
                <w:szCs w:val="18"/>
              </w:rPr>
              <w:t>Panhandle Eastern Pipe Line Company, LP (an Energy Transfer Interstate company)</w:t>
            </w:r>
          </w:p>
        </w:tc>
        <w:tc>
          <w:tcPr>
            <w:tcW w:w="900" w:type="dxa"/>
          </w:tcPr>
          <w:p w:rsidR="009B5607" w:rsidRPr="00C833E4" w:rsidRDefault="009B5607" w:rsidP="009B5607">
            <w:pPr>
              <w:spacing w:before="60" w:after="60"/>
              <w:rPr>
                <w:sz w:val="18"/>
                <w:szCs w:val="18"/>
              </w:rPr>
            </w:pPr>
            <w:r w:rsidRPr="00C833E4">
              <w:rPr>
                <w:sz w:val="18"/>
                <w:szCs w:val="18"/>
              </w:rPr>
              <w:t>WGQ</w:t>
            </w:r>
          </w:p>
        </w:tc>
        <w:tc>
          <w:tcPr>
            <w:tcW w:w="990" w:type="dxa"/>
          </w:tcPr>
          <w:p w:rsidR="009B5607" w:rsidRPr="00C833E4" w:rsidRDefault="009B5607" w:rsidP="009B5607">
            <w:pPr>
              <w:spacing w:before="60" w:after="60"/>
              <w:rPr>
                <w:sz w:val="18"/>
                <w:szCs w:val="18"/>
              </w:rPr>
            </w:pPr>
            <w:r w:rsidRPr="00C833E4">
              <w:rPr>
                <w:sz w:val="18"/>
                <w:szCs w:val="18"/>
              </w:rPr>
              <w:t>PL</w:t>
            </w:r>
          </w:p>
        </w:tc>
        <w:tc>
          <w:tcPr>
            <w:tcW w:w="1350" w:type="dxa"/>
          </w:tcPr>
          <w:p w:rsidR="009B5607" w:rsidRPr="00C833E4" w:rsidRDefault="009B5607" w:rsidP="009B5607">
            <w:pPr>
              <w:spacing w:before="60" w:after="60"/>
              <w:rPr>
                <w:sz w:val="18"/>
                <w:szCs w:val="18"/>
              </w:rPr>
            </w:pPr>
            <w:r w:rsidRPr="00C833E4">
              <w:rPr>
                <w:sz w:val="18"/>
                <w:szCs w:val="18"/>
              </w:rPr>
              <w:t>Dec 2014</w:t>
            </w:r>
          </w:p>
        </w:tc>
        <w:tc>
          <w:tcPr>
            <w:tcW w:w="3618" w:type="dxa"/>
          </w:tcPr>
          <w:p w:rsidR="009B5607" w:rsidRPr="00C833E4" w:rsidRDefault="009B5607" w:rsidP="009B5607">
            <w:pPr>
              <w:spacing w:before="60" w:after="60"/>
              <w:rPr>
                <w:sz w:val="18"/>
                <w:szCs w:val="18"/>
              </w:rPr>
            </w:pPr>
            <w:r w:rsidRPr="00C833E4">
              <w:rPr>
                <w:sz w:val="18"/>
                <w:szCs w:val="18"/>
              </w:rPr>
              <w:t>Combined into one membership Kinder Morgan Inc.</w:t>
            </w:r>
          </w:p>
        </w:tc>
      </w:tr>
      <w:tr w:rsidR="009B5607" w:rsidRPr="00C833E4" w:rsidTr="009B5607">
        <w:tc>
          <w:tcPr>
            <w:tcW w:w="2718" w:type="dxa"/>
          </w:tcPr>
          <w:p w:rsidR="009B5607" w:rsidRPr="00C833E4" w:rsidRDefault="009B5607" w:rsidP="009B5607">
            <w:pPr>
              <w:spacing w:before="60" w:after="60"/>
              <w:rPr>
                <w:sz w:val="18"/>
                <w:szCs w:val="18"/>
              </w:rPr>
            </w:pPr>
            <w:r w:rsidRPr="00C833E4">
              <w:rPr>
                <w:sz w:val="18"/>
                <w:szCs w:val="18"/>
              </w:rPr>
              <w:t>TGP</w:t>
            </w:r>
          </w:p>
        </w:tc>
        <w:tc>
          <w:tcPr>
            <w:tcW w:w="900" w:type="dxa"/>
          </w:tcPr>
          <w:p w:rsidR="009B5607" w:rsidRPr="00C833E4" w:rsidRDefault="009B5607" w:rsidP="009B5607">
            <w:pPr>
              <w:spacing w:before="60" w:after="60"/>
              <w:rPr>
                <w:sz w:val="18"/>
                <w:szCs w:val="18"/>
              </w:rPr>
            </w:pPr>
            <w:r w:rsidRPr="00C833E4">
              <w:rPr>
                <w:sz w:val="18"/>
                <w:szCs w:val="18"/>
              </w:rPr>
              <w:t>WGQ</w:t>
            </w:r>
          </w:p>
        </w:tc>
        <w:tc>
          <w:tcPr>
            <w:tcW w:w="990" w:type="dxa"/>
          </w:tcPr>
          <w:p w:rsidR="009B5607" w:rsidRPr="00C833E4" w:rsidRDefault="009B5607" w:rsidP="009B5607">
            <w:pPr>
              <w:spacing w:before="60" w:after="60"/>
              <w:rPr>
                <w:sz w:val="18"/>
                <w:szCs w:val="18"/>
              </w:rPr>
            </w:pPr>
            <w:r w:rsidRPr="00C833E4">
              <w:rPr>
                <w:sz w:val="18"/>
                <w:szCs w:val="18"/>
              </w:rPr>
              <w:t>PL</w:t>
            </w:r>
          </w:p>
        </w:tc>
        <w:tc>
          <w:tcPr>
            <w:tcW w:w="1350" w:type="dxa"/>
          </w:tcPr>
          <w:p w:rsidR="009B5607" w:rsidRPr="00C833E4" w:rsidRDefault="009B5607" w:rsidP="009B5607">
            <w:pPr>
              <w:spacing w:before="60" w:after="60"/>
              <w:rPr>
                <w:sz w:val="18"/>
                <w:szCs w:val="18"/>
              </w:rPr>
            </w:pPr>
            <w:r w:rsidRPr="00C833E4">
              <w:rPr>
                <w:sz w:val="18"/>
                <w:szCs w:val="18"/>
              </w:rPr>
              <w:t>Jan 2014</w:t>
            </w:r>
          </w:p>
        </w:tc>
        <w:tc>
          <w:tcPr>
            <w:tcW w:w="3618" w:type="dxa"/>
          </w:tcPr>
          <w:p w:rsidR="009B5607" w:rsidRPr="00C833E4" w:rsidRDefault="009B5607" w:rsidP="009B5607">
            <w:pPr>
              <w:spacing w:before="60" w:after="60"/>
              <w:rPr>
                <w:sz w:val="18"/>
                <w:szCs w:val="18"/>
              </w:rPr>
            </w:pPr>
            <w:r w:rsidRPr="00C833E4">
              <w:rPr>
                <w:sz w:val="18"/>
                <w:szCs w:val="18"/>
              </w:rPr>
              <w:t>Combined into one membership Kinder Morgan Inc.</w:t>
            </w:r>
          </w:p>
        </w:tc>
      </w:tr>
      <w:tr w:rsidR="009B5607" w:rsidRPr="00C833E4" w:rsidTr="009B5607">
        <w:tc>
          <w:tcPr>
            <w:tcW w:w="2718" w:type="dxa"/>
          </w:tcPr>
          <w:p w:rsidR="009B5607" w:rsidRPr="00C833E4" w:rsidRDefault="009B5607" w:rsidP="009B5607">
            <w:pPr>
              <w:spacing w:before="60" w:after="60"/>
              <w:rPr>
                <w:sz w:val="18"/>
                <w:szCs w:val="18"/>
              </w:rPr>
            </w:pPr>
            <w:r w:rsidRPr="00C833E4">
              <w:rPr>
                <w:sz w:val="18"/>
                <w:szCs w:val="18"/>
              </w:rPr>
              <w:t>Encana Oil &amp; Gas</w:t>
            </w:r>
          </w:p>
        </w:tc>
        <w:tc>
          <w:tcPr>
            <w:tcW w:w="900" w:type="dxa"/>
          </w:tcPr>
          <w:p w:rsidR="009B5607" w:rsidRPr="00C833E4" w:rsidRDefault="009B5607" w:rsidP="009B5607">
            <w:pPr>
              <w:spacing w:before="60" w:after="60"/>
              <w:rPr>
                <w:sz w:val="18"/>
                <w:szCs w:val="18"/>
              </w:rPr>
            </w:pPr>
            <w:r w:rsidRPr="00C833E4">
              <w:rPr>
                <w:sz w:val="18"/>
                <w:szCs w:val="18"/>
              </w:rPr>
              <w:t>WGQ</w:t>
            </w:r>
          </w:p>
        </w:tc>
        <w:tc>
          <w:tcPr>
            <w:tcW w:w="990" w:type="dxa"/>
          </w:tcPr>
          <w:p w:rsidR="009B5607" w:rsidRPr="00C833E4" w:rsidRDefault="009B5607" w:rsidP="009B5607">
            <w:pPr>
              <w:spacing w:before="60" w:after="60"/>
              <w:rPr>
                <w:sz w:val="18"/>
                <w:szCs w:val="18"/>
              </w:rPr>
            </w:pPr>
            <w:r w:rsidRPr="00C833E4">
              <w:rPr>
                <w:sz w:val="18"/>
                <w:szCs w:val="18"/>
              </w:rPr>
              <w:t>Prod</w:t>
            </w:r>
          </w:p>
        </w:tc>
        <w:tc>
          <w:tcPr>
            <w:tcW w:w="1350" w:type="dxa"/>
          </w:tcPr>
          <w:p w:rsidR="009B5607" w:rsidRPr="00C833E4" w:rsidRDefault="009B5607" w:rsidP="009B5607">
            <w:pPr>
              <w:spacing w:before="60" w:after="60"/>
              <w:rPr>
                <w:sz w:val="18"/>
                <w:szCs w:val="18"/>
              </w:rPr>
            </w:pPr>
            <w:r w:rsidRPr="00C833E4">
              <w:rPr>
                <w:sz w:val="18"/>
                <w:szCs w:val="18"/>
              </w:rPr>
              <w:t>Jan 2014</w:t>
            </w:r>
          </w:p>
        </w:tc>
        <w:tc>
          <w:tcPr>
            <w:tcW w:w="3618" w:type="dxa"/>
          </w:tcPr>
          <w:p w:rsidR="009B5607" w:rsidRPr="00C833E4" w:rsidRDefault="009B5607" w:rsidP="009B5607">
            <w:pPr>
              <w:spacing w:before="60" w:after="60"/>
              <w:rPr>
                <w:sz w:val="18"/>
                <w:szCs w:val="18"/>
              </w:rPr>
            </w:pPr>
            <w:r w:rsidRPr="00C833E4">
              <w:rPr>
                <w:sz w:val="18"/>
                <w:szCs w:val="18"/>
              </w:rPr>
              <w:t>Non-renewal only keeping one membership (WGQ, Serv)</w:t>
            </w:r>
          </w:p>
        </w:tc>
      </w:tr>
      <w:tr w:rsidR="009B5607" w:rsidRPr="00C833E4" w:rsidTr="009B5607">
        <w:tc>
          <w:tcPr>
            <w:tcW w:w="2718" w:type="dxa"/>
          </w:tcPr>
          <w:p w:rsidR="009B5607" w:rsidRPr="00C833E4" w:rsidRDefault="009B5607" w:rsidP="009B5607">
            <w:pPr>
              <w:spacing w:before="60" w:after="60"/>
              <w:rPr>
                <w:sz w:val="18"/>
                <w:szCs w:val="18"/>
              </w:rPr>
            </w:pPr>
            <w:r w:rsidRPr="00C833E4">
              <w:rPr>
                <w:sz w:val="18"/>
                <w:szCs w:val="18"/>
              </w:rPr>
              <w:t>Barclays Bank PLC</w:t>
            </w:r>
          </w:p>
        </w:tc>
        <w:tc>
          <w:tcPr>
            <w:tcW w:w="900" w:type="dxa"/>
          </w:tcPr>
          <w:p w:rsidR="009B5607" w:rsidRPr="00C833E4" w:rsidRDefault="009B5607" w:rsidP="009B5607">
            <w:pPr>
              <w:spacing w:before="60" w:after="60"/>
              <w:rPr>
                <w:sz w:val="18"/>
                <w:szCs w:val="18"/>
              </w:rPr>
            </w:pPr>
            <w:r w:rsidRPr="00C833E4">
              <w:rPr>
                <w:sz w:val="18"/>
                <w:szCs w:val="18"/>
              </w:rPr>
              <w:t>WGQ</w:t>
            </w:r>
          </w:p>
        </w:tc>
        <w:tc>
          <w:tcPr>
            <w:tcW w:w="990" w:type="dxa"/>
          </w:tcPr>
          <w:p w:rsidR="009B5607" w:rsidRPr="00C833E4" w:rsidRDefault="009B5607" w:rsidP="009B5607">
            <w:pPr>
              <w:spacing w:before="60" w:after="60"/>
              <w:rPr>
                <w:sz w:val="18"/>
                <w:szCs w:val="18"/>
              </w:rPr>
            </w:pPr>
            <w:r w:rsidRPr="00C833E4">
              <w:rPr>
                <w:sz w:val="18"/>
                <w:szCs w:val="18"/>
              </w:rPr>
              <w:t>Serv</w:t>
            </w:r>
          </w:p>
        </w:tc>
        <w:tc>
          <w:tcPr>
            <w:tcW w:w="1350" w:type="dxa"/>
          </w:tcPr>
          <w:p w:rsidR="009B5607" w:rsidRPr="00C833E4" w:rsidRDefault="009B5607" w:rsidP="009B5607">
            <w:pPr>
              <w:spacing w:before="60" w:after="60"/>
              <w:rPr>
                <w:sz w:val="18"/>
                <w:szCs w:val="18"/>
              </w:rPr>
            </w:pPr>
            <w:r w:rsidRPr="00C833E4">
              <w:rPr>
                <w:sz w:val="18"/>
                <w:szCs w:val="18"/>
              </w:rPr>
              <w:t>June 2014</w:t>
            </w:r>
          </w:p>
        </w:tc>
        <w:tc>
          <w:tcPr>
            <w:tcW w:w="3618" w:type="dxa"/>
          </w:tcPr>
          <w:p w:rsidR="009B5607" w:rsidRPr="00C833E4" w:rsidRDefault="009B5607" w:rsidP="009B5607">
            <w:pPr>
              <w:spacing w:before="60" w:after="60"/>
              <w:rPr>
                <w:sz w:val="18"/>
                <w:szCs w:val="18"/>
              </w:rPr>
            </w:pPr>
            <w:r w:rsidRPr="00C833E4">
              <w:rPr>
                <w:sz w:val="18"/>
                <w:szCs w:val="18"/>
              </w:rPr>
              <w:t>Non-renewal for 2014</w:t>
            </w:r>
          </w:p>
        </w:tc>
      </w:tr>
      <w:tr w:rsidR="009B5607" w:rsidRPr="00C833E4" w:rsidTr="009B5607">
        <w:tc>
          <w:tcPr>
            <w:tcW w:w="2718" w:type="dxa"/>
          </w:tcPr>
          <w:p w:rsidR="009B5607" w:rsidRPr="00C833E4" w:rsidRDefault="009B5607" w:rsidP="009B5607">
            <w:pPr>
              <w:spacing w:before="60" w:after="60"/>
              <w:rPr>
                <w:sz w:val="18"/>
                <w:szCs w:val="18"/>
              </w:rPr>
            </w:pPr>
            <w:r w:rsidRPr="00C833E4">
              <w:rPr>
                <w:sz w:val="18"/>
                <w:szCs w:val="18"/>
              </w:rPr>
              <w:t>DB Energy Trading</w:t>
            </w:r>
          </w:p>
        </w:tc>
        <w:tc>
          <w:tcPr>
            <w:tcW w:w="900" w:type="dxa"/>
          </w:tcPr>
          <w:p w:rsidR="009B5607" w:rsidRPr="00C833E4" w:rsidRDefault="009B5607" w:rsidP="009B5607">
            <w:pPr>
              <w:spacing w:before="60" w:after="60"/>
              <w:rPr>
                <w:sz w:val="18"/>
                <w:szCs w:val="18"/>
              </w:rPr>
            </w:pPr>
            <w:r w:rsidRPr="00C833E4">
              <w:rPr>
                <w:sz w:val="18"/>
                <w:szCs w:val="18"/>
              </w:rPr>
              <w:t>WGQ</w:t>
            </w:r>
          </w:p>
        </w:tc>
        <w:tc>
          <w:tcPr>
            <w:tcW w:w="990" w:type="dxa"/>
          </w:tcPr>
          <w:p w:rsidR="009B5607" w:rsidRPr="00C833E4" w:rsidRDefault="009B5607" w:rsidP="009B5607">
            <w:pPr>
              <w:spacing w:before="60" w:after="60"/>
              <w:rPr>
                <w:sz w:val="18"/>
                <w:szCs w:val="18"/>
              </w:rPr>
            </w:pPr>
            <w:r w:rsidRPr="00C833E4">
              <w:rPr>
                <w:sz w:val="18"/>
                <w:szCs w:val="18"/>
              </w:rPr>
              <w:t>Serv</w:t>
            </w:r>
          </w:p>
        </w:tc>
        <w:tc>
          <w:tcPr>
            <w:tcW w:w="1350" w:type="dxa"/>
          </w:tcPr>
          <w:p w:rsidR="009B5607" w:rsidRPr="00C833E4" w:rsidRDefault="009B5607" w:rsidP="009B5607">
            <w:pPr>
              <w:spacing w:before="60" w:after="60"/>
              <w:rPr>
                <w:sz w:val="18"/>
                <w:szCs w:val="18"/>
              </w:rPr>
            </w:pPr>
            <w:r w:rsidRPr="00C833E4">
              <w:rPr>
                <w:sz w:val="18"/>
                <w:szCs w:val="18"/>
              </w:rPr>
              <w:t>June 2014</w:t>
            </w:r>
          </w:p>
        </w:tc>
        <w:tc>
          <w:tcPr>
            <w:tcW w:w="3618" w:type="dxa"/>
          </w:tcPr>
          <w:p w:rsidR="009B5607" w:rsidRPr="00C833E4" w:rsidRDefault="009B5607" w:rsidP="009B5607">
            <w:pPr>
              <w:spacing w:before="60" w:after="60"/>
              <w:rPr>
                <w:sz w:val="18"/>
                <w:szCs w:val="18"/>
              </w:rPr>
            </w:pPr>
            <w:r w:rsidRPr="00C833E4">
              <w:rPr>
                <w:sz w:val="18"/>
                <w:szCs w:val="18"/>
              </w:rPr>
              <w:t>Non-renewal for 2014</w:t>
            </w:r>
          </w:p>
        </w:tc>
      </w:tr>
      <w:tr w:rsidR="009B5607" w:rsidRPr="00C833E4" w:rsidTr="009B5607">
        <w:trPr>
          <w:cantSplit/>
        </w:trPr>
        <w:tc>
          <w:tcPr>
            <w:tcW w:w="2718" w:type="dxa"/>
          </w:tcPr>
          <w:p w:rsidR="009B5607" w:rsidRPr="00C833E4" w:rsidRDefault="009B5607" w:rsidP="009B5607">
            <w:pPr>
              <w:spacing w:before="60" w:after="60"/>
              <w:rPr>
                <w:sz w:val="18"/>
                <w:szCs w:val="18"/>
              </w:rPr>
            </w:pPr>
            <w:r w:rsidRPr="00C833E4">
              <w:rPr>
                <w:sz w:val="18"/>
                <w:szCs w:val="18"/>
              </w:rPr>
              <w:t>Williams Energy Resources, LLC</w:t>
            </w:r>
          </w:p>
        </w:tc>
        <w:tc>
          <w:tcPr>
            <w:tcW w:w="900" w:type="dxa"/>
          </w:tcPr>
          <w:p w:rsidR="009B5607" w:rsidRPr="00C833E4" w:rsidRDefault="009B5607" w:rsidP="009B5607">
            <w:pPr>
              <w:spacing w:before="60" w:after="60"/>
              <w:rPr>
                <w:sz w:val="18"/>
                <w:szCs w:val="18"/>
              </w:rPr>
            </w:pPr>
            <w:r w:rsidRPr="00C833E4">
              <w:rPr>
                <w:sz w:val="18"/>
                <w:szCs w:val="18"/>
              </w:rPr>
              <w:t>WGQ</w:t>
            </w:r>
          </w:p>
        </w:tc>
        <w:tc>
          <w:tcPr>
            <w:tcW w:w="990" w:type="dxa"/>
          </w:tcPr>
          <w:p w:rsidR="009B5607" w:rsidRPr="00C833E4" w:rsidRDefault="009B5607" w:rsidP="009B5607">
            <w:pPr>
              <w:spacing w:before="60" w:after="60"/>
              <w:rPr>
                <w:sz w:val="18"/>
                <w:szCs w:val="18"/>
              </w:rPr>
            </w:pPr>
            <w:r w:rsidRPr="00C833E4">
              <w:rPr>
                <w:sz w:val="18"/>
                <w:szCs w:val="18"/>
              </w:rPr>
              <w:t>Serv</w:t>
            </w:r>
          </w:p>
        </w:tc>
        <w:tc>
          <w:tcPr>
            <w:tcW w:w="1350" w:type="dxa"/>
          </w:tcPr>
          <w:p w:rsidR="009B5607" w:rsidRPr="00C833E4" w:rsidRDefault="009B5607" w:rsidP="009B5607">
            <w:pPr>
              <w:spacing w:before="60" w:after="60"/>
              <w:rPr>
                <w:sz w:val="18"/>
                <w:szCs w:val="18"/>
              </w:rPr>
            </w:pPr>
            <w:r w:rsidRPr="00C833E4">
              <w:rPr>
                <w:sz w:val="18"/>
                <w:szCs w:val="18"/>
              </w:rPr>
              <w:t>Mar 2014</w:t>
            </w:r>
          </w:p>
        </w:tc>
        <w:tc>
          <w:tcPr>
            <w:tcW w:w="3618" w:type="dxa"/>
          </w:tcPr>
          <w:p w:rsidR="009B5607" w:rsidRPr="00C833E4" w:rsidRDefault="009B5607" w:rsidP="009B5607">
            <w:pPr>
              <w:spacing w:before="60" w:after="60"/>
              <w:rPr>
                <w:sz w:val="18"/>
                <w:szCs w:val="18"/>
              </w:rPr>
            </w:pPr>
            <w:r w:rsidRPr="00C833E4">
              <w:rPr>
                <w:sz w:val="18"/>
                <w:szCs w:val="18"/>
              </w:rPr>
              <w:t>Consolidated member with Williams (pipeline membership) as a "enterprise" level instead of individual companies per Tina Still</w:t>
            </w:r>
          </w:p>
        </w:tc>
      </w:tr>
    </w:tbl>
    <w:p w:rsidR="00C833E4" w:rsidRDefault="00C833E4" w:rsidP="00AC3F79">
      <w:pPr>
        <w:pStyle w:val="BodyText"/>
        <w:ind w:left="1440" w:hanging="1440"/>
        <w:jc w:val="both"/>
        <w:rPr>
          <w:sz w:val="18"/>
          <w:szCs w:val="18"/>
        </w:rPr>
      </w:pPr>
    </w:p>
    <w:p w:rsidR="00BF6F89" w:rsidRDefault="00C833E4" w:rsidP="00AC3F79">
      <w:pPr>
        <w:pStyle w:val="BodyText"/>
        <w:ind w:left="1440" w:hanging="1440"/>
        <w:jc w:val="both"/>
        <w:rPr>
          <w:sz w:val="18"/>
          <w:szCs w:val="18"/>
        </w:rPr>
      </w:pPr>
      <w:r>
        <w:rPr>
          <w:sz w:val="18"/>
          <w:szCs w:val="18"/>
        </w:rPr>
        <w:br w:type="page"/>
      </w:r>
    </w:p>
    <w:tbl>
      <w:tblPr>
        <w:tblW w:w="10458" w:type="dxa"/>
        <w:tblLayout w:type="fixed"/>
        <w:tblLook w:val="01E0" w:firstRow="1" w:lastRow="1" w:firstColumn="1" w:lastColumn="1" w:noHBand="0" w:noVBand="0"/>
      </w:tblPr>
      <w:tblGrid>
        <w:gridCol w:w="1098"/>
        <w:gridCol w:w="1620"/>
        <w:gridCol w:w="4050"/>
        <w:gridCol w:w="3420"/>
        <w:gridCol w:w="270"/>
      </w:tblGrid>
      <w:tr w:rsidR="00C833E4" w:rsidRPr="00C833E4" w:rsidTr="008B325C">
        <w:trPr>
          <w:gridAfter w:val="1"/>
          <w:wAfter w:w="270" w:type="dxa"/>
          <w:tblHeader/>
        </w:trPr>
        <w:tc>
          <w:tcPr>
            <w:tcW w:w="10188" w:type="dxa"/>
            <w:gridSpan w:val="4"/>
            <w:tcBorders>
              <w:bottom w:val="single" w:sz="4" w:space="0" w:color="auto"/>
            </w:tcBorders>
            <w:shd w:val="clear" w:color="auto" w:fill="auto"/>
            <w:vAlign w:val="center"/>
          </w:tcPr>
          <w:p w:rsidR="00C833E4" w:rsidRPr="00C833E4" w:rsidRDefault="00C833E4" w:rsidP="00F64572">
            <w:pPr>
              <w:pStyle w:val="BodyText"/>
              <w:spacing w:before="120"/>
              <w:jc w:val="right"/>
              <w:rPr>
                <w:sz w:val="18"/>
                <w:szCs w:val="18"/>
              </w:rPr>
            </w:pPr>
            <w:r>
              <w:lastRenderedPageBreak/>
              <w:tab/>
            </w:r>
            <w:r w:rsidRPr="00534D54">
              <w:rPr>
                <w:sz w:val="18"/>
                <w:szCs w:val="18"/>
              </w:rPr>
              <w:br w:type="page"/>
              <w:t>Attachment 4</w:t>
            </w:r>
          </w:p>
          <w:p w:rsidR="00C833E4" w:rsidRDefault="00C833E4" w:rsidP="00C833E4">
            <w:pPr>
              <w:pStyle w:val="BodyText"/>
              <w:spacing w:before="120"/>
              <w:jc w:val="center"/>
              <w:rPr>
                <w:sz w:val="18"/>
                <w:szCs w:val="18"/>
              </w:rPr>
            </w:pPr>
            <w:r w:rsidRPr="00C833E4">
              <w:rPr>
                <w:sz w:val="18"/>
                <w:szCs w:val="18"/>
              </w:rPr>
              <w:t>North American Energy Standards Board</w:t>
            </w:r>
          </w:p>
          <w:p w:rsidR="00C833E4" w:rsidRPr="00C833E4" w:rsidRDefault="00C833E4" w:rsidP="00F64572">
            <w:pPr>
              <w:pStyle w:val="BodyText"/>
              <w:spacing w:after="120"/>
              <w:jc w:val="center"/>
              <w:rPr>
                <w:sz w:val="18"/>
                <w:szCs w:val="18"/>
              </w:rPr>
            </w:pPr>
            <w:r>
              <w:rPr>
                <w:sz w:val="18"/>
                <w:szCs w:val="18"/>
              </w:rPr>
              <w:t>Board</w:t>
            </w:r>
            <w:r w:rsidRPr="00C833E4">
              <w:rPr>
                <w:sz w:val="18"/>
                <w:szCs w:val="18"/>
              </w:rPr>
              <w:t xml:space="preserve"> and Executive Committee Vacancies as of January 1</w:t>
            </w:r>
            <w:r w:rsidR="00F64572">
              <w:rPr>
                <w:sz w:val="18"/>
                <w:szCs w:val="18"/>
              </w:rPr>
              <w:t>3</w:t>
            </w:r>
            <w:r w:rsidRPr="00C833E4">
              <w:rPr>
                <w:sz w:val="18"/>
                <w:szCs w:val="18"/>
              </w:rPr>
              <w:t>, 2015</w:t>
            </w:r>
          </w:p>
        </w:tc>
      </w:tr>
      <w:tr w:rsidR="00C833E4" w:rsidRPr="000A6C32" w:rsidTr="008B325C">
        <w:trPr>
          <w:tblHeader/>
        </w:trPr>
        <w:tc>
          <w:tcPr>
            <w:tcW w:w="1098" w:type="dxa"/>
            <w:tcBorders>
              <w:top w:val="single" w:sz="4" w:space="0" w:color="auto"/>
              <w:bottom w:val="single" w:sz="4" w:space="0" w:color="auto"/>
            </w:tcBorders>
            <w:shd w:val="clear" w:color="auto" w:fill="auto"/>
            <w:vAlign w:val="center"/>
          </w:tcPr>
          <w:p w:rsidR="00C833E4" w:rsidRPr="008A76B4" w:rsidRDefault="00C833E4" w:rsidP="00F64572">
            <w:pPr>
              <w:pStyle w:val="BodyText"/>
              <w:spacing w:before="60" w:after="60"/>
              <w:jc w:val="center"/>
              <w:rPr>
                <w:sz w:val="18"/>
                <w:szCs w:val="18"/>
              </w:rPr>
            </w:pPr>
            <w:r>
              <w:rPr>
                <w:sz w:val="18"/>
                <w:szCs w:val="18"/>
              </w:rPr>
              <w:t>% Vacant</w:t>
            </w:r>
          </w:p>
        </w:tc>
        <w:tc>
          <w:tcPr>
            <w:tcW w:w="1620" w:type="dxa"/>
            <w:tcBorders>
              <w:top w:val="single" w:sz="4" w:space="0" w:color="auto"/>
              <w:bottom w:val="single" w:sz="4" w:space="0" w:color="auto"/>
            </w:tcBorders>
            <w:shd w:val="clear" w:color="auto" w:fill="auto"/>
            <w:vAlign w:val="center"/>
          </w:tcPr>
          <w:p w:rsidR="00C833E4" w:rsidRPr="008A76B4" w:rsidRDefault="00C833E4" w:rsidP="00F64572">
            <w:pPr>
              <w:pStyle w:val="BodyText"/>
              <w:spacing w:before="60" w:after="60"/>
              <w:rPr>
                <w:sz w:val="18"/>
                <w:szCs w:val="18"/>
              </w:rPr>
            </w:pPr>
            <w:r w:rsidRPr="008A76B4">
              <w:rPr>
                <w:sz w:val="18"/>
                <w:szCs w:val="18"/>
              </w:rPr>
              <w:t>Quadrant</w:t>
            </w:r>
          </w:p>
        </w:tc>
        <w:tc>
          <w:tcPr>
            <w:tcW w:w="4050" w:type="dxa"/>
            <w:tcBorders>
              <w:top w:val="single" w:sz="4" w:space="0" w:color="auto"/>
              <w:bottom w:val="single" w:sz="4" w:space="0" w:color="auto"/>
            </w:tcBorders>
            <w:shd w:val="clear" w:color="auto" w:fill="auto"/>
            <w:vAlign w:val="center"/>
          </w:tcPr>
          <w:p w:rsidR="00C833E4" w:rsidRPr="008A76B4" w:rsidRDefault="00C833E4" w:rsidP="00F64572">
            <w:pPr>
              <w:pStyle w:val="BodyText"/>
              <w:spacing w:before="60" w:after="60"/>
              <w:rPr>
                <w:sz w:val="18"/>
                <w:szCs w:val="18"/>
              </w:rPr>
            </w:pPr>
            <w:r w:rsidRPr="008A76B4">
              <w:rPr>
                <w:sz w:val="18"/>
                <w:szCs w:val="18"/>
              </w:rPr>
              <w:t>Seat</w:t>
            </w:r>
            <w:r>
              <w:rPr>
                <w:sz w:val="18"/>
                <w:szCs w:val="18"/>
              </w:rPr>
              <w:t xml:space="preserve"> (# of Vacancies)</w:t>
            </w:r>
          </w:p>
        </w:tc>
        <w:tc>
          <w:tcPr>
            <w:tcW w:w="3690" w:type="dxa"/>
            <w:gridSpan w:val="2"/>
            <w:tcBorders>
              <w:top w:val="single" w:sz="4" w:space="0" w:color="auto"/>
              <w:bottom w:val="single" w:sz="4" w:space="0" w:color="auto"/>
            </w:tcBorders>
            <w:shd w:val="clear" w:color="auto" w:fill="auto"/>
            <w:vAlign w:val="center"/>
          </w:tcPr>
          <w:p w:rsidR="00C833E4" w:rsidRPr="008A76B4" w:rsidRDefault="00C833E4" w:rsidP="00F64572">
            <w:pPr>
              <w:pStyle w:val="BodyText"/>
              <w:spacing w:before="60" w:after="60"/>
              <w:rPr>
                <w:sz w:val="18"/>
                <w:szCs w:val="18"/>
              </w:rPr>
            </w:pPr>
            <w:r w:rsidRPr="008A76B4">
              <w:rPr>
                <w:sz w:val="18"/>
                <w:szCs w:val="18"/>
              </w:rPr>
              <w:t>Segment</w:t>
            </w:r>
            <w:r>
              <w:rPr>
                <w:sz w:val="18"/>
                <w:szCs w:val="18"/>
              </w:rPr>
              <w:t xml:space="preserve"> (# of Vacancies)</w:t>
            </w:r>
          </w:p>
        </w:tc>
      </w:tr>
      <w:tr w:rsidR="00C833E4" w:rsidRPr="000A6C32" w:rsidTr="008B325C">
        <w:tc>
          <w:tcPr>
            <w:tcW w:w="1098" w:type="dxa"/>
            <w:tcBorders>
              <w:top w:val="single" w:sz="4" w:space="0" w:color="auto"/>
            </w:tcBorders>
            <w:shd w:val="clear" w:color="auto" w:fill="auto"/>
          </w:tcPr>
          <w:p w:rsidR="00C833E4" w:rsidRPr="008A76B4" w:rsidRDefault="00C833E4" w:rsidP="00F64572">
            <w:pPr>
              <w:pStyle w:val="BodyText"/>
              <w:spacing w:before="60" w:after="60"/>
              <w:jc w:val="center"/>
              <w:rPr>
                <w:sz w:val="18"/>
                <w:szCs w:val="18"/>
              </w:rPr>
            </w:pPr>
            <w:r>
              <w:rPr>
                <w:sz w:val="18"/>
                <w:szCs w:val="18"/>
              </w:rPr>
              <w:t>33%</w:t>
            </w:r>
          </w:p>
        </w:tc>
        <w:tc>
          <w:tcPr>
            <w:tcW w:w="1620" w:type="dxa"/>
            <w:tcBorders>
              <w:top w:val="single" w:sz="4" w:space="0" w:color="auto"/>
            </w:tcBorders>
            <w:shd w:val="clear" w:color="auto" w:fill="auto"/>
          </w:tcPr>
          <w:p w:rsidR="00C833E4" w:rsidRPr="008A76B4" w:rsidRDefault="00C833E4" w:rsidP="008B325C">
            <w:pPr>
              <w:pStyle w:val="BodyText"/>
              <w:spacing w:before="60" w:after="60"/>
              <w:rPr>
                <w:sz w:val="18"/>
                <w:szCs w:val="18"/>
              </w:rPr>
            </w:pPr>
            <w:r w:rsidRPr="008A76B4">
              <w:rPr>
                <w:sz w:val="18"/>
                <w:szCs w:val="18"/>
              </w:rPr>
              <w:t xml:space="preserve">Retail </w:t>
            </w:r>
            <w:r w:rsidR="008B325C">
              <w:rPr>
                <w:sz w:val="18"/>
                <w:szCs w:val="18"/>
              </w:rPr>
              <w:t>Markets</w:t>
            </w:r>
          </w:p>
        </w:tc>
        <w:tc>
          <w:tcPr>
            <w:tcW w:w="4050" w:type="dxa"/>
            <w:vMerge w:val="restart"/>
            <w:tcBorders>
              <w:top w:val="single" w:sz="4" w:space="0" w:color="auto"/>
            </w:tcBorders>
            <w:shd w:val="clear" w:color="auto" w:fill="auto"/>
          </w:tcPr>
          <w:p w:rsidR="00C833E4" w:rsidRPr="008A76B4" w:rsidRDefault="00C833E4" w:rsidP="00F64572">
            <w:pPr>
              <w:pStyle w:val="BodyText"/>
              <w:spacing w:before="60" w:after="60"/>
              <w:rPr>
                <w:b/>
                <w:i/>
                <w:sz w:val="18"/>
                <w:szCs w:val="18"/>
              </w:rPr>
            </w:pPr>
            <w:r w:rsidRPr="008A76B4">
              <w:rPr>
                <w:sz w:val="18"/>
                <w:szCs w:val="18"/>
              </w:rPr>
              <w:t>Board (</w:t>
            </w:r>
            <w:r>
              <w:rPr>
                <w:sz w:val="18"/>
                <w:szCs w:val="18"/>
              </w:rPr>
              <w:t>8</w:t>
            </w:r>
            <w:r w:rsidRPr="008A76B4">
              <w:rPr>
                <w:sz w:val="18"/>
                <w:szCs w:val="18"/>
              </w:rPr>
              <w:t>)</w:t>
            </w:r>
            <w:r>
              <w:rPr>
                <w:sz w:val="18"/>
                <w:szCs w:val="18"/>
              </w:rPr>
              <w:t xml:space="preserve"> – 16 seats filled of 24</w:t>
            </w:r>
          </w:p>
        </w:tc>
        <w:tc>
          <w:tcPr>
            <w:tcW w:w="3690" w:type="dxa"/>
            <w:gridSpan w:val="2"/>
            <w:vMerge w:val="restart"/>
            <w:tcBorders>
              <w:top w:val="single" w:sz="4" w:space="0" w:color="auto"/>
            </w:tcBorders>
            <w:shd w:val="clear" w:color="auto" w:fill="auto"/>
          </w:tcPr>
          <w:p w:rsidR="00C833E4" w:rsidRPr="008A76B4" w:rsidRDefault="00C833E4" w:rsidP="00F64572">
            <w:pPr>
              <w:pStyle w:val="BodyText"/>
              <w:spacing w:before="60" w:after="60"/>
              <w:rPr>
                <w:sz w:val="18"/>
                <w:szCs w:val="18"/>
              </w:rPr>
            </w:pPr>
            <w:r w:rsidRPr="008A76B4">
              <w:rPr>
                <w:sz w:val="18"/>
                <w:szCs w:val="18"/>
              </w:rPr>
              <w:t xml:space="preserve">Retail Electric Utilities (2) </w:t>
            </w:r>
          </w:p>
        </w:tc>
      </w:tr>
      <w:tr w:rsidR="00C833E4" w:rsidRPr="000A6C32" w:rsidTr="008B325C">
        <w:trPr>
          <w:trHeight w:val="234"/>
        </w:trPr>
        <w:tc>
          <w:tcPr>
            <w:tcW w:w="1098" w:type="dxa"/>
            <w:shd w:val="clear" w:color="auto" w:fill="auto"/>
          </w:tcPr>
          <w:p w:rsidR="00C833E4" w:rsidRPr="008A76B4" w:rsidRDefault="00C833E4" w:rsidP="00F64572">
            <w:pPr>
              <w:pStyle w:val="BodyText"/>
              <w:spacing w:before="60" w:after="60"/>
              <w:jc w:val="center"/>
              <w:rPr>
                <w:sz w:val="18"/>
                <w:szCs w:val="18"/>
              </w:rPr>
            </w:pPr>
          </w:p>
        </w:tc>
        <w:tc>
          <w:tcPr>
            <w:tcW w:w="1620" w:type="dxa"/>
            <w:shd w:val="clear" w:color="auto" w:fill="auto"/>
          </w:tcPr>
          <w:p w:rsidR="00C833E4" w:rsidRPr="008A76B4" w:rsidRDefault="00C833E4" w:rsidP="00F64572">
            <w:pPr>
              <w:pStyle w:val="BodyText"/>
              <w:spacing w:before="60" w:after="60"/>
              <w:rPr>
                <w:sz w:val="18"/>
                <w:szCs w:val="18"/>
              </w:rPr>
            </w:pPr>
          </w:p>
        </w:tc>
        <w:tc>
          <w:tcPr>
            <w:tcW w:w="4050" w:type="dxa"/>
            <w:vMerge/>
            <w:shd w:val="clear" w:color="auto" w:fill="auto"/>
          </w:tcPr>
          <w:p w:rsidR="00C833E4" w:rsidRPr="008A76B4" w:rsidRDefault="00C833E4" w:rsidP="00F64572">
            <w:pPr>
              <w:pStyle w:val="BodyText"/>
              <w:spacing w:before="60" w:after="60"/>
              <w:rPr>
                <w:sz w:val="18"/>
                <w:szCs w:val="18"/>
              </w:rPr>
            </w:pPr>
          </w:p>
        </w:tc>
        <w:tc>
          <w:tcPr>
            <w:tcW w:w="3690" w:type="dxa"/>
            <w:gridSpan w:val="2"/>
            <w:vMerge/>
            <w:shd w:val="clear" w:color="auto" w:fill="auto"/>
          </w:tcPr>
          <w:p w:rsidR="00C833E4" w:rsidRPr="008A76B4" w:rsidRDefault="00C833E4" w:rsidP="00F64572">
            <w:pPr>
              <w:pStyle w:val="BodyText"/>
              <w:spacing w:before="60" w:after="60"/>
              <w:rPr>
                <w:sz w:val="18"/>
                <w:szCs w:val="18"/>
              </w:rPr>
            </w:pPr>
          </w:p>
        </w:tc>
      </w:tr>
      <w:tr w:rsidR="00C833E4" w:rsidTr="008B325C">
        <w:tc>
          <w:tcPr>
            <w:tcW w:w="1098" w:type="dxa"/>
            <w:shd w:val="clear" w:color="auto" w:fill="auto"/>
          </w:tcPr>
          <w:p w:rsidR="00C833E4" w:rsidRPr="008A76B4" w:rsidRDefault="00C833E4" w:rsidP="00F64572">
            <w:pPr>
              <w:pStyle w:val="BodyText"/>
              <w:spacing w:before="60" w:after="60"/>
              <w:jc w:val="center"/>
              <w:rPr>
                <w:sz w:val="18"/>
                <w:szCs w:val="18"/>
              </w:rPr>
            </w:pPr>
          </w:p>
        </w:tc>
        <w:tc>
          <w:tcPr>
            <w:tcW w:w="1620" w:type="dxa"/>
            <w:shd w:val="clear" w:color="auto" w:fill="auto"/>
          </w:tcPr>
          <w:p w:rsidR="00C833E4" w:rsidRPr="008A76B4" w:rsidRDefault="00C833E4" w:rsidP="00F64572">
            <w:pPr>
              <w:pStyle w:val="BodyText"/>
              <w:spacing w:before="60" w:after="60"/>
              <w:rPr>
                <w:sz w:val="18"/>
                <w:szCs w:val="18"/>
              </w:rPr>
            </w:pPr>
          </w:p>
        </w:tc>
        <w:tc>
          <w:tcPr>
            <w:tcW w:w="4050" w:type="dxa"/>
            <w:shd w:val="clear" w:color="auto" w:fill="auto"/>
          </w:tcPr>
          <w:p w:rsidR="00C833E4" w:rsidRPr="008A76B4" w:rsidRDefault="00C833E4" w:rsidP="00F64572">
            <w:pPr>
              <w:pStyle w:val="BodyText"/>
              <w:spacing w:before="60" w:after="60"/>
              <w:rPr>
                <w:sz w:val="18"/>
                <w:szCs w:val="18"/>
              </w:rPr>
            </w:pPr>
          </w:p>
        </w:tc>
        <w:tc>
          <w:tcPr>
            <w:tcW w:w="3690" w:type="dxa"/>
            <w:gridSpan w:val="2"/>
            <w:shd w:val="clear" w:color="auto" w:fill="auto"/>
          </w:tcPr>
          <w:p w:rsidR="00C833E4" w:rsidRPr="008A76B4" w:rsidRDefault="00C833E4" w:rsidP="00F64572">
            <w:pPr>
              <w:pStyle w:val="BodyText"/>
              <w:spacing w:before="60" w:after="60"/>
              <w:rPr>
                <w:b/>
                <w:color w:val="3366FF"/>
                <w:sz w:val="18"/>
                <w:szCs w:val="18"/>
              </w:rPr>
            </w:pPr>
            <w:r w:rsidRPr="008A76B4">
              <w:rPr>
                <w:sz w:val="18"/>
                <w:szCs w:val="18"/>
              </w:rPr>
              <w:t>Retail Electric End Users/Public Agencies (</w:t>
            </w:r>
            <w:r>
              <w:rPr>
                <w:sz w:val="18"/>
                <w:szCs w:val="18"/>
              </w:rPr>
              <w:t>2</w:t>
            </w:r>
            <w:r w:rsidRPr="008A76B4">
              <w:rPr>
                <w:sz w:val="18"/>
                <w:szCs w:val="18"/>
              </w:rPr>
              <w:t>)</w:t>
            </w:r>
          </w:p>
        </w:tc>
      </w:tr>
      <w:tr w:rsidR="00C833E4" w:rsidTr="008B325C">
        <w:tc>
          <w:tcPr>
            <w:tcW w:w="1098" w:type="dxa"/>
            <w:shd w:val="clear" w:color="auto" w:fill="auto"/>
          </w:tcPr>
          <w:p w:rsidR="00C833E4" w:rsidRPr="008A76B4" w:rsidRDefault="00C833E4" w:rsidP="00F64572">
            <w:pPr>
              <w:pStyle w:val="BodyText"/>
              <w:spacing w:before="60" w:after="60"/>
              <w:jc w:val="center"/>
              <w:rPr>
                <w:sz w:val="18"/>
                <w:szCs w:val="18"/>
              </w:rPr>
            </w:pPr>
          </w:p>
        </w:tc>
        <w:tc>
          <w:tcPr>
            <w:tcW w:w="1620" w:type="dxa"/>
            <w:shd w:val="clear" w:color="auto" w:fill="auto"/>
          </w:tcPr>
          <w:p w:rsidR="00C833E4" w:rsidRPr="008A76B4" w:rsidRDefault="00C833E4" w:rsidP="00F64572">
            <w:pPr>
              <w:pStyle w:val="BodyText"/>
              <w:spacing w:before="60" w:after="60"/>
              <w:rPr>
                <w:sz w:val="18"/>
                <w:szCs w:val="18"/>
              </w:rPr>
            </w:pPr>
          </w:p>
        </w:tc>
        <w:tc>
          <w:tcPr>
            <w:tcW w:w="4050" w:type="dxa"/>
            <w:shd w:val="clear" w:color="auto" w:fill="auto"/>
          </w:tcPr>
          <w:p w:rsidR="00C833E4" w:rsidRPr="008A76B4" w:rsidRDefault="00C833E4" w:rsidP="00F64572">
            <w:pPr>
              <w:pStyle w:val="BodyText"/>
              <w:spacing w:before="60" w:after="60"/>
              <w:rPr>
                <w:sz w:val="18"/>
                <w:szCs w:val="18"/>
              </w:rPr>
            </w:pPr>
          </w:p>
        </w:tc>
        <w:tc>
          <w:tcPr>
            <w:tcW w:w="3690" w:type="dxa"/>
            <w:gridSpan w:val="2"/>
            <w:shd w:val="clear" w:color="auto" w:fill="auto"/>
          </w:tcPr>
          <w:p w:rsidR="00C833E4" w:rsidRPr="008A76B4" w:rsidRDefault="00C833E4" w:rsidP="00F64572">
            <w:pPr>
              <w:pStyle w:val="BodyText"/>
              <w:spacing w:before="60" w:after="60"/>
              <w:rPr>
                <w:b/>
                <w:color w:val="3366FF"/>
                <w:sz w:val="18"/>
                <w:szCs w:val="18"/>
              </w:rPr>
            </w:pPr>
            <w:r w:rsidRPr="008A76B4">
              <w:rPr>
                <w:sz w:val="18"/>
                <w:szCs w:val="18"/>
              </w:rPr>
              <w:t>Retail Electric Service Providers/Suppliers (</w:t>
            </w:r>
            <w:r>
              <w:rPr>
                <w:sz w:val="18"/>
                <w:szCs w:val="18"/>
              </w:rPr>
              <w:t>4</w:t>
            </w:r>
            <w:r w:rsidRPr="008A76B4">
              <w:rPr>
                <w:sz w:val="18"/>
                <w:szCs w:val="18"/>
              </w:rPr>
              <w:t>)</w:t>
            </w:r>
          </w:p>
        </w:tc>
      </w:tr>
      <w:tr w:rsidR="00C833E4" w:rsidTr="008B325C">
        <w:tc>
          <w:tcPr>
            <w:tcW w:w="1098" w:type="dxa"/>
            <w:shd w:val="clear" w:color="auto" w:fill="auto"/>
          </w:tcPr>
          <w:p w:rsidR="00C833E4" w:rsidRPr="008A76B4" w:rsidRDefault="00C833E4" w:rsidP="00F64572">
            <w:pPr>
              <w:pStyle w:val="BodyText"/>
              <w:spacing w:before="60" w:after="60"/>
              <w:jc w:val="center"/>
              <w:rPr>
                <w:sz w:val="18"/>
                <w:szCs w:val="18"/>
              </w:rPr>
            </w:pPr>
            <w:r w:rsidRPr="00494473">
              <w:rPr>
                <w:sz w:val="18"/>
                <w:szCs w:val="18"/>
                <w:highlight w:val="yellow"/>
              </w:rPr>
              <w:t>42</w:t>
            </w:r>
            <w:r>
              <w:rPr>
                <w:sz w:val="18"/>
                <w:szCs w:val="18"/>
              </w:rPr>
              <w:t>%</w:t>
            </w:r>
          </w:p>
        </w:tc>
        <w:tc>
          <w:tcPr>
            <w:tcW w:w="1620" w:type="dxa"/>
            <w:shd w:val="clear" w:color="auto" w:fill="auto"/>
          </w:tcPr>
          <w:p w:rsidR="00C833E4" w:rsidRPr="008A76B4" w:rsidRDefault="00C833E4" w:rsidP="00F64572">
            <w:pPr>
              <w:pStyle w:val="BodyText"/>
              <w:spacing w:before="60" w:after="60"/>
              <w:rPr>
                <w:sz w:val="18"/>
                <w:szCs w:val="18"/>
              </w:rPr>
            </w:pPr>
          </w:p>
        </w:tc>
        <w:tc>
          <w:tcPr>
            <w:tcW w:w="4050" w:type="dxa"/>
            <w:vMerge w:val="restart"/>
            <w:shd w:val="clear" w:color="auto" w:fill="auto"/>
          </w:tcPr>
          <w:p w:rsidR="00C833E4" w:rsidRPr="008A76B4" w:rsidRDefault="00C833E4" w:rsidP="00F64572">
            <w:pPr>
              <w:pStyle w:val="BodyText"/>
              <w:spacing w:before="60" w:after="60"/>
              <w:rPr>
                <w:sz w:val="18"/>
                <w:szCs w:val="18"/>
              </w:rPr>
            </w:pPr>
            <w:r w:rsidRPr="008A76B4">
              <w:rPr>
                <w:sz w:val="18"/>
                <w:szCs w:val="18"/>
              </w:rPr>
              <w:t xml:space="preserve">Executive Committee </w:t>
            </w:r>
            <w:r w:rsidRPr="004C0F92">
              <w:rPr>
                <w:sz w:val="18"/>
                <w:szCs w:val="18"/>
                <w:highlight w:val="yellow"/>
              </w:rPr>
              <w:t>(</w:t>
            </w:r>
            <w:r>
              <w:rPr>
                <w:sz w:val="18"/>
                <w:szCs w:val="18"/>
                <w:highlight w:val="yellow"/>
              </w:rPr>
              <w:t>10</w:t>
            </w:r>
            <w:r w:rsidRPr="004C0F92">
              <w:rPr>
                <w:sz w:val="18"/>
                <w:szCs w:val="18"/>
                <w:highlight w:val="yellow"/>
              </w:rPr>
              <w:t>)</w:t>
            </w:r>
            <w:r>
              <w:rPr>
                <w:sz w:val="18"/>
                <w:szCs w:val="18"/>
              </w:rPr>
              <w:t xml:space="preserve"> – 14 seats filled of 24</w:t>
            </w:r>
          </w:p>
        </w:tc>
        <w:tc>
          <w:tcPr>
            <w:tcW w:w="3690" w:type="dxa"/>
            <w:gridSpan w:val="2"/>
            <w:shd w:val="clear" w:color="auto" w:fill="auto"/>
          </w:tcPr>
          <w:p w:rsidR="00C833E4" w:rsidRPr="008A76B4" w:rsidRDefault="00C833E4" w:rsidP="00F64572">
            <w:pPr>
              <w:pStyle w:val="BodyText"/>
              <w:spacing w:before="60" w:after="60"/>
              <w:rPr>
                <w:b/>
                <w:color w:val="3366FF"/>
                <w:sz w:val="18"/>
                <w:szCs w:val="18"/>
              </w:rPr>
            </w:pPr>
            <w:r w:rsidRPr="008A76B4">
              <w:rPr>
                <w:sz w:val="18"/>
                <w:szCs w:val="18"/>
              </w:rPr>
              <w:t>Retail Electric Utilities (</w:t>
            </w:r>
            <w:r>
              <w:rPr>
                <w:sz w:val="18"/>
                <w:szCs w:val="18"/>
              </w:rPr>
              <w:t>2</w:t>
            </w:r>
            <w:r w:rsidRPr="008A76B4">
              <w:rPr>
                <w:sz w:val="18"/>
                <w:szCs w:val="18"/>
              </w:rPr>
              <w:t xml:space="preserve">) </w:t>
            </w:r>
          </w:p>
        </w:tc>
      </w:tr>
      <w:tr w:rsidR="00C833E4" w:rsidTr="008B325C">
        <w:tc>
          <w:tcPr>
            <w:tcW w:w="1098" w:type="dxa"/>
            <w:shd w:val="clear" w:color="auto" w:fill="auto"/>
          </w:tcPr>
          <w:p w:rsidR="00C833E4" w:rsidRPr="008A76B4" w:rsidRDefault="00C833E4" w:rsidP="00F64572">
            <w:pPr>
              <w:pStyle w:val="BodyText"/>
              <w:spacing w:before="60" w:after="60"/>
              <w:jc w:val="center"/>
              <w:rPr>
                <w:sz w:val="18"/>
                <w:szCs w:val="18"/>
              </w:rPr>
            </w:pPr>
          </w:p>
        </w:tc>
        <w:tc>
          <w:tcPr>
            <w:tcW w:w="1620" w:type="dxa"/>
            <w:shd w:val="clear" w:color="auto" w:fill="auto"/>
          </w:tcPr>
          <w:p w:rsidR="00C833E4" w:rsidRPr="008A76B4" w:rsidRDefault="00C833E4" w:rsidP="00F64572">
            <w:pPr>
              <w:pStyle w:val="BodyText"/>
              <w:spacing w:before="60" w:after="60"/>
              <w:rPr>
                <w:sz w:val="18"/>
                <w:szCs w:val="18"/>
              </w:rPr>
            </w:pPr>
          </w:p>
        </w:tc>
        <w:tc>
          <w:tcPr>
            <w:tcW w:w="4050" w:type="dxa"/>
            <w:vMerge/>
            <w:shd w:val="clear" w:color="auto" w:fill="auto"/>
          </w:tcPr>
          <w:p w:rsidR="00C833E4" w:rsidRPr="008A76B4" w:rsidRDefault="00C833E4" w:rsidP="00F64572">
            <w:pPr>
              <w:pStyle w:val="BodyText"/>
              <w:spacing w:before="60" w:after="60"/>
              <w:rPr>
                <w:sz w:val="18"/>
                <w:szCs w:val="18"/>
              </w:rPr>
            </w:pPr>
          </w:p>
        </w:tc>
        <w:tc>
          <w:tcPr>
            <w:tcW w:w="3690" w:type="dxa"/>
            <w:gridSpan w:val="2"/>
            <w:shd w:val="clear" w:color="auto" w:fill="auto"/>
          </w:tcPr>
          <w:p w:rsidR="00C833E4" w:rsidRPr="008A76B4" w:rsidRDefault="00C833E4" w:rsidP="00F64572">
            <w:pPr>
              <w:pStyle w:val="BodyText"/>
              <w:spacing w:before="60" w:after="60"/>
              <w:rPr>
                <w:b/>
                <w:color w:val="3366FF"/>
                <w:sz w:val="18"/>
                <w:szCs w:val="18"/>
              </w:rPr>
            </w:pPr>
            <w:r w:rsidRPr="00460204">
              <w:rPr>
                <w:sz w:val="18"/>
                <w:szCs w:val="18"/>
              </w:rPr>
              <w:t>Retail Gas Market Interests (3)</w:t>
            </w:r>
            <w:r w:rsidRPr="008A76B4">
              <w:rPr>
                <w:sz w:val="18"/>
                <w:szCs w:val="18"/>
              </w:rPr>
              <w:t xml:space="preserve"> </w:t>
            </w:r>
          </w:p>
        </w:tc>
      </w:tr>
      <w:tr w:rsidR="00C833E4" w:rsidTr="008B325C">
        <w:tc>
          <w:tcPr>
            <w:tcW w:w="1098" w:type="dxa"/>
            <w:tcBorders>
              <w:bottom w:val="single" w:sz="4" w:space="0" w:color="auto"/>
            </w:tcBorders>
            <w:shd w:val="clear" w:color="auto" w:fill="auto"/>
          </w:tcPr>
          <w:p w:rsidR="00C833E4" w:rsidRPr="008A76B4" w:rsidRDefault="00C833E4" w:rsidP="00F64572">
            <w:pPr>
              <w:pStyle w:val="BodyText"/>
              <w:spacing w:before="60" w:after="60"/>
              <w:jc w:val="center"/>
              <w:rPr>
                <w:sz w:val="18"/>
                <w:szCs w:val="18"/>
              </w:rPr>
            </w:pPr>
          </w:p>
        </w:tc>
        <w:tc>
          <w:tcPr>
            <w:tcW w:w="1620" w:type="dxa"/>
            <w:tcBorders>
              <w:bottom w:val="single" w:sz="4" w:space="0" w:color="auto"/>
            </w:tcBorders>
            <w:shd w:val="clear" w:color="auto" w:fill="auto"/>
          </w:tcPr>
          <w:p w:rsidR="00C833E4" w:rsidRPr="008A76B4" w:rsidRDefault="00C833E4" w:rsidP="00F64572">
            <w:pPr>
              <w:pStyle w:val="BodyText"/>
              <w:spacing w:before="60" w:after="60"/>
              <w:rPr>
                <w:sz w:val="18"/>
                <w:szCs w:val="18"/>
              </w:rPr>
            </w:pPr>
          </w:p>
        </w:tc>
        <w:tc>
          <w:tcPr>
            <w:tcW w:w="4050" w:type="dxa"/>
            <w:tcBorders>
              <w:bottom w:val="single" w:sz="4" w:space="0" w:color="auto"/>
            </w:tcBorders>
            <w:shd w:val="clear" w:color="auto" w:fill="auto"/>
          </w:tcPr>
          <w:p w:rsidR="00C833E4" w:rsidRPr="008A76B4" w:rsidRDefault="00C833E4" w:rsidP="00F64572">
            <w:pPr>
              <w:pStyle w:val="BodyText"/>
              <w:spacing w:before="60" w:after="60"/>
              <w:rPr>
                <w:sz w:val="18"/>
                <w:szCs w:val="18"/>
              </w:rPr>
            </w:pPr>
          </w:p>
        </w:tc>
        <w:tc>
          <w:tcPr>
            <w:tcW w:w="3690" w:type="dxa"/>
            <w:gridSpan w:val="2"/>
            <w:tcBorders>
              <w:bottom w:val="single" w:sz="4" w:space="0" w:color="auto"/>
            </w:tcBorders>
            <w:shd w:val="clear" w:color="auto" w:fill="auto"/>
          </w:tcPr>
          <w:p w:rsidR="00C833E4" w:rsidRPr="008A76B4" w:rsidRDefault="00C833E4" w:rsidP="00F64572">
            <w:pPr>
              <w:pStyle w:val="BodyText"/>
              <w:spacing w:before="60" w:after="60"/>
              <w:rPr>
                <w:b/>
                <w:color w:val="3366FF"/>
                <w:sz w:val="18"/>
                <w:szCs w:val="18"/>
              </w:rPr>
            </w:pPr>
            <w:r w:rsidRPr="00460204">
              <w:rPr>
                <w:sz w:val="18"/>
                <w:szCs w:val="18"/>
                <w:highlight w:val="yellow"/>
              </w:rPr>
              <w:t>Retail Electric Service Providers/Suppliers (</w:t>
            </w:r>
            <w:r>
              <w:rPr>
                <w:sz w:val="18"/>
                <w:szCs w:val="18"/>
                <w:highlight w:val="yellow"/>
              </w:rPr>
              <w:t>5</w:t>
            </w:r>
            <w:r w:rsidRPr="00460204">
              <w:rPr>
                <w:sz w:val="18"/>
                <w:szCs w:val="18"/>
                <w:highlight w:val="yellow"/>
              </w:rPr>
              <w:t>)</w:t>
            </w:r>
          </w:p>
        </w:tc>
      </w:tr>
      <w:tr w:rsidR="00C833E4" w:rsidTr="008B325C">
        <w:tc>
          <w:tcPr>
            <w:tcW w:w="1098" w:type="dxa"/>
            <w:tcBorders>
              <w:top w:val="single" w:sz="4" w:space="0" w:color="auto"/>
            </w:tcBorders>
            <w:shd w:val="clear" w:color="auto" w:fill="auto"/>
          </w:tcPr>
          <w:p w:rsidR="00C833E4" w:rsidRPr="008A76B4" w:rsidRDefault="00C833E4" w:rsidP="00F64572">
            <w:pPr>
              <w:pStyle w:val="BodyText"/>
              <w:spacing w:before="60" w:after="60"/>
              <w:jc w:val="center"/>
              <w:rPr>
                <w:sz w:val="18"/>
                <w:szCs w:val="18"/>
              </w:rPr>
            </w:pPr>
            <w:r>
              <w:rPr>
                <w:sz w:val="18"/>
                <w:szCs w:val="18"/>
              </w:rPr>
              <w:t>24%</w:t>
            </w:r>
          </w:p>
        </w:tc>
        <w:tc>
          <w:tcPr>
            <w:tcW w:w="1620" w:type="dxa"/>
            <w:tcBorders>
              <w:top w:val="single" w:sz="4" w:space="0" w:color="auto"/>
            </w:tcBorders>
            <w:shd w:val="clear" w:color="auto" w:fill="auto"/>
          </w:tcPr>
          <w:p w:rsidR="00C833E4" w:rsidRPr="008A76B4" w:rsidRDefault="00C833E4" w:rsidP="00F64572">
            <w:pPr>
              <w:pStyle w:val="BodyText"/>
              <w:spacing w:before="60" w:after="60"/>
              <w:rPr>
                <w:sz w:val="18"/>
                <w:szCs w:val="18"/>
              </w:rPr>
            </w:pPr>
            <w:r w:rsidRPr="008A76B4">
              <w:rPr>
                <w:sz w:val="18"/>
                <w:szCs w:val="18"/>
              </w:rPr>
              <w:t>Wholesale Electric</w:t>
            </w:r>
          </w:p>
        </w:tc>
        <w:tc>
          <w:tcPr>
            <w:tcW w:w="4050" w:type="dxa"/>
            <w:vMerge w:val="restart"/>
            <w:tcBorders>
              <w:top w:val="single" w:sz="4" w:space="0" w:color="auto"/>
            </w:tcBorders>
            <w:shd w:val="clear" w:color="auto" w:fill="auto"/>
          </w:tcPr>
          <w:p w:rsidR="00C833E4" w:rsidRPr="008A76B4" w:rsidRDefault="00C833E4" w:rsidP="00F64572">
            <w:pPr>
              <w:pStyle w:val="BodyText"/>
              <w:spacing w:before="60" w:after="60"/>
              <w:rPr>
                <w:sz w:val="18"/>
                <w:szCs w:val="18"/>
              </w:rPr>
            </w:pPr>
            <w:r w:rsidRPr="008A76B4">
              <w:rPr>
                <w:sz w:val="18"/>
                <w:szCs w:val="18"/>
              </w:rPr>
              <w:t>Board (</w:t>
            </w:r>
            <w:r>
              <w:rPr>
                <w:sz w:val="18"/>
                <w:szCs w:val="18"/>
              </w:rPr>
              <w:t>12</w:t>
            </w:r>
            <w:r w:rsidRPr="008A76B4">
              <w:rPr>
                <w:sz w:val="18"/>
                <w:szCs w:val="18"/>
              </w:rPr>
              <w:t>)</w:t>
            </w:r>
            <w:r>
              <w:rPr>
                <w:sz w:val="18"/>
                <w:szCs w:val="18"/>
              </w:rPr>
              <w:t xml:space="preserve"> – 37 seats filled of 49</w:t>
            </w:r>
          </w:p>
        </w:tc>
        <w:tc>
          <w:tcPr>
            <w:tcW w:w="3690" w:type="dxa"/>
            <w:gridSpan w:val="2"/>
            <w:tcBorders>
              <w:top w:val="single" w:sz="4" w:space="0" w:color="auto"/>
            </w:tcBorders>
            <w:shd w:val="clear" w:color="auto" w:fill="auto"/>
          </w:tcPr>
          <w:p w:rsidR="00C833E4" w:rsidRPr="008A76B4" w:rsidRDefault="00C833E4" w:rsidP="00F64572">
            <w:pPr>
              <w:pStyle w:val="BodyText"/>
              <w:spacing w:before="60" w:after="60"/>
              <w:rPr>
                <w:sz w:val="18"/>
                <w:szCs w:val="18"/>
              </w:rPr>
            </w:pPr>
            <w:r w:rsidRPr="008A76B4">
              <w:rPr>
                <w:sz w:val="18"/>
                <w:szCs w:val="18"/>
              </w:rPr>
              <w:t>Distribution/Load Serving Entities (LSE) (</w:t>
            </w:r>
            <w:r>
              <w:rPr>
                <w:sz w:val="18"/>
                <w:szCs w:val="18"/>
              </w:rPr>
              <w:t>3</w:t>
            </w:r>
            <w:r w:rsidRPr="008A76B4">
              <w:rPr>
                <w:sz w:val="18"/>
                <w:szCs w:val="18"/>
              </w:rPr>
              <w:t>)</w:t>
            </w:r>
          </w:p>
        </w:tc>
      </w:tr>
      <w:tr w:rsidR="00C833E4" w:rsidDel="00534D40" w:rsidTr="008B325C">
        <w:tc>
          <w:tcPr>
            <w:tcW w:w="1098" w:type="dxa"/>
            <w:shd w:val="clear" w:color="auto" w:fill="auto"/>
          </w:tcPr>
          <w:p w:rsidR="00C833E4" w:rsidRPr="008A76B4" w:rsidDel="00534D40" w:rsidRDefault="00C833E4" w:rsidP="00F64572">
            <w:pPr>
              <w:pStyle w:val="BodyText"/>
              <w:spacing w:before="60" w:after="60"/>
              <w:jc w:val="center"/>
              <w:rPr>
                <w:sz w:val="18"/>
                <w:szCs w:val="18"/>
              </w:rPr>
            </w:pPr>
          </w:p>
        </w:tc>
        <w:tc>
          <w:tcPr>
            <w:tcW w:w="1620" w:type="dxa"/>
            <w:shd w:val="clear" w:color="auto" w:fill="auto"/>
          </w:tcPr>
          <w:p w:rsidR="00C833E4" w:rsidRPr="008A76B4" w:rsidDel="00534D40" w:rsidRDefault="00C833E4" w:rsidP="00F64572">
            <w:pPr>
              <w:pStyle w:val="BodyText"/>
              <w:spacing w:before="60" w:after="60"/>
              <w:rPr>
                <w:sz w:val="18"/>
                <w:szCs w:val="18"/>
              </w:rPr>
            </w:pPr>
          </w:p>
        </w:tc>
        <w:tc>
          <w:tcPr>
            <w:tcW w:w="4050" w:type="dxa"/>
            <w:vMerge/>
            <w:shd w:val="clear" w:color="auto" w:fill="auto"/>
          </w:tcPr>
          <w:p w:rsidR="00C833E4" w:rsidRPr="008A76B4" w:rsidDel="00534D40" w:rsidRDefault="00C833E4" w:rsidP="00F64572">
            <w:pPr>
              <w:pStyle w:val="BodyText"/>
              <w:spacing w:before="60" w:after="60"/>
              <w:rPr>
                <w:b/>
                <w:i/>
                <w:color w:val="FF0000"/>
                <w:sz w:val="18"/>
                <w:szCs w:val="18"/>
              </w:rPr>
            </w:pPr>
          </w:p>
        </w:tc>
        <w:tc>
          <w:tcPr>
            <w:tcW w:w="3690" w:type="dxa"/>
            <w:gridSpan w:val="2"/>
            <w:shd w:val="clear" w:color="auto" w:fill="auto"/>
          </w:tcPr>
          <w:p w:rsidR="00C833E4" w:rsidRPr="008A76B4" w:rsidRDefault="00C833E4" w:rsidP="00F64572">
            <w:pPr>
              <w:pStyle w:val="BodyText"/>
              <w:spacing w:before="60" w:after="60"/>
              <w:rPr>
                <w:sz w:val="18"/>
                <w:szCs w:val="18"/>
              </w:rPr>
            </w:pPr>
            <w:r w:rsidRPr="008A76B4">
              <w:rPr>
                <w:sz w:val="18"/>
                <w:szCs w:val="18"/>
              </w:rPr>
              <w:t>Transmission (</w:t>
            </w:r>
            <w:r>
              <w:rPr>
                <w:sz w:val="18"/>
                <w:szCs w:val="18"/>
              </w:rPr>
              <w:t>3</w:t>
            </w:r>
            <w:r w:rsidRPr="008A76B4">
              <w:rPr>
                <w:sz w:val="18"/>
                <w:szCs w:val="18"/>
              </w:rPr>
              <w:t>)</w:t>
            </w:r>
          </w:p>
        </w:tc>
      </w:tr>
      <w:tr w:rsidR="00C833E4" w:rsidDel="00534D40" w:rsidTr="008B325C">
        <w:tc>
          <w:tcPr>
            <w:tcW w:w="1098" w:type="dxa"/>
            <w:shd w:val="clear" w:color="auto" w:fill="auto"/>
          </w:tcPr>
          <w:p w:rsidR="00C833E4" w:rsidRPr="008A76B4" w:rsidDel="00534D40" w:rsidRDefault="00C833E4" w:rsidP="00F64572">
            <w:pPr>
              <w:pStyle w:val="BodyText"/>
              <w:spacing w:before="60" w:after="60"/>
              <w:jc w:val="center"/>
              <w:rPr>
                <w:sz w:val="18"/>
                <w:szCs w:val="18"/>
              </w:rPr>
            </w:pPr>
          </w:p>
        </w:tc>
        <w:tc>
          <w:tcPr>
            <w:tcW w:w="1620" w:type="dxa"/>
            <w:shd w:val="clear" w:color="auto" w:fill="auto"/>
          </w:tcPr>
          <w:p w:rsidR="00C833E4" w:rsidRPr="008A76B4" w:rsidDel="00534D40" w:rsidRDefault="00C833E4" w:rsidP="00F64572">
            <w:pPr>
              <w:pStyle w:val="BodyText"/>
              <w:spacing w:before="60" w:after="60"/>
              <w:rPr>
                <w:sz w:val="18"/>
                <w:szCs w:val="18"/>
              </w:rPr>
            </w:pPr>
          </w:p>
        </w:tc>
        <w:tc>
          <w:tcPr>
            <w:tcW w:w="4050" w:type="dxa"/>
            <w:shd w:val="clear" w:color="auto" w:fill="auto"/>
          </w:tcPr>
          <w:p w:rsidR="00C833E4" w:rsidRPr="008A76B4" w:rsidDel="00534D40" w:rsidRDefault="00C833E4" w:rsidP="00F64572">
            <w:pPr>
              <w:pStyle w:val="BodyText"/>
              <w:spacing w:before="60" w:after="60"/>
              <w:rPr>
                <w:sz w:val="18"/>
                <w:szCs w:val="18"/>
              </w:rPr>
            </w:pPr>
          </w:p>
        </w:tc>
        <w:tc>
          <w:tcPr>
            <w:tcW w:w="3690" w:type="dxa"/>
            <w:gridSpan w:val="2"/>
            <w:shd w:val="clear" w:color="auto" w:fill="auto"/>
          </w:tcPr>
          <w:p w:rsidR="00C833E4" w:rsidRPr="008A76B4" w:rsidRDefault="00C833E4" w:rsidP="00F64572">
            <w:pPr>
              <w:pStyle w:val="BodyText"/>
              <w:spacing w:before="60" w:after="60"/>
              <w:rPr>
                <w:sz w:val="18"/>
                <w:szCs w:val="18"/>
              </w:rPr>
            </w:pPr>
            <w:r w:rsidRPr="008A76B4">
              <w:rPr>
                <w:sz w:val="18"/>
                <w:szCs w:val="18"/>
              </w:rPr>
              <w:t>Marketers/Brokers (</w:t>
            </w:r>
            <w:r>
              <w:rPr>
                <w:sz w:val="18"/>
                <w:szCs w:val="18"/>
              </w:rPr>
              <w:t>2</w:t>
            </w:r>
            <w:r w:rsidRPr="008A76B4">
              <w:rPr>
                <w:sz w:val="18"/>
                <w:szCs w:val="18"/>
              </w:rPr>
              <w:t>)</w:t>
            </w:r>
          </w:p>
        </w:tc>
      </w:tr>
      <w:tr w:rsidR="00C833E4" w:rsidDel="00534D40" w:rsidTr="008B325C">
        <w:tc>
          <w:tcPr>
            <w:tcW w:w="1098" w:type="dxa"/>
            <w:shd w:val="clear" w:color="auto" w:fill="auto"/>
          </w:tcPr>
          <w:p w:rsidR="00C833E4" w:rsidRPr="008A76B4" w:rsidDel="00534D40" w:rsidRDefault="00C833E4" w:rsidP="00F64572">
            <w:pPr>
              <w:pStyle w:val="BodyText"/>
              <w:spacing w:before="60" w:after="60"/>
              <w:jc w:val="center"/>
              <w:rPr>
                <w:sz w:val="18"/>
                <w:szCs w:val="18"/>
              </w:rPr>
            </w:pPr>
          </w:p>
        </w:tc>
        <w:tc>
          <w:tcPr>
            <w:tcW w:w="1620" w:type="dxa"/>
            <w:shd w:val="clear" w:color="auto" w:fill="auto"/>
          </w:tcPr>
          <w:p w:rsidR="00C833E4" w:rsidRPr="008A76B4" w:rsidDel="00534D40" w:rsidRDefault="00C833E4" w:rsidP="00F64572">
            <w:pPr>
              <w:pStyle w:val="BodyText"/>
              <w:spacing w:before="60" w:after="60"/>
              <w:rPr>
                <w:sz w:val="18"/>
                <w:szCs w:val="18"/>
              </w:rPr>
            </w:pPr>
          </w:p>
        </w:tc>
        <w:tc>
          <w:tcPr>
            <w:tcW w:w="4050" w:type="dxa"/>
            <w:shd w:val="clear" w:color="auto" w:fill="auto"/>
          </w:tcPr>
          <w:p w:rsidR="00C833E4" w:rsidRPr="008A76B4" w:rsidDel="00534D40" w:rsidRDefault="00C833E4" w:rsidP="00F64572">
            <w:pPr>
              <w:pStyle w:val="BodyText"/>
              <w:spacing w:before="60" w:after="60"/>
              <w:rPr>
                <w:b/>
                <w:i/>
                <w:color w:val="FF0000"/>
                <w:sz w:val="18"/>
                <w:szCs w:val="18"/>
              </w:rPr>
            </w:pPr>
          </w:p>
        </w:tc>
        <w:tc>
          <w:tcPr>
            <w:tcW w:w="3690" w:type="dxa"/>
            <w:gridSpan w:val="2"/>
            <w:shd w:val="clear" w:color="auto" w:fill="auto"/>
          </w:tcPr>
          <w:p w:rsidR="00C833E4" w:rsidRPr="008A76B4" w:rsidDel="00534D40" w:rsidRDefault="00C833E4" w:rsidP="00F64572">
            <w:pPr>
              <w:pStyle w:val="BodyText"/>
              <w:spacing w:before="60" w:after="60"/>
              <w:rPr>
                <w:sz w:val="18"/>
                <w:szCs w:val="18"/>
              </w:rPr>
            </w:pPr>
            <w:r w:rsidRPr="008A76B4">
              <w:rPr>
                <w:sz w:val="18"/>
                <w:szCs w:val="18"/>
              </w:rPr>
              <w:t>End User (</w:t>
            </w:r>
            <w:r>
              <w:rPr>
                <w:sz w:val="18"/>
                <w:szCs w:val="18"/>
              </w:rPr>
              <w:t>3</w:t>
            </w:r>
            <w:r w:rsidRPr="008A76B4">
              <w:rPr>
                <w:sz w:val="18"/>
                <w:szCs w:val="18"/>
              </w:rPr>
              <w:t>)</w:t>
            </w:r>
            <w:r>
              <w:rPr>
                <w:sz w:val="18"/>
                <w:szCs w:val="18"/>
              </w:rPr>
              <w:t xml:space="preserve">  </w:t>
            </w:r>
          </w:p>
        </w:tc>
      </w:tr>
      <w:tr w:rsidR="00C833E4" w:rsidDel="00534D40" w:rsidTr="008B325C">
        <w:tc>
          <w:tcPr>
            <w:tcW w:w="1098" w:type="dxa"/>
            <w:shd w:val="clear" w:color="auto" w:fill="auto"/>
          </w:tcPr>
          <w:p w:rsidR="00C833E4" w:rsidRPr="008A76B4" w:rsidDel="00534D40" w:rsidRDefault="00C833E4" w:rsidP="00F64572">
            <w:pPr>
              <w:pStyle w:val="BodyText"/>
              <w:spacing w:before="60" w:after="60"/>
              <w:jc w:val="center"/>
              <w:rPr>
                <w:sz w:val="18"/>
                <w:szCs w:val="18"/>
              </w:rPr>
            </w:pPr>
          </w:p>
        </w:tc>
        <w:tc>
          <w:tcPr>
            <w:tcW w:w="1620" w:type="dxa"/>
            <w:shd w:val="clear" w:color="auto" w:fill="auto"/>
          </w:tcPr>
          <w:p w:rsidR="00C833E4" w:rsidRPr="008A76B4" w:rsidDel="00534D40" w:rsidRDefault="00C833E4" w:rsidP="00F64572">
            <w:pPr>
              <w:pStyle w:val="BodyText"/>
              <w:spacing w:before="60" w:after="60"/>
              <w:rPr>
                <w:sz w:val="18"/>
                <w:szCs w:val="18"/>
              </w:rPr>
            </w:pPr>
          </w:p>
        </w:tc>
        <w:tc>
          <w:tcPr>
            <w:tcW w:w="4050" w:type="dxa"/>
            <w:shd w:val="clear" w:color="auto" w:fill="auto"/>
          </w:tcPr>
          <w:p w:rsidR="00C833E4" w:rsidRPr="008A76B4" w:rsidDel="00534D40" w:rsidRDefault="00C833E4" w:rsidP="00F64572">
            <w:pPr>
              <w:pStyle w:val="BodyText"/>
              <w:spacing w:before="60" w:after="60"/>
              <w:rPr>
                <w:b/>
                <w:i/>
                <w:color w:val="FF0000"/>
                <w:sz w:val="18"/>
                <w:szCs w:val="18"/>
              </w:rPr>
            </w:pPr>
          </w:p>
        </w:tc>
        <w:tc>
          <w:tcPr>
            <w:tcW w:w="3690" w:type="dxa"/>
            <w:gridSpan w:val="2"/>
            <w:shd w:val="clear" w:color="auto" w:fill="auto"/>
          </w:tcPr>
          <w:p w:rsidR="00C833E4" w:rsidRPr="008A76B4" w:rsidRDefault="00C833E4" w:rsidP="00F64572">
            <w:pPr>
              <w:pStyle w:val="BodyText"/>
              <w:spacing w:before="60" w:after="60"/>
              <w:rPr>
                <w:sz w:val="18"/>
                <w:szCs w:val="18"/>
              </w:rPr>
            </w:pPr>
            <w:r w:rsidRPr="008A76B4">
              <w:rPr>
                <w:sz w:val="18"/>
                <w:szCs w:val="18"/>
              </w:rPr>
              <w:t>Technology/Services (</w:t>
            </w:r>
            <w:r>
              <w:rPr>
                <w:sz w:val="18"/>
                <w:szCs w:val="18"/>
              </w:rPr>
              <w:t>1</w:t>
            </w:r>
            <w:r w:rsidRPr="008A76B4">
              <w:rPr>
                <w:sz w:val="18"/>
                <w:szCs w:val="18"/>
              </w:rPr>
              <w:t>)</w:t>
            </w:r>
          </w:p>
        </w:tc>
      </w:tr>
      <w:tr w:rsidR="00C833E4" w:rsidTr="008B325C">
        <w:tc>
          <w:tcPr>
            <w:tcW w:w="1098" w:type="dxa"/>
            <w:shd w:val="clear" w:color="auto" w:fill="auto"/>
          </w:tcPr>
          <w:p w:rsidR="00C833E4" w:rsidRPr="008A76B4" w:rsidRDefault="00C833E4" w:rsidP="00F64572">
            <w:pPr>
              <w:pStyle w:val="BodyText"/>
              <w:spacing w:before="60" w:after="60"/>
              <w:jc w:val="center"/>
              <w:rPr>
                <w:sz w:val="18"/>
                <w:szCs w:val="18"/>
              </w:rPr>
            </w:pPr>
            <w:r>
              <w:rPr>
                <w:sz w:val="18"/>
                <w:szCs w:val="18"/>
              </w:rPr>
              <w:t>24%</w:t>
            </w:r>
          </w:p>
        </w:tc>
        <w:tc>
          <w:tcPr>
            <w:tcW w:w="1620" w:type="dxa"/>
            <w:shd w:val="clear" w:color="auto" w:fill="auto"/>
          </w:tcPr>
          <w:p w:rsidR="00C833E4" w:rsidRPr="008A76B4" w:rsidRDefault="00C833E4" w:rsidP="00F64572">
            <w:pPr>
              <w:pStyle w:val="BodyText"/>
              <w:spacing w:before="60" w:after="60"/>
              <w:rPr>
                <w:sz w:val="18"/>
                <w:szCs w:val="18"/>
              </w:rPr>
            </w:pPr>
          </w:p>
        </w:tc>
        <w:tc>
          <w:tcPr>
            <w:tcW w:w="4050" w:type="dxa"/>
            <w:vMerge w:val="restart"/>
            <w:shd w:val="clear" w:color="auto" w:fill="auto"/>
          </w:tcPr>
          <w:p w:rsidR="00C833E4" w:rsidRPr="008A76B4" w:rsidRDefault="00C833E4" w:rsidP="00F64572">
            <w:pPr>
              <w:pStyle w:val="BodyText"/>
              <w:spacing w:before="60" w:after="60"/>
              <w:rPr>
                <w:sz w:val="18"/>
                <w:szCs w:val="18"/>
              </w:rPr>
            </w:pPr>
            <w:r w:rsidRPr="008A76B4">
              <w:rPr>
                <w:sz w:val="18"/>
                <w:szCs w:val="18"/>
              </w:rPr>
              <w:t>Executive Committee (1</w:t>
            </w:r>
            <w:r>
              <w:rPr>
                <w:sz w:val="18"/>
                <w:szCs w:val="18"/>
              </w:rPr>
              <w:t>2</w:t>
            </w:r>
            <w:r w:rsidRPr="008A76B4">
              <w:rPr>
                <w:sz w:val="18"/>
                <w:szCs w:val="18"/>
              </w:rPr>
              <w:t>)</w:t>
            </w:r>
            <w:r>
              <w:rPr>
                <w:sz w:val="18"/>
                <w:szCs w:val="18"/>
              </w:rPr>
              <w:t xml:space="preserve"> – 37 seats filled of 49</w:t>
            </w:r>
          </w:p>
        </w:tc>
        <w:tc>
          <w:tcPr>
            <w:tcW w:w="3690" w:type="dxa"/>
            <w:gridSpan w:val="2"/>
            <w:shd w:val="clear" w:color="auto" w:fill="auto"/>
          </w:tcPr>
          <w:p w:rsidR="00C833E4" w:rsidRPr="008A76B4" w:rsidRDefault="00C833E4" w:rsidP="00F64572">
            <w:pPr>
              <w:pStyle w:val="BodyText"/>
              <w:spacing w:before="60" w:after="60"/>
              <w:rPr>
                <w:sz w:val="18"/>
                <w:szCs w:val="18"/>
              </w:rPr>
            </w:pPr>
            <w:r w:rsidRPr="008A76B4">
              <w:rPr>
                <w:sz w:val="18"/>
                <w:szCs w:val="18"/>
              </w:rPr>
              <w:t>End User (</w:t>
            </w:r>
            <w:r>
              <w:rPr>
                <w:sz w:val="18"/>
                <w:szCs w:val="18"/>
              </w:rPr>
              <w:t>2)</w:t>
            </w:r>
          </w:p>
        </w:tc>
      </w:tr>
      <w:tr w:rsidR="00C833E4" w:rsidTr="008B325C">
        <w:tc>
          <w:tcPr>
            <w:tcW w:w="1098" w:type="dxa"/>
            <w:shd w:val="clear" w:color="auto" w:fill="auto"/>
          </w:tcPr>
          <w:p w:rsidR="00C833E4" w:rsidRPr="008A76B4" w:rsidRDefault="00C833E4" w:rsidP="00F64572">
            <w:pPr>
              <w:pStyle w:val="BodyText"/>
              <w:spacing w:before="60" w:after="60"/>
              <w:jc w:val="center"/>
              <w:rPr>
                <w:sz w:val="18"/>
                <w:szCs w:val="18"/>
              </w:rPr>
            </w:pPr>
          </w:p>
        </w:tc>
        <w:tc>
          <w:tcPr>
            <w:tcW w:w="1620" w:type="dxa"/>
            <w:shd w:val="clear" w:color="auto" w:fill="auto"/>
          </w:tcPr>
          <w:p w:rsidR="00C833E4" w:rsidRPr="008A76B4" w:rsidRDefault="00C833E4" w:rsidP="00F64572">
            <w:pPr>
              <w:pStyle w:val="BodyText"/>
              <w:spacing w:before="60" w:after="60"/>
              <w:rPr>
                <w:sz w:val="18"/>
                <w:szCs w:val="18"/>
              </w:rPr>
            </w:pPr>
          </w:p>
        </w:tc>
        <w:tc>
          <w:tcPr>
            <w:tcW w:w="4050" w:type="dxa"/>
            <w:vMerge/>
            <w:shd w:val="clear" w:color="auto" w:fill="auto"/>
          </w:tcPr>
          <w:p w:rsidR="00C833E4" w:rsidRPr="008A76B4" w:rsidRDefault="00C833E4" w:rsidP="00F64572">
            <w:pPr>
              <w:pStyle w:val="BodyText"/>
              <w:spacing w:before="60" w:after="60"/>
              <w:rPr>
                <w:sz w:val="18"/>
                <w:szCs w:val="18"/>
              </w:rPr>
            </w:pPr>
          </w:p>
        </w:tc>
        <w:tc>
          <w:tcPr>
            <w:tcW w:w="3690" w:type="dxa"/>
            <w:gridSpan w:val="2"/>
            <w:shd w:val="clear" w:color="auto" w:fill="auto"/>
          </w:tcPr>
          <w:p w:rsidR="00C833E4" w:rsidRPr="008A76B4" w:rsidRDefault="00C833E4" w:rsidP="00F64572">
            <w:pPr>
              <w:pStyle w:val="BodyText"/>
              <w:spacing w:before="60" w:after="60"/>
              <w:rPr>
                <w:sz w:val="18"/>
                <w:szCs w:val="18"/>
              </w:rPr>
            </w:pPr>
            <w:r w:rsidRPr="008A76B4">
              <w:rPr>
                <w:sz w:val="18"/>
                <w:szCs w:val="18"/>
              </w:rPr>
              <w:t>Generation (2)</w:t>
            </w:r>
          </w:p>
        </w:tc>
      </w:tr>
      <w:tr w:rsidR="00C833E4" w:rsidTr="008B325C">
        <w:tc>
          <w:tcPr>
            <w:tcW w:w="1098" w:type="dxa"/>
            <w:shd w:val="clear" w:color="auto" w:fill="auto"/>
          </w:tcPr>
          <w:p w:rsidR="00C833E4" w:rsidRPr="008A76B4" w:rsidRDefault="00C833E4" w:rsidP="00F64572">
            <w:pPr>
              <w:pStyle w:val="BodyText"/>
              <w:spacing w:before="60" w:after="60"/>
              <w:jc w:val="center"/>
              <w:rPr>
                <w:sz w:val="18"/>
                <w:szCs w:val="18"/>
              </w:rPr>
            </w:pPr>
          </w:p>
        </w:tc>
        <w:tc>
          <w:tcPr>
            <w:tcW w:w="1620" w:type="dxa"/>
            <w:shd w:val="clear" w:color="auto" w:fill="auto"/>
          </w:tcPr>
          <w:p w:rsidR="00C833E4" w:rsidRPr="008A76B4" w:rsidRDefault="00C833E4" w:rsidP="00F64572">
            <w:pPr>
              <w:pStyle w:val="BodyText"/>
              <w:spacing w:before="60" w:after="60"/>
              <w:rPr>
                <w:sz w:val="18"/>
                <w:szCs w:val="18"/>
              </w:rPr>
            </w:pPr>
          </w:p>
        </w:tc>
        <w:tc>
          <w:tcPr>
            <w:tcW w:w="4050" w:type="dxa"/>
            <w:shd w:val="clear" w:color="auto" w:fill="auto"/>
          </w:tcPr>
          <w:p w:rsidR="00C833E4" w:rsidRPr="008A76B4" w:rsidRDefault="00C833E4" w:rsidP="00F64572">
            <w:pPr>
              <w:pStyle w:val="BodyText"/>
              <w:spacing w:before="60" w:after="60"/>
              <w:rPr>
                <w:sz w:val="18"/>
                <w:szCs w:val="18"/>
              </w:rPr>
            </w:pPr>
          </w:p>
        </w:tc>
        <w:tc>
          <w:tcPr>
            <w:tcW w:w="3690" w:type="dxa"/>
            <w:gridSpan w:val="2"/>
            <w:shd w:val="clear" w:color="auto" w:fill="auto"/>
          </w:tcPr>
          <w:p w:rsidR="00C833E4" w:rsidRPr="008A76B4" w:rsidRDefault="00C833E4" w:rsidP="00F64572">
            <w:pPr>
              <w:pStyle w:val="BodyText"/>
              <w:spacing w:before="60" w:after="60"/>
              <w:rPr>
                <w:sz w:val="18"/>
                <w:szCs w:val="18"/>
              </w:rPr>
            </w:pPr>
            <w:r w:rsidRPr="008A76B4">
              <w:rPr>
                <w:sz w:val="18"/>
                <w:szCs w:val="18"/>
              </w:rPr>
              <w:t>Marketers/Brokers(</w:t>
            </w:r>
            <w:r>
              <w:rPr>
                <w:sz w:val="18"/>
                <w:szCs w:val="18"/>
              </w:rPr>
              <w:t>2</w:t>
            </w:r>
            <w:r w:rsidRPr="008A76B4">
              <w:rPr>
                <w:sz w:val="18"/>
                <w:szCs w:val="18"/>
              </w:rPr>
              <w:t>)</w:t>
            </w:r>
          </w:p>
        </w:tc>
      </w:tr>
      <w:tr w:rsidR="00C833E4" w:rsidTr="008B325C">
        <w:tc>
          <w:tcPr>
            <w:tcW w:w="1098" w:type="dxa"/>
            <w:shd w:val="clear" w:color="auto" w:fill="auto"/>
          </w:tcPr>
          <w:p w:rsidR="00C833E4" w:rsidRPr="008A76B4" w:rsidRDefault="00C833E4" w:rsidP="00F64572">
            <w:pPr>
              <w:pStyle w:val="BodyText"/>
              <w:spacing w:before="60" w:after="60"/>
              <w:jc w:val="center"/>
              <w:rPr>
                <w:sz w:val="18"/>
                <w:szCs w:val="18"/>
              </w:rPr>
            </w:pPr>
          </w:p>
        </w:tc>
        <w:tc>
          <w:tcPr>
            <w:tcW w:w="1620" w:type="dxa"/>
            <w:shd w:val="clear" w:color="auto" w:fill="auto"/>
          </w:tcPr>
          <w:p w:rsidR="00C833E4" w:rsidRPr="008A76B4" w:rsidRDefault="00C833E4" w:rsidP="00F64572">
            <w:pPr>
              <w:pStyle w:val="BodyText"/>
              <w:spacing w:before="60" w:after="60"/>
              <w:rPr>
                <w:sz w:val="18"/>
                <w:szCs w:val="18"/>
              </w:rPr>
            </w:pPr>
          </w:p>
        </w:tc>
        <w:tc>
          <w:tcPr>
            <w:tcW w:w="4050" w:type="dxa"/>
            <w:shd w:val="clear" w:color="auto" w:fill="auto"/>
          </w:tcPr>
          <w:p w:rsidR="00C833E4" w:rsidRPr="008A76B4" w:rsidRDefault="00C833E4" w:rsidP="00F64572">
            <w:pPr>
              <w:pStyle w:val="BodyText"/>
              <w:spacing w:before="60" w:after="60"/>
              <w:rPr>
                <w:sz w:val="18"/>
                <w:szCs w:val="18"/>
              </w:rPr>
            </w:pPr>
          </w:p>
        </w:tc>
        <w:tc>
          <w:tcPr>
            <w:tcW w:w="3690" w:type="dxa"/>
            <w:gridSpan w:val="2"/>
            <w:shd w:val="clear" w:color="auto" w:fill="auto"/>
          </w:tcPr>
          <w:p w:rsidR="00C833E4" w:rsidRPr="008A76B4" w:rsidRDefault="00C833E4" w:rsidP="00F64572">
            <w:pPr>
              <w:pStyle w:val="BodyText"/>
              <w:spacing w:before="60" w:after="60"/>
              <w:rPr>
                <w:sz w:val="18"/>
                <w:szCs w:val="18"/>
              </w:rPr>
            </w:pPr>
            <w:r w:rsidRPr="008A76B4">
              <w:rPr>
                <w:sz w:val="18"/>
                <w:szCs w:val="18"/>
              </w:rPr>
              <w:t>Distribution/LSE (3)</w:t>
            </w:r>
          </w:p>
        </w:tc>
      </w:tr>
      <w:tr w:rsidR="00C833E4" w:rsidTr="008B325C">
        <w:tc>
          <w:tcPr>
            <w:tcW w:w="1098" w:type="dxa"/>
            <w:tcBorders>
              <w:bottom w:val="single" w:sz="4" w:space="0" w:color="auto"/>
            </w:tcBorders>
            <w:shd w:val="clear" w:color="auto" w:fill="auto"/>
          </w:tcPr>
          <w:p w:rsidR="00C833E4" w:rsidRPr="008A76B4" w:rsidRDefault="00C833E4" w:rsidP="00F64572">
            <w:pPr>
              <w:pStyle w:val="BodyText"/>
              <w:spacing w:before="60" w:after="60"/>
              <w:jc w:val="center"/>
              <w:rPr>
                <w:sz w:val="18"/>
                <w:szCs w:val="18"/>
              </w:rPr>
            </w:pPr>
          </w:p>
        </w:tc>
        <w:tc>
          <w:tcPr>
            <w:tcW w:w="1620" w:type="dxa"/>
            <w:tcBorders>
              <w:bottom w:val="single" w:sz="4" w:space="0" w:color="auto"/>
            </w:tcBorders>
            <w:shd w:val="clear" w:color="auto" w:fill="auto"/>
          </w:tcPr>
          <w:p w:rsidR="00C833E4" w:rsidRPr="008A76B4" w:rsidRDefault="00C833E4" w:rsidP="00F64572">
            <w:pPr>
              <w:pStyle w:val="BodyText"/>
              <w:spacing w:before="60" w:after="60"/>
              <w:rPr>
                <w:sz w:val="18"/>
                <w:szCs w:val="18"/>
              </w:rPr>
            </w:pPr>
          </w:p>
        </w:tc>
        <w:tc>
          <w:tcPr>
            <w:tcW w:w="4050" w:type="dxa"/>
            <w:tcBorders>
              <w:bottom w:val="single" w:sz="4" w:space="0" w:color="auto"/>
            </w:tcBorders>
            <w:shd w:val="clear" w:color="auto" w:fill="auto"/>
          </w:tcPr>
          <w:p w:rsidR="00C833E4" w:rsidRPr="008A76B4" w:rsidRDefault="00C833E4" w:rsidP="00F64572">
            <w:pPr>
              <w:pStyle w:val="BodyText"/>
              <w:spacing w:before="60" w:after="60"/>
              <w:rPr>
                <w:sz w:val="18"/>
                <w:szCs w:val="18"/>
              </w:rPr>
            </w:pPr>
          </w:p>
        </w:tc>
        <w:tc>
          <w:tcPr>
            <w:tcW w:w="3690" w:type="dxa"/>
            <w:gridSpan w:val="2"/>
            <w:tcBorders>
              <w:bottom w:val="single" w:sz="4" w:space="0" w:color="auto"/>
            </w:tcBorders>
            <w:shd w:val="clear" w:color="auto" w:fill="auto"/>
          </w:tcPr>
          <w:p w:rsidR="00C833E4" w:rsidRPr="008A76B4" w:rsidRDefault="00C833E4" w:rsidP="00F64572">
            <w:pPr>
              <w:pStyle w:val="BodyText"/>
              <w:spacing w:before="60" w:after="60"/>
              <w:rPr>
                <w:sz w:val="18"/>
                <w:szCs w:val="18"/>
              </w:rPr>
            </w:pPr>
            <w:r w:rsidRPr="008A76B4">
              <w:rPr>
                <w:sz w:val="18"/>
                <w:szCs w:val="18"/>
              </w:rPr>
              <w:t>Technology/Services (</w:t>
            </w:r>
            <w:r>
              <w:rPr>
                <w:sz w:val="18"/>
                <w:szCs w:val="18"/>
              </w:rPr>
              <w:t>3</w:t>
            </w:r>
            <w:r w:rsidRPr="008A76B4">
              <w:rPr>
                <w:sz w:val="18"/>
                <w:szCs w:val="18"/>
              </w:rPr>
              <w:t>)</w:t>
            </w:r>
          </w:p>
        </w:tc>
      </w:tr>
      <w:tr w:rsidR="00C833E4" w:rsidTr="008B325C">
        <w:tc>
          <w:tcPr>
            <w:tcW w:w="1098" w:type="dxa"/>
            <w:tcBorders>
              <w:top w:val="single" w:sz="4" w:space="0" w:color="auto"/>
            </w:tcBorders>
            <w:shd w:val="clear" w:color="auto" w:fill="auto"/>
          </w:tcPr>
          <w:p w:rsidR="00C833E4" w:rsidRPr="008A76B4" w:rsidRDefault="00C833E4" w:rsidP="00F64572">
            <w:pPr>
              <w:pStyle w:val="BodyText"/>
              <w:spacing w:before="60" w:after="60"/>
              <w:jc w:val="center"/>
              <w:rPr>
                <w:sz w:val="18"/>
                <w:szCs w:val="18"/>
              </w:rPr>
            </w:pPr>
            <w:r>
              <w:rPr>
                <w:sz w:val="18"/>
                <w:szCs w:val="18"/>
              </w:rPr>
              <w:t>4%</w:t>
            </w:r>
          </w:p>
        </w:tc>
        <w:tc>
          <w:tcPr>
            <w:tcW w:w="1620" w:type="dxa"/>
            <w:tcBorders>
              <w:top w:val="single" w:sz="4" w:space="0" w:color="auto"/>
            </w:tcBorders>
            <w:shd w:val="clear" w:color="auto" w:fill="auto"/>
          </w:tcPr>
          <w:p w:rsidR="00C833E4" w:rsidRPr="008A76B4" w:rsidRDefault="00C833E4" w:rsidP="00F64572">
            <w:pPr>
              <w:pStyle w:val="BodyText"/>
              <w:spacing w:before="60" w:after="60"/>
              <w:rPr>
                <w:sz w:val="18"/>
                <w:szCs w:val="18"/>
              </w:rPr>
            </w:pPr>
            <w:r w:rsidRPr="008A76B4">
              <w:rPr>
                <w:sz w:val="18"/>
                <w:szCs w:val="18"/>
              </w:rPr>
              <w:t>Wholesale Gas</w:t>
            </w:r>
          </w:p>
        </w:tc>
        <w:tc>
          <w:tcPr>
            <w:tcW w:w="4050" w:type="dxa"/>
            <w:tcBorders>
              <w:top w:val="single" w:sz="4" w:space="0" w:color="auto"/>
            </w:tcBorders>
            <w:shd w:val="clear" w:color="auto" w:fill="auto"/>
          </w:tcPr>
          <w:p w:rsidR="00C833E4" w:rsidRPr="008A76B4" w:rsidRDefault="00C833E4" w:rsidP="00F64572">
            <w:pPr>
              <w:pStyle w:val="BodyText"/>
              <w:spacing w:before="60" w:after="60"/>
              <w:rPr>
                <w:sz w:val="18"/>
                <w:szCs w:val="18"/>
              </w:rPr>
            </w:pPr>
            <w:r w:rsidRPr="008A76B4">
              <w:rPr>
                <w:sz w:val="18"/>
                <w:szCs w:val="18"/>
              </w:rPr>
              <w:t>Board (</w:t>
            </w:r>
            <w:r>
              <w:rPr>
                <w:sz w:val="18"/>
                <w:szCs w:val="18"/>
              </w:rPr>
              <w:t>1</w:t>
            </w:r>
            <w:r w:rsidRPr="008A76B4">
              <w:rPr>
                <w:sz w:val="18"/>
                <w:szCs w:val="18"/>
              </w:rPr>
              <w:t>)</w:t>
            </w:r>
            <w:r>
              <w:rPr>
                <w:sz w:val="18"/>
                <w:szCs w:val="18"/>
              </w:rPr>
              <w:t xml:space="preserve"> – 24 seats filled of 25</w:t>
            </w:r>
          </w:p>
        </w:tc>
        <w:tc>
          <w:tcPr>
            <w:tcW w:w="3690" w:type="dxa"/>
            <w:gridSpan w:val="2"/>
            <w:tcBorders>
              <w:top w:val="single" w:sz="4" w:space="0" w:color="auto"/>
            </w:tcBorders>
            <w:shd w:val="clear" w:color="auto" w:fill="auto"/>
          </w:tcPr>
          <w:p w:rsidR="00C833E4" w:rsidRPr="008A76B4" w:rsidRDefault="00C833E4" w:rsidP="00F64572">
            <w:pPr>
              <w:pStyle w:val="BodyText"/>
              <w:spacing w:before="60" w:after="60"/>
              <w:rPr>
                <w:b/>
                <w:color w:val="3366FF"/>
                <w:sz w:val="18"/>
                <w:szCs w:val="18"/>
              </w:rPr>
            </w:pPr>
          </w:p>
        </w:tc>
      </w:tr>
      <w:tr w:rsidR="00C833E4" w:rsidTr="008B325C">
        <w:tc>
          <w:tcPr>
            <w:tcW w:w="1098" w:type="dxa"/>
            <w:tcBorders>
              <w:bottom w:val="single" w:sz="4" w:space="0" w:color="auto"/>
            </w:tcBorders>
            <w:shd w:val="clear" w:color="auto" w:fill="auto"/>
          </w:tcPr>
          <w:p w:rsidR="00C833E4" w:rsidRPr="008A76B4" w:rsidRDefault="00C833E4" w:rsidP="00F64572">
            <w:pPr>
              <w:pStyle w:val="BodyText"/>
              <w:spacing w:before="60" w:after="60"/>
              <w:jc w:val="center"/>
              <w:rPr>
                <w:sz w:val="18"/>
                <w:szCs w:val="18"/>
              </w:rPr>
            </w:pPr>
            <w:r>
              <w:rPr>
                <w:sz w:val="18"/>
                <w:szCs w:val="18"/>
              </w:rPr>
              <w:t>0%</w:t>
            </w:r>
          </w:p>
        </w:tc>
        <w:tc>
          <w:tcPr>
            <w:tcW w:w="1620" w:type="dxa"/>
            <w:tcBorders>
              <w:bottom w:val="single" w:sz="4" w:space="0" w:color="auto"/>
            </w:tcBorders>
            <w:shd w:val="clear" w:color="auto" w:fill="auto"/>
          </w:tcPr>
          <w:p w:rsidR="00C833E4" w:rsidRPr="008A76B4" w:rsidRDefault="00C833E4" w:rsidP="00F64572">
            <w:pPr>
              <w:pStyle w:val="BodyText"/>
              <w:spacing w:before="60" w:after="60"/>
              <w:rPr>
                <w:sz w:val="18"/>
                <w:szCs w:val="18"/>
              </w:rPr>
            </w:pPr>
          </w:p>
        </w:tc>
        <w:tc>
          <w:tcPr>
            <w:tcW w:w="4050" w:type="dxa"/>
            <w:tcBorders>
              <w:bottom w:val="single" w:sz="4" w:space="0" w:color="auto"/>
            </w:tcBorders>
            <w:shd w:val="clear" w:color="auto" w:fill="auto"/>
          </w:tcPr>
          <w:p w:rsidR="00C833E4" w:rsidRPr="008A76B4" w:rsidRDefault="00C833E4" w:rsidP="00F64572">
            <w:pPr>
              <w:pStyle w:val="BodyText"/>
              <w:spacing w:before="60" w:after="60"/>
              <w:rPr>
                <w:sz w:val="18"/>
                <w:szCs w:val="18"/>
              </w:rPr>
            </w:pPr>
            <w:r w:rsidRPr="008A76B4">
              <w:rPr>
                <w:sz w:val="18"/>
                <w:szCs w:val="18"/>
              </w:rPr>
              <w:t>Executive Committee (</w:t>
            </w:r>
            <w:r>
              <w:rPr>
                <w:sz w:val="18"/>
                <w:szCs w:val="18"/>
              </w:rPr>
              <w:t>0</w:t>
            </w:r>
            <w:r w:rsidRPr="008A76B4">
              <w:rPr>
                <w:sz w:val="18"/>
                <w:szCs w:val="18"/>
              </w:rPr>
              <w:t>)</w:t>
            </w:r>
            <w:r>
              <w:rPr>
                <w:sz w:val="18"/>
                <w:szCs w:val="18"/>
              </w:rPr>
              <w:t xml:space="preserve"> -  25 seats filled of 25</w:t>
            </w:r>
          </w:p>
        </w:tc>
        <w:tc>
          <w:tcPr>
            <w:tcW w:w="3690" w:type="dxa"/>
            <w:gridSpan w:val="2"/>
            <w:tcBorders>
              <w:bottom w:val="single" w:sz="4" w:space="0" w:color="auto"/>
            </w:tcBorders>
            <w:shd w:val="clear" w:color="auto" w:fill="auto"/>
          </w:tcPr>
          <w:p w:rsidR="00C833E4" w:rsidRPr="008A76B4" w:rsidRDefault="00C833E4" w:rsidP="00F64572">
            <w:pPr>
              <w:pStyle w:val="BodyText"/>
              <w:spacing w:before="60" w:after="60"/>
              <w:rPr>
                <w:b/>
                <w:color w:val="3366FF"/>
                <w:sz w:val="18"/>
                <w:szCs w:val="18"/>
              </w:rPr>
            </w:pPr>
          </w:p>
        </w:tc>
      </w:tr>
    </w:tbl>
    <w:p w:rsidR="00877131" w:rsidRDefault="00877131" w:rsidP="0022746B">
      <w:pPr>
        <w:pStyle w:val="BodyText"/>
        <w:spacing w:before="360"/>
        <w:ind w:left="1440" w:hanging="1440"/>
        <w:jc w:val="both"/>
      </w:pPr>
    </w:p>
    <w:p w:rsidR="009E1576" w:rsidRDefault="00877131" w:rsidP="00555B59">
      <w:pPr>
        <w:spacing w:after="120"/>
        <w:ind w:left="240"/>
      </w:pPr>
      <w:r>
        <w:br w:type="page"/>
      </w:r>
    </w:p>
    <w:tbl>
      <w:tblPr>
        <w:tblW w:w="10098" w:type="dxa"/>
        <w:tblLayout w:type="fixed"/>
        <w:tblLook w:val="00A0" w:firstRow="1" w:lastRow="0" w:firstColumn="1" w:lastColumn="0" w:noHBand="0" w:noVBand="0"/>
      </w:tblPr>
      <w:tblGrid>
        <w:gridCol w:w="1008"/>
        <w:gridCol w:w="1170"/>
        <w:gridCol w:w="4500"/>
        <w:gridCol w:w="3420"/>
      </w:tblGrid>
      <w:tr w:rsidR="00F64572" w:rsidRPr="00CB6774" w:rsidTr="00555B59">
        <w:trPr>
          <w:cantSplit/>
          <w:tblHeader/>
        </w:trPr>
        <w:tc>
          <w:tcPr>
            <w:tcW w:w="10098" w:type="dxa"/>
            <w:gridSpan w:val="4"/>
            <w:tcBorders>
              <w:bottom w:val="single" w:sz="4" w:space="0" w:color="auto"/>
            </w:tcBorders>
            <w:shd w:val="clear" w:color="auto" w:fill="auto"/>
          </w:tcPr>
          <w:p w:rsidR="00F64572" w:rsidRPr="00C833E4" w:rsidRDefault="00F64572" w:rsidP="00F64572">
            <w:pPr>
              <w:pStyle w:val="BodyText"/>
              <w:spacing w:before="120"/>
              <w:jc w:val="right"/>
              <w:rPr>
                <w:sz w:val="18"/>
                <w:szCs w:val="18"/>
              </w:rPr>
            </w:pPr>
            <w:r w:rsidRPr="00534D54">
              <w:rPr>
                <w:sz w:val="18"/>
                <w:szCs w:val="18"/>
              </w:rPr>
              <w:lastRenderedPageBreak/>
              <w:t>Attachment</w:t>
            </w:r>
            <w:r w:rsidR="008B325C">
              <w:rPr>
                <w:sz w:val="18"/>
                <w:szCs w:val="18"/>
              </w:rPr>
              <w:t xml:space="preserve"> 5</w:t>
            </w:r>
          </w:p>
          <w:p w:rsidR="00F64572" w:rsidRDefault="00F64572" w:rsidP="00F64572">
            <w:pPr>
              <w:pStyle w:val="BodyText"/>
              <w:spacing w:before="120"/>
              <w:jc w:val="center"/>
              <w:rPr>
                <w:sz w:val="18"/>
                <w:szCs w:val="18"/>
              </w:rPr>
            </w:pPr>
            <w:r w:rsidRPr="00C833E4">
              <w:rPr>
                <w:sz w:val="18"/>
                <w:szCs w:val="18"/>
              </w:rPr>
              <w:t>North American Energy Standards Board</w:t>
            </w:r>
          </w:p>
          <w:p w:rsidR="00F64572" w:rsidRPr="00CB6774" w:rsidRDefault="008B325C" w:rsidP="001066B7">
            <w:pPr>
              <w:spacing w:after="120"/>
              <w:jc w:val="center"/>
              <w:rPr>
                <w:b/>
                <w:sz w:val="16"/>
                <w:szCs w:val="16"/>
              </w:rPr>
            </w:pPr>
            <w:r>
              <w:rPr>
                <w:sz w:val="18"/>
                <w:szCs w:val="18"/>
              </w:rPr>
              <w:t>Membership Sorted by Company – January 1</w:t>
            </w:r>
            <w:r w:rsidR="001066B7">
              <w:rPr>
                <w:sz w:val="18"/>
                <w:szCs w:val="18"/>
              </w:rPr>
              <w:t>5</w:t>
            </w:r>
            <w:r>
              <w:rPr>
                <w:sz w:val="18"/>
                <w:szCs w:val="18"/>
              </w:rPr>
              <w:t>, 2015</w:t>
            </w:r>
          </w:p>
        </w:tc>
      </w:tr>
      <w:tr w:rsidR="00F64572" w:rsidRPr="00CB6774" w:rsidTr="00555B59">
        <w:trPr>
          <w:cantSplit/>
          <w:tblHeader/>
        </w:trPr>
        <w:tc>
          <w:tcPr>
            <w:tcW w:w="1008" w:type="dxa"/>
            <w:tcBorders>
              <w:top w:val="single" w:sz="4" w:space="0" w:color="auto"/>
              <w:bottom w:val="single" w:sz="4" w:space="0" w:color="auto"/>
            </w:tcBorders>
            <w:shd w:val="clear" w:color="auto" w:fill="auto"/>
          </w:tcPr>
          <w:p w:rsidR="00F64572" w:rsidRPr="00F64572" w:rsidRDefault="00F64572" w:rsidP="00F64572">
            <w:pPr>
              <w:spacing w:before="60"/>
              <w:jc w:val="center"/>
              <w:rPr>
                <w:color w:val="000000"/>
                <w:sz w:val="18"/>
                <w:szCs w:val="18"/>
              </w:rPr>
            </w:pPr>
            <w:r w:rsidRPr="00F64572">
              <w:rPr>
                <w:color w:val="000000"/>
                <w:sz w:val="18"/>
                <w:szCs w:val="18"/>
              </w:rPr>
              <w:t>Quadrant</w:t>
            </w:r>
          </w:p>
        </w:tc>
        <w:tc>
          <w:tcPr>
            <w:tcW w:w="1170" w:type="dxa"/>
            <w:tcBorders>
              <w:top w:val="single" w:sz="4" w:space="0" w:color="auto"/>
              <w:bottom w:val="single" w:sz="4" w:space="0" w:color="auto"/>
            </w:tcBorders>
            <w:shd w:val="clear" w:color="auto" w:fill="auto"/>
          </w:tcPr>
          <w:p w:rsidR="00F64572" w:rsidRPr="00F64572" w:rsidRDefault="00F64572" w:rsidP="00F64572">
            <w:pPr>
              <w:spacing w:before="60" w:after="60"/>
              <w:jc w:val="center"/>
              <w:rPr>
                <w:color w:val="000000"/>
                <w:sz w:val="18"/>
                <w:szCs w:val="18"/>
              </w:rPr>
            </w:pPr>
            <w:r w:rsidRPr="00F64572">
              <w:rPr>
                <w:sz w:val="18"/>
                <w:szCs w:val="18"/>
              </w:rPr>
              <w:t>Segment</w:t>
            </w:r>
            <w:r w:rsidRPr="00F64572">
              <w:rPr>
                <w:rStyle w:val="FootnoteReference"/>
                <w:sz w:val="18"/>
                <w:szCs w:val="18"/>
              </w:rPr>
              <w:footnoteReference w:id="1"/>
            </w:r>
          </w:p>
        </w:tc>
        <w:tc>
          <w:tcPr>
            <w:tcW w:w="4500" w:type="dxa"/>
            <w:tcBorders>
              <w:top w:val="single" w:sz="4" w:space="0" w:color="auto"/>
              <w:bottom w:val="single" w:sz="4" w:space="0" w:color="auto"/>
            </w:tcBorders>
            <w:shd w:val="clear" w:color="auto" w:fill="auto"/>
          </w:tcPr>
          <w:p w:rsidR="00F64572" w:rsidRPr="00F64572" w:rsidRDefault="00F64572" w:rsidP="00F64572">
            <w:pPr>
              <w:spacing w:before="60" w:after="60"/>
              <w:rPr>
                <w:color w:val="000000"/>
                <w:sz w:val="18"/>
                <w:szCs w:val="18"/>
              </w:rPr>
            </w:pPr>
            <w:r w:rsidRPr="00F64572">
              <w:rPr>
                <w:sz w:val="18"/>
                <w:szCs w:val="18"/>
              </w:rPr>
              <w:t>Organization</w:t>
            </w:r>
          </w:p>
        </w:tc>
        <w:tc>
          <w:tcPr>
            <w:tcW w:w="3420" w:type="dxa"/>
            <w:tcBorders>
              <w:top w:val="single" w:sz="4" w:space="0" w:color="auto"/>
              <w:bottom w:val="single" w:sz="4" w:space="0" w:color="auto"/>
            </w:tcBorders>
            <w:shd w:val="clear" w:color="auto" w:fill="auto"/>
          </w:tcPr>
          <w:p w:rsidR="00F64572" w:rsidRPr="00F64572" w:rsidRDefault="00F64572" w:rsidP="00F64572">
            <w:pPr>
              <w:spacing w:before="60" w:after="60"/>
              <w:rPr>
                <w:color w:val="000000"/>
                <w:sz w:val="18"/>
                <w:szCs w:val="18"/>
              </w:rPr>
            </w:pPr>
            <w:r w:rsidRPr="00F64572">
              <w:rPr>
                <w:sz w:val="18"/>
                <w:szCs w:val="18"/>
              </w:rPr>
              <w:t>Contact</w:t>
            </w:r>
          </w:p>
        </w:tc>
      </w:tr>
      <w:tr w:rsidR="008B325C" w:rsidRPr="00CB6774" w:rsidTr="00555B59">
        <w:trPr>
          <w:cantSplit/>
        </w:trPr>
        <w:tc>
          <w:tcPr>
            <w:tcW w:w="1008" w:type="dxa"/>
            <w:tcBorders>
              <w:top w:val="single" w:sz="4" w:space="0" w:color="auto"/>
            </w:tcBorders>
            <w:shd w:val="clear" w:color="auto" w:fill="auto"/>
          </w:tcPr>
          <w:p w:rsidR="008B325C" w:rsidRPr="008B325C" w:rsidRDefault="008B325C" w:rsidP="00555B59">
            <w:pPr>
              <w:spacing w:before="40"/>
              <w:rPr>
                <w:color w:val="000000"/>
                <w:sz w:val="18"/>
                <w:szCs w:val="18"/>
              </w:rPr>
            </w:pPr>
            <w:bookmarkStart w:id="3" w:name="_Hlk200859521"/>
            <w:r w:rsidRPr="008B325C">
              <w:rPr>
                <w:color w:val="000000"/>
                <w:sz w:val="18"/>
                <w:szCs w:val="18"/>
              </w:rPr>
              <w:t>WGQ</w:t>
            </w:r>
          </w:p>
        </w:tc>
        <w:tc>
          <w:tcPr>
            <w:tcW w:w="1170" w:type="dxa"/>
            <w:tcBorders>
              <w:top w:val="single" w:sz="4" w:space="0" w:color="auto"/>
            </w:tcBorders>
            <w:shd w:val="clear" w:color="auto" w:fill="auto"/>
          </w:tcPr>
          <w:p w:rsidR="008B325C" w:rsidRPr="008B325C" w:rsidRDefault="008B325C" w:rsidP="00555B59">
            <w:pPr>
              <w:keepNext/>
              <w:keepLines/>
              <w:spacing w:before="40" w:after="60"/>
              <w:jc w:val="center"/>
              <w:rPr>
                <w:color w:val="000000"/>
                <w:sz w:val="18"/>
                <w:szCs w:val="18"/>
              </w:rPr>
            </w:pPr>
            <w:r w:rsidRPr="008B325C">
              <w:rPr>
                <w:color w:val="000000"/>
                <w:sz w:val="18"/>
                <w:szCs w:val="18"/>
              </w:rPr>
              <w:t>s</w:t>
            </w:r>
          </w:p>
        </w:tc>
        <w:tc>
          <w:tcPr>
            <w:tcW w:w="4500" w:type="dxa"/>
            <w:tcBorders>
              <w:top w:val="single" w:sz="4" w:space="0" w:color="auto"/>
            </w:tcBorders>
            <w:shd w:val="clear" w:color="auto" w:fill="auto"/>
          </w:tcPr>
          <w:p w:rsidR="008B325C" w:rsidRPr="008B325C" w:rsidRDefault="008B325C" w:rsidP="00555B59">
            <w:pPr>
              <w:keepNext/>
              <w:keepLines/>
              <w:spacing w:before="40" w:after="60"/>
              <w:rPr>
                <w:color w:val="000000"/>
                <w:sz w:val="18"/>
                <w:szCs w:val="18"/>
              </w:rPr>
            </w:pPr>
            <w:r w:rsidRPr="008B325C">
              <w:rPr>
                <w:color w:val="000000"/>
                <w:sz w:val="18"/>
                <w:szCs w:val="18"/>
              </w:rPr>
              <w:t>8760, Inc.</w:t>
            </w:r>
          </w:p>
        </w:tc>
        <w:tc>
          <w:tcPr>
            <w:tcW w:w="3420" w:type="dxa"/>
            <w:tcBorders>
              <w:top w:val="single" w:sz="4" w:space="0" w:color="auto"/>
            </w:tcBorders>
            <w:shd w:val="clear" w:color="auto" w:fill="auto"/>
          </w:tcPr>
          <w:p w:rsidR="008B325C" w:rsidRPr="008B325C" w:rsidRDefault="008B325C" w:rsidP="00555B59">
            <w:pPr>
              <w:keepNext/>
              <w:keepLines/>
              <w:spacing w:before="40" w:after="60"/>
              <w:rPr>
                <w:color w:val="000000"/>
                <w:sz w:val="18"/>
                <w:szCs w:val="18"/>
              </w:rPr>
            </w:pPr>
            <w:r w:rsidRPr="008B325C">
              <w:rPr>
                <w:color w:val="000000"/>
                <w:sz w:val="18"/>
                <w:szCs w:val="18"/>
              </w:rPr>
              <w:t>Jim Buccigross</w:t>
            </w:r>
          </w:p>
        </w:tc>
      </w:tr>
      <w:bookmarkEnd w:id="3"/>
      <w:tr w:rsidR="008B325C" w:rsidRPr="00CB6774" w:rsidTr="00555B59">
        <w:trPr>
          <w:cantSplit/>
        </w:trPr>
        <w:tc>
          <w:tcPr>
            <w:tcW w:w="1008" w:type="dxa"/>
            <w:shd w:val="clear" w:color="auto" w:fill="auto"/>
          </w:tcPr>
          <w:p w:rsidR="008B325C" w:rsidRPr="008B325C" w:rsidRDefault="008B325C" w:rsidP="00555B59">
            <w:pPr>
              <w:spacing w:before="40"/>
              <w:rPr>
                <w:color w:val="000000"/>
                <w:sz w:val="18"/>
                <w:szCs w:val="18"/>
              </w:rPr>
            </w:pPr>
            <w:r w:rsidRPr="008B325C">
              <w:rPr>
                <w:color w:val="000000"/>
                <w:sz w:val="18"/>
                <w:szCs w:val="18"/>
              </w:rPr>
              <w:t>WEQ</w:t>
            </w:r>
          </w:p>
        </w:tc>
        <w:tc>
          <w:tcPr>
            <w:tcW w:w="1170" w:type="dxa"/>
            <w:shd w:val="clear" w:color="auto" w:fill="auto"/>
          </w:tcPr>
          <w:p w:rsidR="008B325C" w:rsidRPr="008B325C" w:rsidRDefault="008B325C" w:rsidP="00555B59">
            <w:pPr>
              <w:keepNext/>
              <w:keepLines/>
              <w:spacing w:before="40" w:after="60"/>
              <w:jc w:val="center"/>
              <w:rPr>
                <w:color w:val="000000"/>
                <w:sz w:val="18"/>
                <w:szCs w:val="18"/>
              </w:rPr>
            </w:pPr>
            <w:r w:rsidRPr="008B325C">
              <w:rPr>
                <w:color w:val="000000"/>
                <w:sz w:val="18"/>
                <w:szCs w:val="18"/>
              </w:rPr>
              <w:t>ts</w:t>
            </w:r>
          </w:p>
        </w:tc>
        <w:tc>
          <w:tcPr>
            <w:tcW w:w="4500" w:type="dxa"/>
            <w:shd w:val="clear" w:color="auto" w:fill="auto"/>
          </w:tcPr>
          <w:p w:rsidR="008B325C" w:rsidRPr="008B325C" w:rsidRDefault="008B325C" w:rsidP="00555B59">
            <w:pPr>
              <w:keepNext/>
              <w:keepLines/>
              <w:spacing w:before="40" w:after="60"/>
              <w:rPr>
                <w:color w:val="000000"/>
                <w:sz w:val="18"/>
                <w:szCs w:val="18"/>
              </w:rPr>
            </w:pPr>
            <w:r w:rsidRPr="008B325C">
              <w:rPr>
                <w:color w:val="000000"/>
                <w:sz w:val="18"/>
                <w:szCs w:val="18"/>
              </w:rPr>
              <w:t>8760, Inc.</w:t>
            </w:r>
          </w:p>
        </w:tc>
        <w:tc>
          <w:tcPr>
            <w:tcW w:w="3420" w:type="dxa"/>
            <w:shd w:val="clear" w:color="auto" w:fill="auto"/>
          </w:tcPr>
          <w:p w:rsidR="008B325C" w:rsidRPr="008B325C" w:rsidRDefault="008B325C" w:rsidP="00555B59">
            <w:pPr>
              <w:keepNext/>
              <w:keepLines/>
              <w:spacing w:before="40" w:after="60"/>
              <w:rPr>
                <w:color w:val="000000"/>
                <w:sz w:val="18"/>
                <w:szCs w:val="18"/>
              </w:rPr>
            </w:pPr>
            <w:r w:rsidRPr="008B325C">
              <w:rPr>
                <w:color w:val="000000"/>
                <w:sz w:val="18"/>
                <w:szCs w:val="18"/>
              </w:rPr>
              <w:t>Jim Buccigross</w:t>
            </w:r>
          </w:p>
        </w:tc>
      </w:tr>
      <w:tr w:rsidR="008B325C" w:rsidRPr="00CB6774" w:rsidTr="00555B59">
        <w:trPr>
          <w:cantSplit/>
        </w:trPr>
        <w:tc>
          <w:tcPr>
            <w:tcW w:w="1008" w:type="dxa"/>
            <w:shd w:val="clear" w:color="auto" w:fill="auto"/>
          </w:tcPr>
          <w:p w:rsidR="008B325C" w:rsidRPr="008B325C" w:rsidRDefault="008B325C" w:rsidP="00555B59">
            <w:pPr>
              <w:spacing w:before="40"/>
              <w:rPr>
                <w:color w:val="000000"/>
                <w:sz w:val="18"/>
                <w:szCs w:val="18"/>
              </w:rPr>
            </w:pPr>
            <w:r w:rsidRPr="008B325C">
              <w:rPr>
                <w:color w:val="000000"/>
                <w:sz w:val="18"/>
                <w:szCs w:val="18"/>
              </w:rPr>
              <w:t>RMQ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s</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ABB Ventyx</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Eric Hansen</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s</w:t>
            </w:r>
          </w:p>
        </w:tc>
        <w:tc>
          <w:tcPr>
            <w:tcW w:w="4500" w:type="dxa"/>
            <w:shd w:val="clear" w:color="auto" w:fill="auto"/>
          </w:tcPr>
          <w:p w:rsidR="008B325C" w:rsidRPr="008B325C" w:rsidRDefault="008B325C" w:rsidP="00555B59">
            <w:pPr>
              <w:keepNext/>
              <w:keepLines/>
              <w:spacing w:before="40" w:after="60"/>
              <w:rPr>
                <w:color w:val="000000"/>
                <w:sz w:val="18"/>
                <w:szCs w:val="18"/>
              </w:rPr>
            </w:pPr>
            <w:r w:rsidRPr="008B325C">
              <w:rPr>
                <w:color w:val="000000"/>
                <w:sz w:val="18"/>
                <w:szCs w:val="18"/>
              </w:rPr>
              <w:t>Accenture, LLP</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Sandra L. Jones, Shelley Hurley, J. Bartley</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l</w:t>
            </w:r>
          </w:p>
        </w:tc>
        <w:tc>
          <w:tcPr>
            <w:tcW w:w="4500" w:type="dxa"/>
            <w:shd w:val="clear" w:color="auto" w:fill="auto"/>
          </w:tcPr>
          <w:p w:rsidR="008B325C" w:rsidRPr="008B325C" w:rsidRDefault="008B325C" w:rsidP="00555B59">
            <w:pPr>
              <w:keepNext/>
              <w:keepLines/>
              <w:spacing w:before="40" w:after="60"/>
              <w:rPr>
                <w:color w:val="000000"/>
                <w:sz w:val="18"/>
                <w:szCs w:val="18"/>
              </w:rPr>
            </w:pPr>
            <w:r w:rsidRPr="008B325C">
              <w:rPr>
                <w:color w:val="000000"/>
                <w:sz w:val="18"/>
                <w:szCs w:val="18"/>
              </w:rPr>
              <w:t>AGL Resources Inc</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Tim Sherwood</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d</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Alabama Municipal Electric Authority</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Ray Phillips</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RMQ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u</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Alabama Power</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Judy W. Ray</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i</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Alberta Electric System Operator</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Diana Pommen</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keepNext/>
              <w:keepLines/>
              <w:spacing w:before="40" w:after="60"/>
              <w:jc w:val="center"/>
              <w:rPr>
                <w:color w:val="000000"/>
                <w:sz w:val="18"/>
                <w:szCs w:val="18"/>
              </w:rPr>
            </w:pPr>
            <w:r w:rsidRPr="008B325C">
              <w:rPr>
                <w:color w:val="000000"/>
                <w:sz w:val="18"/>
                <w:szCs w:val="18"/>
              </w:rPr>
              <w:t>m</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Alcoa Power Generating Inc</w:t>
            </w:r>
          </w:p>
        </w:tc>
        <w:tc>
          <w:tcPr>
            <w:tcW w:w="3420" w:type="dxa"/>
            <w:shd w:val="clear" w:color="auto" w:fill="auto"/>
          </w:tcPr>
          <w:p w:rsidR="008B325C" w:rsidRPr="008B325C" w:rsidRDefault="008B325C" w:rsidP="00555B59">
            <w:pPr>
              <w:keepNext/>
              <w:keepLines/>
              <w:spacing w:before="40" w:after="60"/>
              <w:rPr>
                <w:color w:val="000000"/>
                <w:sz w:val="18"/>
                <w:szCs w:val="18"/>
              </w:rPr>
            </w:pPr>
            <w:r w:rsidRPr="008B325C">
              <w:rPr>
                <w:color w:val="000000"/>
                <w:sz w:val="18"/>
                <w:szCs w:val="18"/>
              </w:rPr>
              <w:t>Marion Lucas</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RMQ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g</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Allegro Development</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Kimberly Page</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keepNext/>
              <w:keepLines/>
              <w:spacing w:before="40" w:after="60"/>
              <w:jc w:val="center"/>
              <w:rPr>
                <w:color w:val="000000"/>
                <w:sz w:val="18"/>
                <w:szCs w:val="18"/>
              </w:rPr>
            </w:pPr>
            <w:r w:rsidRPr="008B325C">
              <w:rPr>
                <w:color w:val="000000"/>
                <w:sz w:val="18"/>
                <w:szCs w:val="18"/>
              </w:rPr>
              <w:t>m</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Alliance for Cooperative Energy Services Power Marketing LLC (ACES)</w:t>
            </w:r>
          </w:p>
        </w:tc>
        <w:tc>
          <w:tcPr>
            <w:tcW w:w="3420" w:type="dxa"/>
            <w:shd w:val="clear" w:color="auto" w:fill="auto"/>
          </w:tcPr>
          <w:p w:rsidR="008B325C" w:rsidRPr="008B325C" w:rsidRDefault="008B325C" w:rsidP="00555B59">
            <w:pPr>
              <w:keepNext/>
              <w:keepLines/>
              <w:spacing w:before="40" w:after="60"/>
              <w:rPr>
                <w:color w:val="000000"/>
                <w:sz w:val="18"/>
                <w:szCs w:val="18"/>
              </w:rPr>
            </w:pPr>
            <w:r w:rsidRPr="008B325C">
              <w:rPr>
                <w:color w:val="000000"/>
                <w:sz w:val="18"/>
                <w:szCs w:val="18"/>
              </w:rPr>
              <w:t>Roy J. True, Amadou Fall</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pl</w:t>
            </w:r>
          </w:p>
        </w:tc>
        <w:tc>
          <w:tcPr>
            <w:tcW w:w="4500" w:type="dxa"/>
            <w:shd w:val="clear" w:color="auto" w:fill="auto"/>
          </w:tcPr>
          <w:p w:rsidR="008B325C" w:rsidRPr="008B325C" w:rsidRDefault="008B325C" w:rsidP="00555B59">
            <w:pPr>
              <w:keepNext/>
              <w:keepLines/>
              <w:spacing w:before="40" w:after="60"/>
              <w:rPr>
                <w:color w:val="000000"/>
                <w:sz w:val="18"/>
                <w:szCs w:val="18"/>
              </w:rPr>
            </w:pPr>
            <w:r w:rsidRPr="008B325C">
              <w:rPr>
                <w:color w:val="000000"/>
                <w:sz w:val="18"/>
                <w:szCs w:val="18"/>
              </w:rPr>
              <w:t>Alliance Pipeline, LP</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Cathie Legge, Brian Troicuk</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RMQ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u</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Ameren Services Company</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Patrick Eynon</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g</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American Electric Power Service Corp.</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Joanne Goza, Joseph Hartsoe, Phil Cox</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l</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American Gas Association</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Andrew K. Soto, Sr., Pete Connor</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s</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American Midstream Partners, LP</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Chelsea Whitworth</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m</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American Municipal Power, Inc.</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Chris Norton, Alice Walker</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RMQ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g</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American Public Gas Association (APGA)</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Alonzo Weaver, Joe Stengel</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d</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American Public Power Association</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Allen Mosher, Delia Patterson</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pr</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Anadarko Energy Services Company</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John Bretz, Ron Clements, Scott Marshall, Chris Briggs</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pl</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ANR Pipeline Company</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Sandy Meyers, Joseph E. Pollard, Debbie Forth, Carol Wehlmann, Radha Raman, Mary Doss</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RMQ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e</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Arizona Corporation Commission</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Robert G. Gray</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e</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Arizona Public Service Company</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Tom Carlson</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t</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Arizona Public Service Company</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Twyana Blair</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g</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Arkansas Electric Cooperative Corporation</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Andrew Lachowsky</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t</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Associated Electric Cooperative, Inc.</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Jeff Johns</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pl</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Atmos Energy</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Steve Easley</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RMQ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s</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Aurea Energy Solutions</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Judy Bailey</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t</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Avista Corporation</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Jeff Schlect, Kenneth Dillon</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lastRenderedPageBreak/>
              <w:t>RMQ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u</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Baltimore Gas &amp; Electric Co.</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Ruth Kiselewich, Phil Precht</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l</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Baltimore Gas &amp; Electric Co.</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Phil Precht</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t</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Basin Electric Power Cooperative</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Dave Rudolph</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m</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Basin Electric Power Cooperative</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Ken Rutter</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g</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Basin Electric Power Cooperative</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Jason Doerr</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t</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BC Hydro</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Brenda Ambrosi</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s</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Bentek Energy, LLC</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Rick Allen</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s</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BG Energy Merchants, LLC</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Laurie Lee</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RMQ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s</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Big Data Energy Services</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J. Cade Burks, Jennifer Teel</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g</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Black Hills Corporation</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Kenna Hagan</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s</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Blackstone Technology Group, Inc.</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Rakesh Agrawal</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pl</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Boardwalk Pipeline Partners, LP</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Randy Young, Kim Van Pelt</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e</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Boeing Co., The</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Tina Burnett</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d</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Bonneville Power Administration</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Richard Gillman, Michael Steigerwald, Rebecca Berdahl, Rod Kelley</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bookmarkStart w:id="4" w:name="_Hlk199142083"/>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g</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Bonneville Power Administration</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Francis Halpin, Ann Shintani</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m</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Bonneville Power Administration</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Brenda Anderson, Ann Shintani, Marie Pompel</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t</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Bonneville Power Administration</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Russ Mantifel, Chris Jones</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pr</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BP Energy</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Mark Stultz, Rhonda Denton</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pl</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BP Pipelines (North America) Inc.</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Mitchell D. Jones</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g</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California Department of Water Resources</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Glenn Solberg, Chi Doan</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RMQ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e</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California Energy Commission</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Melissa Jones</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e</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California Energy Commission</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Melissa Jones</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e</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California Energy Commission</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Melissa Jones</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i</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California ISO</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Brian Jacobsen</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RMQ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e</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California Public Utilities Commission</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Christopher Villarreal</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e</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California Public Utilities Commission</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Christopher Villarreal</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e</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Calpine Energy Services, LP</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Shonnie Daniel, Jay Dibble</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s</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Cargill Incorporated</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Lester Welch</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pl</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Carolina Gas Transmission Corporation</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Rae Davis, Vince Shirk</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s</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Castleton Commodities Merchant Trading L.P.</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Tara Liscombe</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RMQ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u</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CenterPoint Energy Houston Electric, LLC</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John Hudson</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s</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CenterPoint Energy Services, Inc.</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Mickey Moon, Larry Kunkle</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d</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Central Electric Power Cooperative</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Arthur Fusco</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pl</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Cheniere Pipeline Company</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Whit Scott</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lastRenderedPageBreak/>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pr</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Chevron Natural Gas</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Charles (Chuck) Cook</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pl</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Chevron Pipe Line Company</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Mary Anne Collins, Deborah Plattsmier, Jeff Kirk</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pr</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Cimarex Energy Co.</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Vanessa Hutto</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s</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Citigroup Energy, Inc.</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Carrie Southard, Angela Davis</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RMQ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e</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City of Houston</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James P. Cargas</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d</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Clark Public Utilities</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Brenna Moore</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l</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Colorado Springs Utilities</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Joe M. Holmes</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pl</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Columbia Gas Transmission Corporation</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Steven W. McCord, Millie S. Moran, Georgia B. Carter</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RMQ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s</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Comverge, Inc.</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Wendell Miyaji</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pr</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ConocoPhillips Company</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Pete Frost, Ben Schoene</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e</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Conservation Law Foundation</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N. Jonathan Peress</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l</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Consolidated Edison Company of NY</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Scott Butler, Chris Hargett</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pl</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Dauphin Island Gathering Partners</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Katie Rice</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e</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Defense Logistics Agency Energy</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Veronica Jones, Scott Taetsch</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e</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Department of Energy</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Christopher Freitas</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g</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Deseret Generation &amp; Transmission Co-operative</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Curt Winterfeld</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pr</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Devon Energy Corporation</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 xml:space="preserve"> Bill Green, Josephina Nguyen</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s</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Direct Energy</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Stephen F. Salese</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m</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Direct Energy</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Marjorie Philips</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l</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 xml:space="preserve">Dominion Resources </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Craig Colombo</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g</w:t>
            </w:r>
          </w:p>
        </w:tc>
        <w:tc>
          <w:tcPr>
            <w:tcW w:w="4500" w:type="dxa"/>
            <w:shd w:val="clear" w:color="auto" w:fill="auto"/>
          </w:tcPr>
          <w:p w:rsidR="008B325C" w:rsidRPr="008B325C" w:rsidRDefault="008B325C" w:rsidP="00555B59">
            <w:pPr>
              <w:spacing w:before="40" w:after="60"/>
              <w:rPr>
                <w:color w:val="000000"/>
                <w:sz w:val="18"/>
                <w:szCs w:val="18"/>
              </w:rPr>
            </w:pPr>
            <w:bookmarkStart w:id="5" w:name="OLE_LINK3"/>
            <w:bookmarkStart w:id="6" w:name="OLE_LINK4"/>
            <w:r w:rsidRPr="008B325C">
              <w:rPr>
                <w:color w:val="000000"/>
                <w:sz w:val="18"/>
                <w:szCs w:val="18"/>
              </w:rPr>
              <w:t>Dominion Resources Services, Inc.</w:t>
            </w:r>
            <w:bookmarkEnd w:id="5"/>
            <w:bookmarkEnd w:id="6"/>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Lou Oberski</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pl</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Dominion Transmission, Inc.</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Rachel A. Hogge, Ron Tomlinson</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RMQ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u</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Dominion Virginia Power</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Brandon Stites</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ts</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Dominion Voltage, Inc.</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Maria M. Seidler</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s</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DTE Energy Trading, Inc.</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Gregory V. Staton, James Buck,  Dena Crawford, Marcia L. Hissong, Ann Marie Jambor, Cynthia Klots, Shelley Greene</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RMQ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g</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Duke Energy Corporation</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Dan Jones</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d</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Duke Energy Corporation</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Alan Pritchard</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t</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Duke Energy Corporation</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Jack Armstrong, Michael Anthony,  Lee Schuster</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g</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Dynegy Marketing and Trade, LLC</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Contracts – Legal Department</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pl</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Eastern Shore Natural Gas Company</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Elaine B. Bittner</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pr</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Eclipse Resources Corporation</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Daniel T. Sweeney</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lastRenderedPageBreak/>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n</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Edison Electric Institute</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David Owens, Dave Dworzak, James P. Fama</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t</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El Paso Electric</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Mike Sahs</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RMQ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e</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Electric Reliability Council of Texas, Inc. (ERCOT)</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Susan Anthony</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i</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Electric Reliability Council of Texas, Inc. (ERCOT)</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John Dumas, Paul Wattles, Joel Mickey</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t</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Empire District Electric Company, The</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Bary K. Warren</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s</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Enable Energy Resources LLC</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Cary Metz</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pl</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Enable Gas Transmission, LLC</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Cindy Suarez, Michelle Willis</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pl</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Enable Mississippi River Transmission, LLC</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Cindy Suarez, Mike Stoll</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pl</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Enbridge (U.S.) Inc.</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Elise Cort</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s</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Encana Marketing (USA) Inc.</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Jeff Jarvis</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pl</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Energy Transfer Equity, L.P.</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Michael Langston, Larry Biediger, Mary Draemer, William White, Miki Kolobara</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e</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Entergy Services, Inc.</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Laura Berryman, Chris Stokely</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t</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Entergy Services, Inc.</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Yarrow Etheredge, Narinder Saini</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pl</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Enterprise Products Partners, L.P.</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Jeff Molinaro</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ts</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Environmental Defense Fund, Inc.</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Naim Jonathan Peress</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pr</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EP Energy E&amp;P Company, L.P.</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Stephanie Karm</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pl</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Equitrans, L.P.</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Paul W. Diehl</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d</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Eugene Water &amp; Electric Board</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Megan Capper, Alex Swerzbin</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s</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Exelon Generation Company, LLC</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Lisa Simpkins, Joseph Kirwan, Andrea Kullman, Jennifer Scott</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m</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Exelon Generation Company, LLC</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William Berg</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pr</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ExxonMobil Gas &amp; Power Marketing Company a division of Exxon Mobil Corporation</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Randy E. Parker, John W. Poe</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g</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Florida Municipal Power  Agency</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Frank Gaffney, Dan O’Hagan, Susan Schumann</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d</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Florida Municipal Power  Agency</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Frank Gaffney, Dan O’Hagan, Susan Schumann</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e</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Florida Power &amp; Light Company</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Paul Zhang, Art Morris</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m</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Florida Power &amp; Light Company</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Timothy W. Gerrish,  Tom Hartman</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t</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Florida Power &amp; Light Company</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Bernardo Benigni, Miguel Yanes</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s</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Gas Natural Fenosa LNG, S.L.</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Carlos Humphrey Garcia, Lourdes Cacho</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pl</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Gas Transmission Northwest Corporation</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Joseph Pollard</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pl</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Gasoductos del Noreste S. de R.L. de C.V.</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Victor Manuel Lozano Chavez</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t</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Georgia Transmission Corporation</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Patrick McGovern</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e</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GMO GlobalSign, Inc.</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Lila Kee</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lastRenderedPageBreak/>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pl</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Golden Pass Pipeline, LLC</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Bob Tomlinson</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pl</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Great Lakes Gas Transmission</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Joseph Pollard</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t</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Hydro – Quebec Transenergie</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Michel Prevost</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g</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Iberdrola Renewables</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Laura Beane, Jan Korver</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t</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Iberdrola USA Management Corporation (Central Maine Power Co)</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Mark Marini, Velma Whittier</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l</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Iberdrola USA Management Corporation (Rochester Gas and Electric Corp)</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Mark Marini</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t</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Idaho Power Company</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Kathy Anderson</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e</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Idaho Public Utilities Commission</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Johanna Bell</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e</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Idaho Public Utilities Commission</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Johanna Bell</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e</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Imperial Irrigation District</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Belen Valenzuela, Arcadio (Art) Magana, Scott Harding</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i</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Independent Electricity System Operator (IESO)</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Scott Berry, David Barrett</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g</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Indiana Municipal Power Agency</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Scott Berry</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RMQ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s</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Institute for Information Industry</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Lien-Po Yu</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RMQ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g</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Integrys Energy Group, Inc.</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Tom Aridas, Ken Thiry</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l</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Integrys Energy Group, Inc.</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Jenny Reetz, Thomas Smith</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RMQ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s</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Intelometry, Inc.</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Raymond W. Anderson</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pl</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Iroquois Gas Transmission System</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Tom Gwilliam</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RMQ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e</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ISO New England</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Eric Winkler</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i</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ISO New England, Inc.</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Matthew F. Goldberg, Douglas Smith, Eric Winkler</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s</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JP Morgan Ventures Energy Corporation</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Stephen T. Greenleaf</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t</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Kansas City Power &amp; Light Company</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Denise Buffington</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g</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Kansas City Power &amp; Light Company</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Jennifer Flandermeyer</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pl</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Kern River Gas Transmission Company</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Brenda Martin</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pl</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Kinder Morgan Inc</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Gene Nowak, Mark Gracey, Nate Sheffer</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pl</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Kinetica Partners, LLC</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Laura Ly, Michelle Dundee</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RMQ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g</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Latitude Technologies Inc.</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Leigh Spangler</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s</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Latitude Technologies Inc.</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Leigh Spangler</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t</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LG&amp;E and KU Services Company</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Derek A. Rahn, Daryn Barker</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ts</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Liaison Technologies, Inc.</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Rob Consoli</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t</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Los Angeles Department of Water and Power</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Mukhles Bhuiyan</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m</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Los Angeles Department of Water and Power</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Bradford L. Packer, Joel F. Cordero</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s</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Macquarie Energy LLC</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Michele McLendon, David Webster, Christi Nicolay</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lastRenderedPageBreak/>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e</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Maine Public Utilities Commission</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Denis Bergeron</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t</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Manitoba Hydro</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Robin Rebillard</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m</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Manitoba Hydro</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Audrey Penner</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pr</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Marathon Oil Company</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Robin Perrine</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RMQ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e</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Maryland Public Service Commission</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Steven Theroux</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pl</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MCP Operating LLC</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Jeremy Durocher</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pr</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Mewbourne Oil Company</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Regan Butts</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d</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Michigan Public Power Agency</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Peter J. Schimpke</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m</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MidAmerican Energy Company</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Dennis Kimm</w:t>
            </w:r>
          </w:p>
        </w:tc>
      </w:tr>
      <w:bookmarkEnd w:id="4"/>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i</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MISO</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Lori A. Spence, Ed Skiba</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d</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Missouri River Energy Services</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Thomas J. Heller</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m</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Municipal Energy Agency of Nebraska</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Robin Spady</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m</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Nalcor Energy</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Brad Coady</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RMQ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e</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National Association of Regulatory Utility Commissioners</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Sam Watson</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e</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National Association of Regulatory Utility Commissioners</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Sam Watson</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RMQ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g</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National Fuel Gas Distribution Corporation</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Mike Novak</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pl</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National Fuel Gas Supply Corp.</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Deborah Kupczyk</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l</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National Grid</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James A. Stanzione</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t</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National Grid</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Edward M. Kremzier</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ts</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National Institute of Standards and Technology</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David A. Wollman</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d</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National Rural Electric Cooperative Association</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Paul McCurley</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s</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Natural Resource Group, LLC</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Keith Sappenfield</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t</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Nebraska Public Power District</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Don Schmit</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RMQ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e</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New Jersey Board of Public Utilities</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Kenneth J. Sheehan</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g</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New Jersey Board of Public Utilities</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Kenneth J. Sheehan</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l</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New Mexico Gas Company Inc.</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Ericka DeCourcey</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i</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New York Independent System Operator, Inc. (NYISO)</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Wesley Yeomans, Donna Pratt</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d</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New York State Reliability Council</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P. Donald Raymond</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s</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Nexen Marketing</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Deb Strang, Sharron Roberts</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e</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NextEra Energy Power Marketing, LLC</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William Lavarco</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l</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NiSource Inc.</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Deepak Raval, Michael D. Watson</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pl</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Noble Americas Corp</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Joseph Limone, Vanessa R. Mathieu</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pr</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Noble Energy, Inc.</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Richard Smith, Tammy M. Stevens</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d</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North American Electric Reliability Corporation</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Mark Lauby</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lastRenderedPageBreak/>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d</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North Carolina Electric Membership Corporation</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David Beam, Diane Huis, Richard McCall, James R. Manning</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t</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Northeast Utilities Service Company</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David Boguslawski, Calvin A. Bowie</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pl</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Northern Border Pipeline Company</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Joseph Pollard</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pl</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Northern Natural Gas</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James Weidner</w:t>
            </w:r>
            <w:r w:rsidR="00E30F38">
              <w:rPr>
                <w:color w:val="000000"/>
                <w:sz w:val="18"/>
                <w:szCs w:val="18"/>
              </w:rPr>
              <w:t>, Micki Schmitz</w:t>
            </w:r>
          </w:p>
        </w:tc>
      </w:tr>
      <w:tr w:rsidR="00E30F38" w:rsidRPr="00CB6774" w:rsidTr="00555B59">
        <w:trPr>
          <w:cantSplit/>
        </w:trPr>
        <w:tc>
          <w:tcPr>
            <w:tcW w:w="1008" w:type="dxa"/>
            <w:shd w:val="clear" w:color="auto" w:fill="auto"/>
          </w:tcPr>
          <w:p w:rsidR="00E30F38" w:rsidRPr="008B325C" w:rsidRDefault="00E30F38" w:rsidP="00555B59">
            <w:pPr>
              <w:spacing w:before="40"/>
              <w:rPr>
                <w:color w:val="000000"/>
                <w:sz w:val="18"/>
                <w:szCs w:val="18"/>
              </w:rPr>
            </w:pPr>
            <w:r>
              <w:rPr>
                <w:color w:val="000000"/>
                <w:sz w:val="18"/>
                <w:szCs w:val="18"/>
              </w:rPr>
              <w:t>WGQ</w:t>
            </w:r>
          </w:p>
        </w:tc>
        <w:tc>
          <w:tcPr>
            <w:tcW w:w="1170" w:type="dxa"/>
            <w:shd w:val="clear" w:color="auto" w:fill="auto"/>
          </w:tcPr>
          <w:p w:rsidR="00E30F38" w:rsidRPr="008B325C" w:rsidRDefault="00E30F38" w:rsidP="00555B59">
            <w:pPr>
              <w:spacing w:before="40" w:after="60"/>
              <w:jc w:val="center"/>
              <w:rPr>
                <w:color w:val="000000"/>
                <w:sz w:val="18"/>
                <w:szCs w:val="18"/>
              </w:rPr>
            </w:pPr>
            <w:r>
              <w:rPr>
                <w:color w:val="000000"/>
                <w:sz w:val="18"/>
                <w:szCs w:val="18"/>
              </w:rPr>
              <w:t>eu</w:t>
            </w:r>
          </w:p>
        </w:tc>
        <w:tc>
          <w:tcPr>
            <w:tcW w:w="4500" w:type="dxa"/>
            <w:shd w:val="clear" w:color="auto" w:fill="auto"/>
          </w:tcPr>
          <w:p w:rsidR="00E30F38" w:rsidRPr="008B325C" w:rsidRDefault="00E30F38" w:rsidP="00555B59">
            <w:pPr>
              <w:spacing w:before="40" w:after="60"/>
              <w:rPr>
                <w:color w:val="000000"/>
                <w:sz w:val="18"/>
                <w:szCs w:val="18"/>
              </w:rPr>
            </w:pPr>
            <w:r>
              <w:rPr>
                <w:color w:val="000000"/>
                <w:sz w:val="18"/>
                <w:szCs w:val="18"/>
              </w:rPr>
              <w:t>Northwest Industrial Gas Users</w:t>
            </w:r>
          </w:p>
        </w:tc>
        <w:tc>
          <w:tcPr>
            <w:tcW w:w="3420" w:type="dxa"/>
            <w:shd w:val="clear" w:color="auto" w:fill="auto"/>
          </w:tcPr>
          <w:p w:rsidR="00E30F38" w:rsidRPr="008B325C" w:rsidRDefault="00E30F38" w:rsidP="00555B59">
            <w:pPr>
              <w:spacing w:before="40" w:after="60"/>
              <w:rPr>
                <w:color w:val="000000"/>
                <w:sz w:val="18"/>
                <w:szCs w:val="18"/>
              </w:rPr>
            </w:pPr>
            <w:r>
              <w:rPr>
                <w:color w:val="000000"/>
                <w:sz w:val="18"/>
                <w:szCs w:val="18"/>
              </w:rPr>
              <w:t>Edward Finklea</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l</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Northwest Natural Gas Company</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Randolph Friedman</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t</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Northwestern Corporation</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Mike Cashell</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pl</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NOVA Gas Transmission Ltd.</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Sherry Hill, Bob Jones</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g</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NRG Energy, Inc.</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Chris O’Hara, Alan Johnson, Elizabeth Killinger</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m</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NV Energy</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Sheryl Torrey</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t</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NV Energy, Inc.</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Patricia Englin</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t</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Omaha Public Power District</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Douglas Peterchuck</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RMQ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u</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Oncor Electric Delivery Company LLC</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Debbie McKeever, Chris Rowley, Debra Anderson, Mark Carpenter</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l</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ONE Gas, Inc.</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Larry Dykes</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pl</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ONEOK Partners GP, LLC</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Teri Tingler, Lisa Nishimuta</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e</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Open Access Technology International, Inc.</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Jerry Dempsey</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t</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Open Access Technology International, Inc.</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Paul R. Sorenson</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ts</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OpenLink Financial, Inc.</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Philippe Barjon</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ts</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Organization for the Advancement of Structured Information Standards (OASIS)</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Laurent M. Liscia</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s</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PAA Natural Gas Storage, LLC</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Eileen W. Kisluk</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l</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Pacific Gas and Electric Company</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Steve Whelan, Don Petersen</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m</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PacifiCorp</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Thomas Alonso</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t</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PacifiCorp</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Shay LaBray</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pl</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Paiute PipeLine Company</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Mark A. Litwin</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t</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Peak Reliability</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Jared Shakespeare</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RMQ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e</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Pennsylvania Office Of Consumer Advocate</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Tanya J. McCloskey</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RMQ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g</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Pennsylvania Office of Consumer Advocate</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Tanya J. McCloskey</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RMQ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e</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Pennsylvania Public Utility Commission</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Lee Yalcin, Jeff McCracken</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l</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Peoples Gas System (A division of Tampa Electric Co)</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Wraye Grimard</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RMQ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g</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Philadelphia Gas Works</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Eloise N Young</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s</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Pillsbury Winthrop Shaw Pittman</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John Mauel</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i</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PJM Interconnection, LLC</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Frank Koza, Cathy Wesley</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lastRenderedPageBreak/>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t</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Portland General Electric</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Frank Afranji, John Walker. Johnny Useldinger</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pl</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Portland Natural Gas Transmission System</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Sherry Hill, Bob Jones</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ts</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Power Costs, Inc. (PCI)</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David Nilsson, Javier Martin</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m</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Powerex Corp.</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Michael L McWilliams, Erika Rosin</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d</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PowerSouth Energy Cooperative</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William Ronald Graham</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e</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PPL EnergyPlus, LLC</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Anne Fiore</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RMQ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s</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PPL Solutions, LLC</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Kim Wall</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m</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Public Service Company of New Mexico</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Steven Maestas, Darren Wilkins, Roger Vaughn</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RMQ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e</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Public Utilities Commission of Ohio</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Amanda Stallings</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e</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Public Utilities Commission of Ohio</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Amanda Stallings</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RMQ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e</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Public Utility Commission of Texas</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Christine Wright</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t</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Puget Sound Energy, Inc.</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George Marshall, Bob Harshbarger</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pr</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QEP Resources, Inc.</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Steve Stanton</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pl</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Questar Pipeline Co.</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Jerry H. Gross</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s</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Quorum Business Solutions Inc.</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Cleve Hogarth, Seth Peters</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pl</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Rager Mountain Storage Company, LLC</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Paul Diehl, Carmine Fantini</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ts</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RBN Energy LLC</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Richard G. Smead</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d</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Sacramento Municipal Utility District</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Steve Sorey</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e</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Salt River Project Agricultural Improvement &amp; Power District</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Paul Jones</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m</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Salt River Project Agricultural improvement and Power District</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Richard Lehman</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t</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San Diego Gas &amp; Electric Company</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Patricia vanMidde</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t</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Santee Cooper</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Tom Abrams</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m</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Seattle City Light</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Robin Cross</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e</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Seattle City Light</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Robin Cross, Cory Anderson</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m</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Seminole Electric Cooperative, Inc.</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Steve Wallace</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pl</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Sempra U.S. Gas &amp; Power</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Bill Rapp, Elizabeth Peters</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s</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Sequent Energy Management, L.P.</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Pat Metteauer</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m</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Shell Energy America (US), L.P.</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Robert Reilley, Paul Kerr</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s</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Shell Energy North America (US), L.P.</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Eric Gillaspie</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e</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Shift Systems, LLC</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Jesse D. Hurley</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RMQ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g</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Skipping Stone, LLC</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Greg Lander</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s</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SNL Financial</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Jana Wootton</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lastRenderedPageBreak/>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d</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Snohomish County PUD No. 1</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Kim Haugen</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t</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South Carolina Electric &amp; Gas Company</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Matt Hammond, James T. Starling, Jr. , Sonya Green-Sumpter, Matt Bullard, Kevin Spitzform</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s</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Southern California Edison</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Lynette Chiabai</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l</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Southern California Gas Company</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Richard Ishikawa</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RMQ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s</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Southern Company Services</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Cherry Hudgins, Lincoln E. Wood</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e</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Southern Company Services, Inc.</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Alan Kilpatrick, Roy D. Hiller</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g</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Southern Company Services, Inc.</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John Ciza, JT Wood</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m</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Southern Company Services, Inc.</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JT Wood</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t</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Southern Company Services, Inc.</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Corey Sellers, JT Wood</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pl</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Southern Star Central Gas Pipeline</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Philip Rullman, Doug Field</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RMQ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g</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SouthStar Energy Services, LLC</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Michael Braswell, Joseph C. Monroe</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l</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Southwest Gas Corporation</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John Olenick, Mark Anderson, Mark Litwin</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i</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Southwest Power Pool</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Carl Monroe, Michael Desselle, Charles Yeung</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t</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Southwest Transmission Cooperative, Inc.</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Shane Sanders, James Burson</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pr</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Southwestern Energy Services Company</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Jason Kurtz</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pl</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Spectra Energy Corp</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Richard Kruse, Joe Casey</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RMQ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g</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Sprague Operating Resources LLC</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Paul Scoff</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ts</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SunGard</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Andrew Tritch</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s</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SunGard Energy</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Sylvia Munson</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RMQ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g</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Systrends USA</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Dave Darnell</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d</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Tacoma Power</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Rick Applegate</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d</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TECO / Peoples Gas System</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David Crabtree</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g</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Tenaska, Inc.</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Scott Helyer</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e</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Tennessee Valley Authority</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Valerie Crockett</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g</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Tennessee Valley Authority</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Kathy York</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m</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Tennessee Valley Authority</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Luis A. (Tony) Suarez, Valerie Crockett</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t</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Tennessee Valley Authority</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Chuck Feagans</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s</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Tiger Natural Gas</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R.F. (Bob) Smith</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m</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TransAlta Energy Marketing (U.S.) Inc.</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Steve Lincoln</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pl</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TransCanada Pipelines</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Sherry Hill, Bob Jones</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g</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Tri-State G&amp;T Association, Inc.</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Janelle Marriott</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t</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Tri-State Generation and Transmission Association, Inc.</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Doug Reese</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t</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Tucson Electric Power Company</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Raquel Aguilar, Ed Beck, Amy Welander</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lastRenderedPageBreak/>
              <w:t>RMQ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g</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UGI Utilities, Inc.</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Paul Szykman</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t</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United Illuminating Company, The</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Jim Clemente, Laurie Lombardi</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l</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Unitil Service Corporation</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Joseph Conneely</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pl</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Vector Pipeline L.P.</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Amy Bruhn</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l</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Vectren Corporation</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Elizabeth Beck</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g</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Vermont Public Power Supply Authority</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William J. Gallagher</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RMQ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e</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Vermont Public Service Board</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Mary Jo Krolewski</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e</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Vermont Public Service Board</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Mary Jo Krolewski</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g</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Wabash Valley Power Association</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Susan Sosbe</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g</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Walker Ranch Energy, LLC</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Trent Yang</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pl</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WBI Energy Transmission, Inc.</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Keith Tiggelaar, Gwen Schoepp, Kelly Brooks, Lori Myerchin</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d</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We Energies (Wisconsin Electric)</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Linda Horn</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g</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We Energies (Wisconsin Electric)</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James R. Keller</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g</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Westar Energy, Inc.</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Grant Wilkerson</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t</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Western Area Power Administration</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JB Hite</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m</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Western Area Power Administration</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Jeffrey Ackerman</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t</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Western Electricity Coordinating Council</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Craig L. Williams, Matt Hunsaker</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pl</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Williams</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Dale Davis, Christopher Burden</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RMQ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u</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Wisconsin Public Service Corporation</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Dennis Derricks, Ken Thiry</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g</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Wisconsin Public Service Corporation</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Christopher Plante, Neal Balu</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d</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WPPI Energy</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Todd Komplin</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WGQ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s</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WPX Energy Marketing, LLC</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Rich Ficken, Sherrie Dodson</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WEQ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m</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Xcel Energy Inc.</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Randall L. Oye</w:t>
            </w:r>
          </w:p>
        </w:tc>
      </w:tr>
      <w:tr w:rsidR="008B325C" w:rsidRPr="00CB6774" w:rsidTr="00555B59">
        <w:trPr>
          <w:cantSplit/>
        </w:trPr>
        <w:tc>
          <w:tcPr>
            <w:tcW w:w="1008" w:type="dxa"/>
            <w:shd w:val="clear" w:color="auto" w:fill="auto"/>
          </w:tcPr>
          <w:p w:rsidR="008B325C" w:rsidRPr="008B325C" w:rsidRDefault="008B325C" w:rsidP="00555B59">
            <w:pPr>
              <w:spacing w:before="40"/>
              <w:rPr>
                <w:sz w:val="18"/>
                <w:szCs w:val="18"/>
              </w:rPr>
            </w:pPr>
            <w:r w:rsidRPr="008B325C">
              <w:rPr>
                <w:color w:val="000000"/>
                <w:sz w:val="18"/>
                <w:szCs w:val="18"/>
              </w:rPr>
              <w:t>RMQ</w:t>
            </w:r>
          </w:p>
        </w:tc>
        <w:tc>
          <w:tcPr>
            <w:tcW w:w="1170" w:type="dxa"/>
            <w:shd w:val="clear" w:color="auto" w:fill="auto"/>
          </w:tcPr>
          <w:p w:rsidR="008B325C" w:rsidRPr="008B325C" w:rsidRDefault="008B325C" w:rsidP="00555B59">
            <w:pPr>
              <w:spacing w:before="40" w:after="60"/>
              <w:jc w:val="center"/>
              <w:rPr>
                <w:color w:val="000000"/>
                <w:sz w:val="18"/>
                <w:szCs w:val="18"/>
              </w:rPr>
            </w:pPr>
            <w:r w:rsidRPr="008B325C">
              <w:rPr>
                <w:color w:val="000000"/>
                <w:sz w:val="18"/>
                <w:szCs w:val="18"/>
              </w:rPr>
              <w:t>e</w:t>
            </w:r>
          </w:p>
        </w:tc>
        <w:tc>
          <w:tcPr>
            <w:tcW w:w="450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ZigBee Alliance</w:t>
            </w:r>
          </w:p>
        </w:tc>
        <w:tc>
          <w:tcPr>
            <w:tcW w:w="3420" w:type="dxa"/>
            <w:shd w:val="clear" w:color="auto" w:fill="auto"/>
          </w:tcPr>
          <w:p w:rsidR="008B325C" w:rsidRPr="008B325C" w:rsidRDefault="008B325C" w:rsidP="00555B59">
            <w:pPr>
              <w:spacing w:before="40" w:after="60"/>
              <w:rPr>
                <w:color w:val="000000"/>
                <w:sz w:val="18"/>
                <w:szCs w:val="18"/>
              </w:rPr>
            </w:pPr>
            <w:r w:rsidRPr="008B325C">
              <w:rPr>
                <w:color w:val="000000"/>
                <w:sz w:val="18"/>
                <w:szCs w:val="18"/>
              </w:rPr>
              <w:t>Tobin Richardson</w:t>
            </w:r>
          </w:p>
        </w:tc>
      </w:tr>
    </w:tbl>
    <w:p w:rsidR="00F64572" w:rsidRDefault="00F64572" w:rsidP="00912F92">
      <w:pPr>
        <w:spacing w:after="120"/>
        <w:ind w:left="240"/>
        <w:jc w:val="right"/>
      </w:pPr>
    </w:p>
    <w:sectPr w:rsidR="00F64572" w:rsidSect="00162E8E">
      <w:pgSz w:w="12240" w:h="15840" w:code="1"/>
      <w:pgMar w:top="720" w:right="1267" w:bottom="720" w:left="116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66F" w:rsidRDefault="002F466F">
      <w:r>
        <w:separator/>
      </w:r>
    </w:p>
  </w:endnote>
  <w:endnote w:type="continuationSeparator" w:id="0">
    <w:p w:rsidR="002F466F" w:rsidRDefault="002F4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Signatur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w:panose1 w:val="00000000000000000000"/>
    <w:charset w:val="00"/>
    <w:family w:val="moder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MT">
    <w:altName w:val="Times New Roman"/>
    <w:panose1 w:val="00000000000000000000"/>
    <w:charset w:val="00"/>
    <w:family w:val="roman"/>
    <w:notTrueType/>
    <w:pitch w:val="default"/>
  </w:font>
  <w:font w:name="Rage Italic">
    <w:panose1 w:val="03070502040507070304"/>
    <w:charset w:val="00"/>
    <w:family w:val="script"/>
    <w:pitch w:val="variable"/>
    <w:sig w:usb0="00000003" w:usb1="00000000" w:usb2="00000000" w:usb3="00000000" w:csb0="00000001" w:csb1="00000000"/>
  </w:font>
  <w:font w:name="Staccato222 BT">
    <w:altName w:val="Mistral"/>
    <w:panose1 w:val="00000000000000000000"/>
    <w:charset w:val="00"/>
    <w:family w:val="script"/>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609" w:rsidRDefault="00540609">
    <w:pPr>
      <w:pStyle w:val="Footer"/>
      <w:pBdr>
        <w:top w:val="single" w:sz="4" w:space="1" w:color="auto"/>
      </w:pBdr>
      <w:jc w:val="right"/>
    </w:pPr>
    <w:r>
      <w:t>Working documents for the Revenue Committee – January 1</w:t>
    </w:r>
    <w:r w:rsidR="00E30F38">
      <w:t>5</w:t>
    </w:r>
    <w:r>
      <w:t>, 2015</w:t>
    </w:r>
  </w:p>
  <w:p w:rsidR="00540609" w:rsidRPr="00071FD9" w:rsidRDefault="00540609">
    <w:pPr>
      <w:pStyle w:val="Footer"/>
      <w:pBdr>
        <w:top w:val="single" w:sz="4" w:space="1" w:color="auto"/>
      </w:pBdr>
      <w:jc w:val="right"/>
    </w:pPr>
    <w:r>
      <w:t xml:space="preserve">Page </w:t>
    </w:r>
    <w:r>
      <w:fldChar w:fldCharType="begin"/>
    </w:r>
    <w:r>
      <w:instrText xml:space="preserve"> PAGE </w:instrText>
    </w:r>
    <w:r>
      <w:fldChar w:fldCharType="separate"/>
    </w:r>
    <w:r w:rsidR="00352854">
      <w:rPr>
        <w:noProof/>
      </w:rPr>
      <w:t>4</w:t>
    </w:r>
    <w:r>
      <w:fldChar w:fldCharType="end"/>
    </w:r>
    <w:r>
      <w:t xml:space="preserve"> of </w:t>
    </w:r>
    <w:r w:rsidR="002F466F">
      <w:fldChar w:fldCharType="begin"/>
    </w:r>
    <w:r w:rsidR="002F466F">
      <w:instrText xml:space="preserve"> NUMPAGES </w:instrText>
    </w:r>
    <w:r w:rsidR="002F466F">
      <w:fldChar w:fldCharType="separate"/>
    </w:r>
    <w:r w:rsidR="00352854">
      <w:rPr>
        <w:noProof/>
      </w:rPr>
      <w:t>21</w:t>
    </w:r>
    <w:r w:rsidR="002F466F">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66F" w:rsidRDefault="002F466F">
      <w:r>
        <w:separator/>
      </w:r>
    </w:p>
  </w:footnote>
  <w:footnote w:type="continuationSeparator" w:id="0">
    <w:p w:rsidR="002F466F" w:rsidRDefault="002F466F">
      <w:r>
        <w:continuationSeparator/>
      </w:r>
    </w:p>
  </w:footnote>
  <w:footnote w:id="1">
    <w:p w:rsidR="00540609" w:rsidRPr="009F398F" w:rsidRDefault="00540609" w:rsidP="00F64572">
      <w:pPr>
        <w:pStyle w:val="FootnoteText"/>
        <w:rPr>
          <w:sz w:val="16"/>
          <w:szCs w:val="16"/>
        </w:rPr>
      </w:pPr>
      <w:r w:rsidRPr="009F398F">
        <w:rPr>
          <w:rStyle w:val="FootnoteReference"/>
          <w:sz w:val="16"/>
          <w:szCs w:val="16"/>
        </w:rPr>
        <w:footnoteRef/>
      </w:r>
      <w:r>
        <w:rPr>
          <w:sz w:val="16"/>
          <w:szCs w:val="16"/>
        </w:rPr>
        <w:t xml:space="preserve"> T</w:t>
      </w:r>
      <w:r w:rsidRPr="009F398F">
        <w:rPr>
          <w:sz w:val="16"/>
          <w:szCs w:val="16"/>
        </w:rPr>
        <w:t xml:space="preserve">he segment abbreviations are: </w:t>
      </w:r>
      <w:r w:rsidRPr="009F398F">
        <w:rPr>
          <w:b/>
          <w:sz w:val="16"/>
          <w:szCs w:val="16"/>
          <w:u w:val="single"/>
        </w:rPr>
        <w:t>R</w:t>
      </w:r>
      <w:r>
        <w:rPr>
          <w:b/>
          <w:sz w:val="16"/>
          <w:szCs w:val="16"/>
          <w:u w:val="single"/>
        </w:rPr>
        <w:t>M</w:t>
      </w:r>
      <w:r w:rsidRPr="009F398F">
        <w:rPr>
          <w:b/>
          <w:sz w:val="16"/>
          <w:szCs w:val="16"/>
          <w:u w:val="single"/>
        </w:rPr>
        <w:t>Q</w:t>
      </w:r>
      <w:r w:rsidRPr="009F398F">
        <w:rPr>
          <w:sz w:val="16"/>
          <w:szCs w:val="16"/>
        </w:rPr>
        <w:t xml:space="preserve">: </w:t>
      </w:r>
      <w:r>
        <w:rPr>
          <w:sz w:val="16"/>
          <w:szCs w:val="16"/>
        </w:rPr>
        <w:t>u</w:t>
      </w:r>
      <w:r w:rsidRPr="009F398F">
        <w:rPr>
          <w:sz w:val="16"/>
          <w:szCs w:val="16"/>
        </w:rPr>
        <w:t xml:space="preserve"> – </w:t>
      </w:r>
      <w:r>
        <w:rPr>
          <w:sz w:val="16"/>
          <w:szCs w:val="16"/>
        </w:rPr>
        <w:t>retail electric utilities</w:t>
      </w:r>
      <w:r w:rsidRPr="009F398F">
        <w:rPr>
          <w:sz w:val="16"/>
          <w:szCs w:val="16"/>
        </w:rPr>
        <w:t xml:space="preserve">, </w:t>
      </w:r>
      <w:r>
        <w:rPr>
          <w:sz w:val="16"/>
          <w:szCs w:val="16"/>
        </w:rPr>
        <w:t>g</w:t>
      </w:r>
      <w:r w:rsidRPr="009F398F">
        <w:rPr>
          <w:sz w:val="16"/>
          <w:szCs w:val="16"/>
        </w:rPr>
        <w:t xml:space="preserve"> – </w:t>
      </w:r>
      <w:r>
        <w:rPr>
          <w:sz w:val="16"/>
          <w:szCs w:val="16"/>
        </w:rPr>
        <w:t xml:space="preserve">retail gas market interests, </w:t>
      </w:r>
      <w:r w:rsidRPr="009F398F">
        <w:rPr>
          <w:sz w:val="16"/>
          <w:szCs w:val="16"/>
        </w:rPr>
        <w:t xml:space="preserve">e – </w:t>
      </w:r>
      <w:r>
        <w:rPr>
          <w:sz w:val="16"/>
          <w:szCs w:val="16"/>
        </w:rPr>
        <w:t xml:space="preserve">retail electric </w:t>
      </w:r>
      <w:r w:rsidRPr="009F398F">
        <w:rPr>
          <w:sz w:val="16"/>
          <w:szCs w:val="16"/>
        </w:rPr>
        <w:t>end users</w:t>
      </w:r>
      <w:r>
        <w:rPr>
          <w:sz w:val="16"/>
          <w:szCs w:val="16"/>
        </w:rPr>
        <w:t>/public agencies</w:t>
      </w:r>
      <w:r w:rsidRPr="009F398F">
        <w:rPr>
          <w:sz w:val="16"/>
          <w:szCs w:val="16"/>
        </w:rPr>
        <w:t xml:space="preserve">, s – </w:t>
      </w:r>
      <w:r>
        <w:rPr>
          <w:sz w:val="16"/>
          <w:szCs w:val="16"/>
        </w:rPr>
        <w:t xml:space="preserve">retail electric </w:t>
      </w:r>
      <w:r w:rsidRPr="009F398F">
        <w:rPr>
          <w:sz w:val="16"/>
          <w:szCs w:val="16"/>
        </w:rPr>
        <w:t>service providers</w:t>
      </w:r>
      <w:r>
        <w:rPr>
          <w:sz w:val="16"/>
          <w:szCs w:val="16"/>
        </w:rPr>
        <w:t>/suppliers.</w:t>
      </w:r>
      <w:r w:rsidRPr="009F398F">
        <w:rPr>
          <w:sz w:val="16"/>
          <w:szCs w:val="16"/>
        </w:rPr>
        <w:t xml:space="preserve">  </w:t>
      </w:r>
      <w:r w:rsidRPr="009F398F">
        <w:rPr>
          <w:b/>
          <w:sz w:val="16"/>
          <w:szCs w:val="16"/>
          <w:u w:val="single"/>
        </w:rPr>
        <w:t>WEQ</w:t>
      </w:r>
      <w:r w:rsidRPr="009F398F">
        <w:rPr>
          <w:sz w:val="16"/>
          <w:szCs w:val="16"/>
        </w:rPr>
        <w:t>: m – marketer/broker, d – distribution, i – independent grid operators/planners, t – transmission owner, e – end user, g – generator</w:t>
      </w:r>
      <w:r>
        <w:rPr>
          <w:sz w:val="16"/>
          <w:szCs w:val="16"/>
        </w:rPr>
        <w:t>, ts – technology/services</w:t>
      </w:r>
      <w:r w:rsidRPr="009F398F">
        <w:rPr>
          <w:sz w:val="16"/>
          <w:szCs w:val="16"/>
        </w:rPr>
        <w:t xml:space="preserve">.  </w:t>
      </w:r>
      <w:r w:rsidRPr="009F398F">
        <w:rPr>
          <w:b/>
          <w:sz w:val="16"/>
          <w:szCs w:val="16"/>
          <w:u w:val="single"/>
        </w:rPr>
        <w:t>WGQ</w:t>
      </w:r>
      <w:r w:rsidRPr="009F398F">
        <w:rPr>
          <w:sz w:val="16"/>
          <w:szCs w:val="16"/>
        </w:rPr>
        <w:t>: s – services, pl – pipeline, l – LDC, pr – producer, e – end user.</w:t>
      </w:r>
    </w:p>
    <w:p w:rsidR="00540609" w:rsidRPr="009F398F" w:rsidRDefault="00540609" w:rsidP="00F64572">
      <w:pPr>
        <w:pStyle w:val="FootnoteText"/>
        <w:rPr>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609" w:rsidRDefault="007A65B0">
    <w:pPr>
      <w:pStyle w:val="Header"/>
      <w:tabs>
        <w:tab w:val="left" w:pos="1080"/>
      </w:tabs>
      <w:jc w:val="center"/>
      <w:rPr>
        <w:rFonts w:ascii="Bookman Old Style" w:hAnsi="Bookman Old Style"/>
        <w:b/>
        <w:sz w:val="28"/>
      </w:rPr>
    </w:pPr>
    <w:r>
      <w:rPr>
        <w:noProof/>
      </w:rPr>
      <w:drawing>
        <wp:anchor distT="0" distB="0" distL="114300" distR="114300" simplePos="0" relativeHeight="251657728" behindDoc="1" locked="0" layoutInCell="1" allowOverlap="1">
          <wp:simplePos x="0" y="0"/>
          <wp:positionH relativeFrom="column">
            <wp:posOffset>108585</wp:posOffset>
          </wp:positionH>
          <wp:positionV relativeFrom="paragraph">
            <wp:posOffset>-226060</wp:posOffset>
          </wp:positionV>
          <wp:extent cx="1226185" cy="1485900"/>
          <wp:effectExtent l="0" t="0" r="0" b="0"/>
          <wp:wrapNone/>
          <wp:docPr id="8" name="Picture 8" descr="black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ack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185"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0609" w:rsidRDefault="00540609">
    <w:pPr>
      <w:pStyle w:val="Header"/>
      <w:tabs>
        <w:tab w:val="left" w:pos="1080"/>
      </w:tabs>
      <w:jc w:val="center"/>
      <w:rPr>
        <w:rFonts w:ascii="Bookman Old Style" w:hAnsi="Bookman Old Style"/>
        <w:b/>
        <w:sz w:val="28"/>
      </w:rPr>
    </w:pPr>
  </w:p>
  <w:p w:rsidR="00540609" w:rsidRDefault="00540609" w:rsidP="00F26D47">
    <w:pPr>
      <w:pStyle w:val="Header"/>
      <w:tabs>
        <w:tab w:val="left" w:pos="1080"/>
      </w:tabs>
      <w:jc w:val="right"/>
      <w:rPr>
        <w:rFonts w:ascii="Bookman Old Style" w:hAnsi="Bookman Old Style"/>
        <w:b/>
        <w:sz w:val="28"/>
      </w:rPr>
    </w:pPr>
    <w:r>
      <w:rPr>
        <w:rFonts w:ascii="Bookman Old Style" w:hAnsi="Bookman Old Style"/>
        <w:b/>
        <w:sz w:val="28"/>
      </w:rPr>
      <w:t xml:space="preserve">                                        North American Energy Standards Board</w:t>
    </w:r>
  </w:p>
  <w:p w:rsidR="00540609" w:rsidRDefault="00540609">
    <w:pPr>
      <w:pStyle w:val="Header"/>
      <w:jc w:val="right"/>
      <w:rPr>
        <w:rFonts w:ascii="Bookman Old Style" w:hAnsi="Bookman Old Style"/>
      </w:rPr>
    </w:pPr>
    <w:r>
      <w:rPr>
        <w:rFonts w:ascii="Bookman Old Style" w:hAnsi="Bookman Old Style"/>
      </w:rPr>
      <w:t xml:space="preserve">801 Travis, </w:t>
    </w:r>
    <w:smartTag w:uri="urn:schemas-microsoft-com:office:smarttags" w:element="address">
      <w:smartTag w:uri="urn:schemas-microsoft-com:office:smarttags" w:element="Street">
        <w:r>
          <w:rPr>
            <w:rFonts w:ascii="Bookman Old Style" w:hAnsi="Bookman Old Style"/>
          </w:rPr>
          <w:t>Suite</w:t>
        </w:r>
      </w:smartTag>
      <w:r>
        <w:rPr>
          <w:rFonts w:ascii="Bookman Old Style" w:hAnsi="Bookman Old Style"/>
        </w:rPr>
        <w:t xml:space="preserve"> 1675</w:t>
      </w:r>
    </w:smartTag>
    <w:r>
      <w:rPr>
        <w:rFonts w:ascii="Bookman Old Style" w:hAnsi="Bookman Old Style"/>
      </w:rPr>
      <w:t xml:space="preserve">, </w:t>
    </w:r>
    <w:smartTag w:uri="urn:schemas-microsoft-com:office:smarttags" w:element="place">
      <w:smartTag w:uri="urn:schemas-microsoft-com:office:smarttags" w:element="City">
        <w:r>
          <w:rPr>
            <w:rFonts w:ascii="Bookman Old Style" w:hAnsi="Bookman Old Style"/>
          </w:rPr>
          <w:t>Houston</w:t>
        </w:r>
      </w:smartTag>
      <w:r>
        <w:rPr>
          <w:rFonts w:ascii="Bookman Old Style" w:hAnsi="Bookman Old Style"/>
        </w:rPr>
        <w:t xml:space="preserve">, </w:t>
      </w:r>
      <w:smartTag w:uri="urn:schemas-microsoft-com:office:smarttags" w:element="State">
        <w:r>
          <w:rPr>
            <w:rFonts w:ascii="Bookman Old Style" w:hAnsi="Bookman Old Style"/>
          </w:rPr>
          <w:t>Texas</w:t>
        </w:r>
      </w:smartTag>
      <w:r>
        <w:rPr>
          <w:rFonts w:ascii="Bookman Old Style" w:hAnsi="Bookman Old Style"/>
        </w:rPr>
        <w:t xml:space="preserve"> </w:t>
      </w:r>
      <w:smartTag w:uri="urn:schemas-microsoft-com:office:smarttags" w:element="PostalCode">
        <w:r>
          <w:rPr>
            <w:rFonts w:ascii="Bookman Old Style" w:hAnsi="Bookman Old Style"/>
          </w:rPr>
          <w:t>77002</w:t>
        </w:r>
      </w:smartTag>
    </w:smartTag>
  </w:p>
  <w:p w:rsidR="00540609" w:rsidRDefault="00540609">
    <w:pPr>
      <w:pStyle w:val="Header"/>
      <w:jc w:val="right"/>
      <w:rPr>
        <w:rFonts w:ascii="Bookman Old Style" w:hAnsi="Bookman Old Style"/>
      </w:rPr>
    </w:pPr>
    <w:r>
      <w:rPr>
        <w:rFonts w:ascii="Bookman Old Style" w:hAnsi="Bookman Old Style"/>
      </w:rPr>
      <w:t>Phone:  (713) 356-0060, Fax:  (713) 356-0067, E-mail: naesb@naesb.org</w:t>
    </w:r>
  </w:p>
  <w:p w:rsidR="00540609" w:rsidRDefault="00540609">
    <w:pPr>
      <w:pStyle w:val="Header"/>
      <w:pBdr>
        <w:bottom w:val="single" w:sz="4" w:space="1" w:color="auto"/>
      </w:pBdr>
      <w:jc w:val="right"/>
      <w:rPr>
        <w:rFonts w:ascii="Bookman Old Style" w:hAnsi="Bookman Old Style"/>
      </w:rPr>
    </w:pPr>
    <w:r>
      <w:rPr>
        <w:rFonts w:ascii="Bookman Old Style" w:hAnsi="Bookman Old Style"/>
      </w:rPr>
      <w:t>Home Page: www.naesb.org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BDA6366"/>
    <w:lvl w:ilvl="0">
      <w:start w:val="1"/>
      <w:numFmt w:val="upperRoman"/>
      <w:lvlText w:val="%1."/>
      <w:lvlJc w:val="left"/>
      <w:pPr>
        <w:tabs>
          <w:tab w:val="num" w:pos="720"/>
        </w:tabs>
        <w:ind w:left="720" w:hanging="720"/>
      </w:pPr>
      <w:rPr>
        <w:rFonts w:ascii="CG Times" w:hAnsi="CG Times" w:hint="default"/>
        <w:b/>
        <w:smallCaps/>
        <w:sz w:val="24"/>
      </w:rPr>
    </w:lvl>
    <w:lvl w:ilvl="1">
      <w:start w:val="1"/>
      <w:numFmt w:val="upperLetter"/>
      <w:lvlText w:val="%2."/>
      <w:lvlJc w:val="left"/>
      <w:pPr>
        <w:tabs>
          <w:tab w:val="num" w:pos="1440"/>
        </w:tabs>
        <w:ind w:left="0" w:firstLine="720"/>
      </w:pPr>
      <w:rPr>
        <w:rFonts w:ascii="CG Times" w:hAnsi="CG Times" w:hint="default"/>
        <w:b/>
        <w:sz w:val="22"/>
      </w:rPr>
    </w:lvl>
    <w:lvl w:ilvl="2">
      <w:start w:val="1"/>
      <w:numFmt w:val="decimal"/>
      <w:pStyle w:val="Level3"/>
      <w:lvlText w:val="%3."/>
      <w:lvlJc w:val="left"/>
      <w:pPr>
        <w:tabs>
          <w:tab w:val="num" w:pos="1440"/>
        </w:tabs>
        <w:ind w:left="0" w:firstLine="1080"/>
      </w:pPr>
      <w:rPr>
        <w:rFonts w:ascii="Times New Roman" w:hAnsi="Times New Roman" w:hint="default"/>
        <w:b/>
        <w:i w:val="0"/>
        <w:sz w:val="22"/>
      </w:rPr>
    </w:lvl>
    <w:lvl w:ilvl="3">
      <w:start w:val="1"/>
      <w:numFmt w:val="lowerLetter"/>
      <w:lvlText w:val="%4."/>
      <w:lvlJc w:val="left"/>
      <w:pPr>
        <w:tabs>
          <w:tab w:val="num" w:pos="2520"/>
        </w:tabs>
        <w:ind w:left="0" w:firstLine="2160"/>
      </w:pPr>
      <w:rPr>
        <w:rFonts w:ascii="Times New Roman" w:hAnsi="Times New Roman" w:hint="default"/>
        <w:b/>
        <w:i w:val="0"/>
        <w:sz w:val="22"/>
      </w:rPr>
    </w:lvl>
    <w:lvl w:ilvl="4">
      <w:start w:val="1"/>
      <w:numFmt w:val="decimal"/>
      <w:pStyle w:val="Level5"/>
      <w:lvlText w:val="(%5)"/>
      <w:lvlJc w:val="left"/>
      <w:pPr>
        <w:tabs>
          <w:tab w:val="num" w:pos="3240"/>
        </w:tabs>
        <w:ind w:left="0" w:firstLine="2880"/>
      </w:pPr>
      <w:rPr>
        <w:rFonts w:ascii="Times New Roman" w:hAnsi="Times New Roman" w:hint="default"/>
        <w:b/>
        <w:i w:val="0"/>
        <w:sz w:val="22"/>
      </w:rPr>
    </w:lvl>
    <w:lvl w:ilvl="5">
      <w:start w:val="1"/>
      <w:numFmt w:val="lowerLetter"/>
      <w:lvlText w:val="%6"/>
      <w:lvlJc w:val="left"/>
      <w:pPr>
        <w:tabs>
          <w:tab w:val="num" w:pos="0"/>
        </w:tabs>
        <w:ind w:left="0" w:firstLine="0"/>
      </w:pPr>
      <w:rPr>
        <w:rFonts w:hint="default"/>
      </w:rPr>
    </w:lvl>
    <w:lvl w:ilvl="6">
      <w:start w:val="1"/>
      <w:numFmt w:val="lowerRoman"/>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
    <w:nsid w:val="00B07CD1"/>
    <w:multiLevelType w:val="singleLevel"/>
    <w:tmpl w:val="239EC8C8"/>
    <w:lvl w:ilvl="0">
      <w:start w:val="1"/>
      <w:numFmt w:val="lowerRoman"/>
      <w:lvlText w:val="(%1)"/>
      <w:lvlJc w:val="right"/>
      <w:pPr>
        <w:tabs>
          <w:tab w:val="num" w:pos="4176"/>
        </w:tabs>
        <w:ind w:left="0" w:firstLine="3816"/>
      </w:pPr>
      <w:rPr>
        <w:rFonts w:ascii="Times New Roman" w:hAnsi="Times New Roman" w:hint="default"/>
        <w:sz w:val="22"/>
      </w:rPr>
    </w:lvl>
  </w:abstractNum>
  <w:abstractNum w:abstractNumId="2">
    <w:nsid w:val="043B02CA"/>
    <w:multiLevelType w:val="singleLevel"/>
    <w:tmpl w:val="C4D47F1C"/>
    <w:lvl w:ilvl="0">
      <w:start w:val="5"/>
      <w:numFmt w:val="upperRoman"/>
      <w:lvlText w:val="%1."/>
      <w:lvlJc w:val="left"/>
      <w:pPr>
        <w:tabs>
          <w:tab w:val="num" w:pos="720"/>
        </w:tabs>
        <w:ind w:left="720" w:hanging="720"/>
      </w:pPr>
      <w:rPr>
        <w:rFonts w:hint="default"/>
      </w:rPr>
    </w:lvl>
  </w:abstractNum>
  <w:abstractNum w:abstractNumId="3">
    <w:nsid w:val="0812503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nsid w:val="0A132995"/>
    <w:multiLevelType w:val="hybridMultilevel"/>
    <w:tmpl w:val="9AB46714"/>
    <w:lvl w:ilvl="0" w:tplc="04090001">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288"/>
        </w:tabs>
        <w:ind w:left="-288" w:hanging="360"/>
      </w:pPr>
      <w:rPr>
        <w:rFonts w:ascii="Courier New" w:hAnsi="Courier New" w:cs="Courier New" w:hint="default"/>
      </w:rPr>
    </w:lvl>
    <w:lvl w:ilvl="2" w:tplc="04090005" w:tentative="1">
      <w:start w:val="1"/>
      <w:numFmt w:val="bullet"/>
      <w:lvlText w:val=""/>
      <w:lvlJc w:val="left"/>
      <w:pPr>
        <w:tabs>
          <w:tab w:val="num" w:pos="432"/>
        </w:tabs>
        <w:ind w:left="432" w:hanging="360"/>
      </w:pPr>
      <w:rPr>
        <w:rFonts w:ascii="Wingdings" w:hAnsi="Wingdings" w:hint="default"/>
      </w:rPr>
    </w:lvl>
    <w:lvl w:ilvl="3" w:tplc="04090001" w:tentative="1">
      <w:start w:val="1"/>
      <w:numFmt w:val="bullet"/>
      <w:lvlText w:val=""/>
      <w:lvlJc w:val="left"/>
      <w:pPr>
        <w:tabs>
          <w:tab w:val="num" w:pos="1152"/>
        </w:tabs>
        <w:ind w:left="1152" w:hanging="360"/>
      </w:pPr>
      <w:rPr>
        <w:rFonts w:ascii="Symbol" w:hAnsi="Symbol" w:hint="default"/>
      </w:rPr>
    </w:lvl>
    <w:lvl w:ilvl="4" w:tplc="04090003" w:tentative="1">
      <w:start w:val="1"/>
      <w:numFmt w:val="bullet"/>
      <w:lvlText w:val="o"/>
      <w:lvlJc w:val="left"/>
      <w:pPr>
        <w:tabs>
          <w:tab w:val="num" w:pos="1872"/>
        </w:tabs>
        <w:ind w:left="1872" w:hanging="360"/>
      </w:pPr>
      <w:rPr>
        <w:rFonts w:ascii="Courier New" w:hAnsi="Courier New" w:cs="Courier New" w:hint="default"/>
      </w:rPr>
    </w:lvl>
    <w:lvl w:ilvl="5" w:tplc="04090005" w:tentative="1">
      <w:start w:val="1"/>
      <w:numFmt w:val="bullet"/>
      <w:lvlText w:val=""/>
      <w:lvlJc w:val="left"/>
      <w:pPr>
        <w:tabs>
          <w:tab w:val="num" w:pos="2592"/>
        </w:tabs>
        <w:ind w:left="2592" w:hanging="360"/>
      </w:pPr>
      <w:rPr>
        <w:rFonts w:ascii="Wingdings" w:hAnsi="Wingdings" w:hint="default"/>
      </w:rPr>
    </w:lvl>
    <w:lvl w:ilvl="6" w:tplc="04090001" w:tentative="1">
      <w:start w:val="1"/>
      <w:numFmt w:val="bullet"/>
      <w:lvlText w:val=""/>
      <w:lvlJc w:val="left"/>
      <w:pPr>
        <w:tabs>
          <w:tab w:val="num" w:pos="3312"/>
        </w:tabs>
        <w:ind w:left="3312" w:hanging="360"/>
      </w:pPr>
      <w:rPr>
        <w:rFonts w:ascii="Symbol" w:hAnsi="Symbol" w:hint="default"/>
      </w:rPr>
    </w:lvl>
    <w:lvl w:ilvl="7" w:tplc="04090003" w:tentative="1">
      <w:start w:val="1"/>
      <w:numFmt w:val="bullet"/>
      <w:lvlText w:val="o"/>
      <w:lvlJc w:val="left"/>
      <w:pPr>
        <w:tabs>
          <w:tab w:val="num" w:pos="4032"/>
        </w:tabs>
        <w:ind w:left="4032" w:hanging="360"/>
      </w:pPr>
      <w:rPr>
        <w:rFonts w:ascii="Courier New" w:hAnsi="Courier New" w:cs="Courier New" w:hint="default"/>
      </w:rPr>
    </w:lvl>
    <w:lvl w:ilvl="8" w:tplc="04090005" w:tentative="1">
      <w:start w:val="1"/>
      <w:numFmt w:val="bullet"/>
      <w:lvlText w:val=""/>
      <w:lvlJc w:val="left"/>
      <w:pPr>
        <w:tabs>
          <w:tab w:val="num" w:pos="4752"/>
        </w:tabs>
        <w:ind w:left="4752" w:hanging="360"/>
      </w:pPr>
      <w:rPr>
        <w:rFonts w:ascii="Wingdings" w:hAnsi="Wingdings" w:hint="default"/>
      </w:rPr>
    </w:lvl>
  </w:abstractNum>
  <w:abstractNum w:abstractNumId="5">
    <w:nsid w:val="0ABE5629"/>
    <w:multiLevelType w:val="hybridMultilevel"/>
    <w:tmpl w:val="6C00A338"/>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2161A0F"/>
    <w:multiLevelType w:val="hybridMultilevel"/>
    <w:tmpl w:val="D4F8EF44"/>
    <w:lvl w:ilvl="0" w:tplc="3508E888">
      <w:start w:val="1"/>
      <w:numFmt w:val="lowerLetter"/>
      <w:lvlText w:val="%1)"/>
      <w:lvlJc w:val="left"/>
      <w:pPr>
        <w:tabs>
          <w:tab w:val="num" w:pos="360"/>
        </w:tabs>
        <w:ind w:left="360" w:firstLine="0"/>
      </w:pPr>
      <w:rPr>
        <w:rFonts w:ascii="Bookman Old Style" w:hAnsi="Bookman Old Style" w:hint="default"/>
        <w:b w:val="0"/>
        <w:i w:val="0"/>
        <w:sz w:val="18"/>
        <w:szCs w:val="18"/>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7">
    <w:nsid w:val="139736C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8">
    <w:nsid w:val="1C1F7831"/>
    <w:multiLevelType w:val="hybridMultilevel"/>
    <w:tmpl w:val="321492FE"/>
    <w:lvl w:ilvl="0" w:tplc="ACEE987C">
      <w:start w:val="2"/>
      <w:numFmt w:val="decimal"/>
      <w:lvlText w:val="(%1)"/>
      <w:lvlJc w:val="left"/>
      <w:pPr>
        <w:tabs>
          <w:tab w:val="num" w:pos="1800"/>
        </w:tabs>
        <w:ind w:left="1800" w:hanging="360"/>
      </w:pPr>
      <w:rPr>
        <w:rFonts w:hint="default"/>
        <w:sz w:val="2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1FE7139E"/>
    <w:multiLevelType w:val="hybridMultilevel"/>
    <w:tmpl w:val="1272E266"/>
    <w:lvl w:ilvl="0" w:tplc="3508E888">
      <w:start w:val="1"/>
      <w:numFmt w:val="lowerLetter"/>
      <w:lvlText w:val="%1)"/>
      <w:lvlJc w:val="left"/>
      <w:pPr>
        <w:tabs>
          <w:tab w:val="num" w:pos="360"/>
        </w:tabs>
        <w:ind w:left="360" w:firstLine="0"/>
      </w:pPr>
      <w:rPr>
        <w:rFonts w:ascii="Bookman Old Style" w:hAnsi="Bookman Old Style"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16C73E9"/>
    <w:multiLevelType w:val="hybridMultilevel"/>
    <w:tmpl w:val="893A20D4"/>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1">
    <w:nsid w:val="2C5C01E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2">
    <w:nsid w:val="2DD90BFC"/>
    <w:multiLevelType w:val="hybridMultilevel"/>
    <w:tmpl w:val="E11201B2"/>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6161732"/>
    <w:multiLevelType w:val="hybridMultilevel"/>
    <w:tmpl w:val="256AC3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8D040E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5">
    <w:nsid w:val="5BA22A60"/>
    <w:multiLevelType w:val="hybridMultilevel"/>
    <w:tmpl w:val="09988810"/>
    <w:lvl w:ilvl="0" w:tplc="9E2440D8">
      <w:start w:val="1"/>
      <w:numFmt w:val="upperLetter"/>
      <w:lvlText w:val="%1."/>
      <w:lvlJc w:val="left"/>
      <w:pPr>
        <w:tabs>
          <w:tab w:val="num" w:pos="1845"/>
        </w:tabs>
        <w:ind w:left="1845" w:hanging="112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60184C78"/>
    <w:multiLevelType w:val="hybridMultilevel"/>
    <w:tmpl w:val="F230C1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4211F64"/>
    <w:multiLevelType w:val="multilevel"/>
    <w:tmpl w:val="795AD5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49A30CF"/>
    <w:multiLevelType w:val="hybridMultilevel"/>
    <w:tmpl w:val="5C8A8CC6"/>
    <w:lvl w:ilvl="0" w:tplc="3508E888">
      <w:start w:val="1"/>
      <w:numFmt w:val="lowerLetter"/>
      <w:lvlText w:val="%1)"/>
      <w:lvlJc w:val="left"/>
      <w:pPr>
        <w:tabs>
          <w:tab w:val="num" w:pos="360"/>
        </w:tabs>
        <w:ind w:left="360" w:firstLine="0"/>
      </w:pPr>
      <w:rPr>
        <w:rFonts w:ascii="Bookman Old Style" w:hAnsi="Bookman Old Style" w:hint="default"/>
        <w:b w:val="0"/>
        <w:i w:val="0"/>
        <w:sz w:val="18"/>
        <w:szCs w:val="18"/>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9">
    <w:nsid w:val="660818BE"/>
    <w:multiLevelType w:val="singleLevel"/>
    <w:tmpl w:val="239EC8C8"/>
    <w:lvl w:ilvl="0">
      <w:start w:val="1"/>
      <w:numFmt w:val="lowerRoman"/>
      <w:lvlText w:val="(%1)"/>
      <w:lvlJc w:val="right"/>
      <w:pPr>
        <w:tabs>
          <w:tab w:val="num" w:pos="4176"/>
        </w:tabs>
        <w:ind w:left="0" w:firstLine="3816"/>
      </w:pPr>
      <w:rPr>
        <w:rFonts w:ascii="Times New Roman" w:hAnsi="Times New Roman" w:hint="default"/>
        <w:sz w:val="22"/>
      </w:rPr>
    </w:lvl>
  </w:abstractNum>
  <w:abstractNum w:abstractNumId="20">
    <w:nsid w:val="669E0269"/>
    <w:multiLevelType w:val="multilevel"/>
    <w:tmpl w:val="9FD4036E"/>
    <w:lvl w:ilvl="0">
      <w:start w:val="1"/>
      <w:numFmt w:val="lowerLetter"/>
      <w:pStyle w:val="Level6"/>
      <w:lvlText w:val="(%1)"/>
      <w:lvlJc w:val="left"/>
      <w:pPr>
        <w:tabs>
          <w:tab w:val="num" w:pos="3960"/>
        </w:tabs>
        <w:ind w:left="0" w:firstLine="3600"/>
      </w:pPr>
      <w:rPr>
        <w:rFonts w:ascii="Times New Roman" w:hAnsi="Times New Roman" w:hint="default"/>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7185313"/>
    <w:multiLevelType w:val="hybridMultilevel"/>
    <w:tmpl w:val="CD9C5E30"/>
    <w:lvl w:ilvl="0" w:tplc="5F90701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9FE137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3">
    <w:nsid w:val="6B4E4AB7"/>
    <w:multiLevelType w:val="singleLevel"/>
    <w:tmpl w:val="28049048"/>
    <w:lvl w:ilvl="0">
      <w:start w:val="19"/>
      <w:numFmt w:val="lowerLetter"/>
      <w:pStyle w:val="Level4"/>
      <w:lvlText w:val="(%1)"/>
      <w:lvlJc w:val="left"/>
      <w:pPr>
        <w:tabs>
          <w:tab w:val="num" w:pos="3960"/>
        </w:tabs>
        <w:ind w:left="3960" w:hanging="360"/>
      </w:pPr>
      <w:rPr>
        <w:rFonts w:hint="default"/>
      </w:rPr>
    </w:lvl>
  </w:abstractNum>
  <w:abstractNum w:abstractNumId="24">
    <w:nsid w:val="6E9358B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5">
    <w:nsid w:val="70140E68"/>
    <w:multiLevelType w:val="singleLevel"/>
    <w:tmpl w:val="239EC8C8"/>
    <w:lvl w:ilvl="0">
      <w:start w:val="1"/>
      <w:numFmt w:val="lowerRoman"/>
      <w:lvlText w:val="(%1)"/>
      <w:lvlJc w:val="right"/>
      <w:pPr>
        <w:tabs>
          <w:tab w:val="num" w:pos="4176"/>
        </w:tabs>
        <w:ind w:left="0" w:firstLine="3816"/>
      </w:pPr>
      <w:rPr>
        <w:rFonts w:ascii="Times New Roman" w:hAnsi="Times New Roman" w:hint="default"/>
        <w:sz w:val="22"/>
      </w:rPr>
    </w:lvl>
  </w:abstractNum>
  <w:abstractNum w:abstractNumId="26">
    <w:nsid w:val="761A1B59"/>
    <w:multiLevelType w:val="hybridMultilevel"/>
    <w:tmpl w:val="BE30DC32"/>
    <w:lvl w:ilvl="0" w:tplc="3508E888">
      <w:start w:val="1"/>
      <w:numFmt w:val="lowerLetter"/>
      <w:lvlText w:val="%1)"/>
      <w:lvlJc w:val="left"/>
      <w:pPr>
        <w:tabs>
          <w:tab w:val="num" w:pos="432"/>
        </w:tabs>
        <w:ind w:left="432" w:firstLine="0"/>
      </w:pPr>
      <w:rPr>
        <w:rFonts w:ascii="Bookman Old Style" w:hAnsi="Bookman Old Style" w:hint="default"/>
        <w:b w:val="0"/>
        <w:i w:val="0"/>
        <w:sz w:val="18"/>
        <w:szCs w:val="18"/>
      </w:rPr>
    </w:lvl>
    <w:lvl w:ilvl="1" w:tplc="85E2C9AE">
      <w:start w:val="1"/>
      <w:numFmt w:val="bullet"/>
      <w:lvlText w:val=""/>
      <w:lvlJc w:val="left"/>
      <w:pPr>
        <w:tabs>
          <w:tab w:val="num" w:pos="1368"/>
        </w:tabs>
        <w:ind w:left="1368" w:hanging="288"/>
      </w:pPr>
      <w:rPr>
        <w:rFonts w:ascii="Symbol" w:hAnsi="Symbol" w:hint="default"/>
        <w:b w:val="0"/>
        <w:i w:val="0"/>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7D6151B"/>
    <w:multiLevelType w:val="singleLevel"/>
    <w:tmpl w:val="239EC8C8"/>
    <w:lvl w:ilvl="0">
      <w:start w:val="1"/>
      <w:numFmt w:val="lowerRoman"/>
      <w:lvlText w:val="(%1)"/>
      <w:lvlJc w:val="right"/>
      <w:pPr>
        <w:tabs>
          <w:tab w:val="num" w:pos="4176"/>
        </w:tabs>
        <w:ind w:left="0" w:firstLine="3816"/>
      </w:pPr>
      <w:rPr>
        <w:rFonts w:ascii="Times New Roman" w:hAnsi="Times New Roman" w:hint="default"/>
        <w:sz w:val="22"/>
      </w:rPr>
    </w:lvl>
  </w:abstractNum>
  <w:abstractNum w:abstractNumId="28">
    <w:nsid w:val="7AE446D3"/>
    <w:multiLevelType w:val="singleLevel"/>
    <w:tmpl w:val="9E6E4D74"/>
    <w:lvl w:ilvl="0">
      <w:start w:val="1"/>
      <w:numFmt w:val="lowerLetter"/>
      <w:lvlText w:val="(%1)"/>
      <w:lvlJc w:val="left"/>
      <w:pPr>
        <w:tabs>
          <w:tab w:val="num" w:pos="792"/>
        </w:tabs>
        <w:ind w:left="792" w:hanging="360"/>
      </w:pPr>
      <w:rPr>
        <w:rFonts w:ascii="Times New Roman" w:hAnsi="Times New Roman" w:hint="default"/>
        <w:b/>
        <w:i w:val="0"/>
        <w:sz w:val="22"/>
      </w:rPr>
    </w:lvl>
  </w:abstractNum>
  <w:abstractNum w:abstractNumId="29">
    <w:nsid w:val="7DBE3EF2"/>
    <w:multiLevelType w:val="hybridMultilevel"/>
    <w:tmpl w:val="12EADF12"/>
    <w:lvl w:ilvl="0" w:tplc="3508E888">
      <w:start w:val="1"/>
      <w:numFmt w:val="lowerLetter"/>
      <w:lvlText w:val="%1)"/>
      <w:lvlJc w:val="left"/>
      <w:pPr>
        <w:tabs>
          <w:tab w:val="num" w:pos="360"/>
        </w:tabs>
        <w:ind w:left="360" w:firstLine="0"/>
      </w:pPr>
      <w:rPr>
        <w:rFonts w:ascii="Bookman Old Style" w:hAnsi="Bookman Old Style" w:hint="default"/>
        <w:b w:val="0"/>
        <w:i w:val="0"/>
        <w:sz w:val="18"/>
        <w:szCs w:val="18"/>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num w:numId="1">
    <w:abstractNumId w:val="11"/>
  </w:num>
  <w:num w:numId="2">
    <w:abstractNumId w:val="7"/>
  </w:num>
  <w:num w:numId="3">
    <w:abstractNumId w:val="14"/>
  </w:num>
  <w:num w:numId="4">
    <w:abstractNumId w:val="22"/>
  </w:num>
  <w:num w:numId="5">
    <w:abstractNumId w:val="24"/>
  </w:num>
  <w:num w:numId="6">
    <w:abstractNumId w:val="2"/>
  </w:num>
  <w:num w:numId="7">
    <w:abstractNumId w:val="23"/>
  </w:num>
  <w:num w:numId="8">
    <w:abstractNumId w:val="2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0">
    <w:abstractNumId w:val="0"/>
  </w:num>
  <w:num w:numId="11">
    <w:abstractNumId w:val="20"/>
  </w:num>
  <w:num w:numId="12">
    <w:abstractNumId w:val="25"/>
  </w:num>
  <w:num w:numId="13">
    <w:abstractNumId w:val="1"/>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19"/>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21"/>
  </w:num>
  <w:num w:numId="22">
    <w:abstractNumId w:val="3"/>
  </w:num>
  <w:num w:numId="23">
    <w:abstractNumId w:val="16"/>
  </w:num>
  <w:num w:numId="24">
    <w:abstractNumId w:val="4"/>
  </w:num>
  <w:num w:numId="25">
    <w:abstractNumId w:val="13"/>
  </w:num>
  <w:num w:numId="26">
    <w:abstractNumId w:val="9"/>
  </w:num>
  <w:num w:numId="27">
    <w:abstractNumId w:val="17"/>
  </w:num>
  <w:num w:numId="28">
    <w:abstractNumId w:val="6"/>
  </w:num>
  <w:num w:numId="29">
    <w:abstractNumId w:val="18"/>
  </w:num>
  <w:num w:numId="30">
    <w:abstractNumId w:val="26"/>
  </w:num>
  <w:num w:numId="31">
    <w:abstractNumId w:val="29"/>
  </w:num>
  <w:num w:numId="32">
    <w:abstractNumId w:val="5"/>
  </w:num>
  <w:num w:numId="33">
    <w:abstractNumId w:val="12"/>
  </w:num>
  <w:num w:numId="34">
    <w:abstractNumId w:val="10"/>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196"/>
    <w:rsid w:val="000011BF"/>
    <w:rsid w:val="00002661"/>
    <w:rsid w:val="000050BE"/>
    <w:rsid w:val="0000782A"/>
    <w:rsid w:val="00007FB4"/>
    <w:rsid w:val="00011EE4"/>
    <w:rsid w:val="00013E7A"/>
    <w:rsid w:val="0001666B"/>
    <w:rsid w:val="00016F8A"/>
    <w:rsid w:val="00017174"/>
    <w:rsid w:val="00020C79"/>
    <w:rsid w:val="00020E6F"/>
    <w:rsid w:val="0002255A"/>
    <w:rsid w:val="00024B5B"/>
    <w:rsid w:val="00025F39"/>
    <w:rsid w:val="000273A0"/>
    <w:rsid w:val="000278DF"/>
    <w:rsid w:val="00027D22"/>
    <w:rsid w:val="00030EB7"/>
    <w:rsid w:val="00031857"/>
    <w:rsid w:val="00031DAF"/>
    <w:rsid w:val="000325A8"/>
    <w:rsid w:val="00032CCA"/>
    <w:rsid w:val="000357FE"/>
    <w:rsid w:val="00040243"/>
    <w:rsid w:val="00041734"/>
    <w:rsid w:val="00042A6B"/>
    <w:rsid w:val="000470FC"/>
    <w:rsid w:val="00050222"/>
    <w:rsid w:val="000508F9"/>
    <w:rsid w:val="00053822"/>
    <w:rsid w:val="0005681F"/>
    <w:rsid w:val="00057EE7"/>
    <w:rsid w:val="00061069"/>
    <w:rsid w:val="00062098"/>
    <w:rsid w:val="00062765"/>
    <w:rsid w:val="00063BAA"/>
    <w:rsid w:val="000645BA"/>
    <w:rsid w:val="000651D7"/>
    <w:rsid w:val="00065EFD"/>
    <w:rsid w:val="0006732E"/>
    <w:rsid w:val="00071931"/>
    <w:rsid w:val="00071FD9"/>
    <w:rsid w:val="00073F40"/>
    <w:rsid w:val="000769CE"/>
    <w:rsid w:val="000853E4"/>
    <w:rsid w:val="00087C08"/>
    <w:rsid w:val="00090C4A"/>
    <w:rsid w:val="00090D67"/>
    <w:rsid w:val="0009396B"/>
    <w:rsid w:val="00093CC1"/>
    <w:rsid w:val="000945C4"/>
    <w:rsid w:val="000A31CD"/>
    <w:rsid w:val="000A3AA8"/>
    <w:rsid w:val="000A4253"/>
    <w:rsid w:val="000A4A9B"/>
    <w:rsid w:val="000A71FE"/>
    <w:rsid w:val="000B0DD5"/>
    <w:rsid w:val="000B2501"/>
    <w:rsid w:val="000B34A0"/>
    <w:rsid w:val="000B3BB6"/>
    <w:rsid w:val="000B42FE"/>
    <w:rsid w:val="000B53A6"/>
    <w:rsid w:val="000B5E77"/>
    <w:rsid w:val="000B6A89"/>
    <w:rsid w:val="000B7C57"/>
    <w:rsid w:val="000C1903"/>
    <w:rsid w:val="000C1B9E"/>
    <w:rsid w:val="000C2ECB"/>
    <w:rsid w:val="000C2FAE"/>
    <w:rsid w:val="000C2FD7"/>
    <w:rsid w:val="000C37BD"/>
    <w:rsid w:val="000C69C4"/>
    <w:rsid w:val="000C720B"/>
    <w:rsid w:val="000C76B3"/>
    <w:rsid w:val="000D6124"/>
    <w:rsid w:val="000E120C"/>
    <w:rsid w:val="000E1253"/>
    <w:rsid w:val="000E181D"/>
    <w:rsid w:val="000E212E"/>
    <w:rsid w:val="000E251A"/>
    <w:rsid w:val="000E2E0D"/>
    <w:rsid w:val="000E3308"/>
    <w:rsid w:val="000E4910"/>
    <w:rsid w:val="000F195C"/>
    <w:rsid w:val="000F36B2"/>
    <w:rsid w:val="000F3AF6"/>
    <w:rsid w:val="000F7110"/>
    <w:rsid w:val="001011EC"/>
    <w:rsid w:val="001030C7"/>
    <w:rsid w:val="00104BFF"/>
    <w:rsid w:val="00105E02"/>
    <w:rsid w:val="001066B7"/>
    <w:rsid w:val="00110B83"/>
    <w:rsid w:val="001112DF"/>
    <w:rsid w:val="00113DFE"/>
    <w:rsid w:val="00115063"/>
    <w:rsid w:val="00116BCF"/>
    <w:rsid w:val="00116CE3"/>
    <w:rsid w:val="00123336"/>
    <w:rsid w:val="0012450A"/>
    <w:rsid w:val="0012488F"/>
    <w:rsid w:val="001261EE"/>
    <w:rsid w:val="001264B5"/>
    <w:rsid w:val="0012676A"/>
    <w:rsid w:val="0012685B"/>
    <w:rsid w:val="00127532"/>
    <w:rsid w:val="001321D0"/>
    <w:rsid w:val="00134572"/>
    <w:rsid w:val="00134C2F"/>
    <w:rsid w:val="00135F2C"/>
    <w:rsid w:val="001369D0"/>
    <w:rsid w:val="00141EC3"/>
    <w:rsid w:val="00142F51"/>
    <w:rsid w:val="00142F7F"/>
    <w:rsid w:val="001434EB"/>
    <w:rsid w:val="00153589"/>
    <w:rsid w:val="00153AF0"/>
    <w:rsid w:val="0016092D"/>
    <w:rsid w:val="0016292C"/>
    <w:rsid w:val="00162B4C"/>
    <w:rsid w:val="00162E8E"/>
    <w:rsid w:val="00164E11"/>
    <w:rsid w:val="00165CD2"/>
    <w:rsid w:val="0016678B"/>
    <w:rsid w:val="0016737A"/>
    <w:rsid w:val="00167CB7"/>
    <w:rsid w:val="001700FD"/>
    <w:rsid w:val="001720EF"/>
    <w:rsid w:val="00173FFB"/>
    <w:rsid w:val="00177669"/>
    <w:rsid w:val="001779A5"/>
    <w:rsid w:val="00177A47"/>
    <w:rsid w:val="001813C0"/>
    <w:rsid w:val="00181860"/>
    <w:rsid w:val="00183998"/>
    <w:rsid w:val="00184D02"/>
    <w:rsid w:val="00185E0F"/>
    <w:rsid w:val="00186B84"/>
    <w:rsid w:val="001878C0"/>
    <w:rsid w:val="001901CC"/>
    <w:rsid w:val="00193CEA"/>
    <w:rsid w:val="0019550E"/>
    <w:rsid w:val="001A016F"/>
    <w:rsid w:val="001A0D85"/>
    <w:rsid w:val="001A3016"/>
    <w:rsid w:val="001A3E4A"/>
    <w:rsid w:val="001A4F90"/>
    <w:rsid w:val="001A5117"/>
    <w:rsid w:val="001A5832"/>
    <w:rsid w:val="001A6D29"/>
    <w:rsid w:val="001B13BE"/>
    <w:rsid w:val="001B1AA6"/>
    <w:rsid w:val="001B1F2A"/>
    <w:rsid w:val="001B2DDD"/>
    <w:rsid w:val="001B7C37"/>
    <w:rsid w:val="001C0BFC"/>
    <w:rsid w:val="001C1D26"/>
    <w:rsid w:val="001C2063"/>
    <w:rsid w:val="001C2871"/>
    <w:rsid w:val="001C44C5"/>
    <w:rsid w:val="001C4700"/>
    <w:rsid w:val="001C60A3"/>
    <w:rsid w:val="001D1BE7"/>
    <w:rsid w:val="001D3763"/>
    <w:rsid w:val="001D43C8"/>
    <w:rsid w:val="001D72D3"/>
    <w:rsid w:val="001E0536"/>
    <w:rsid w:val="001E08E8"/>
    <w:rsid w:val="001E0A33"/>
    <w:rsid w:val="001E4A41"/>
    <w:rsid w:val="001E5FEE"/>
    <w:rsid w:val="001E6D05"/>
    <w:rsid w:val="001E72AE"/>
    <w:rsid w:val="001F2B8D"/>
    <w:rsid w:val="001F6998"/>
    <w:rsid w:val="001F751B"/>
    <w:rsid w:val="0020119E"/>
    <w:rsid w:val="00201EE7"/>
    <w:rsid w:val="002120C7"/>
    <w:rsid w:val="002125F5"/>
    <w:rsid w:val="00212E7B"/>
    <w:rsid w:val="00213FD1"/>
    <w:rsid w:val="00214FF1"/>
    <w:rsid w:val="00217AB0"/>
    <w:rsid w:val="002225FC"/>
    <w:rsid w:val="00222CC8"/>
    <w:rsid w:val="00226536"/>
    <w:rsid w:val="00226BA4"/>
    <w:rsid w:val="0022746B"/>
    <w:rsid w:val="00227FE3"/>
    <w:rsid w:val="002319D0"/>
    <w:rsid w:val="00234FA6"/>
    <w:rsid w:val="00235761"/>
    <w:rsid w:val="00236B3E"/>
    <w:rsid w:val="0024022A"/>
    <w:rsid w:val="00240D9E"/>
    <w:rsid w:val="002423C4"/>
    <w:rsid w:val="00243E07"/>
    <w:rsid w:val="00244B91"/>
    <w:rsid w:val="00246E17"/>
    <w:rsid w:val="00250392"/>
    <w:rsid w:val="00251884"/>
    <w:rsid w:val="002519C7"/>
    <w:rsid w:val="002534EE"/>
    <w:rsid w:val="00253ECC"/>
    <w:rsid w:val="00256E5E"/>
    <w:rsid w:val="002649A2"/>
    <w:rsid w:val="0026767E"/>
    <w:rsid w:val="00270DB9"/>
    <w:rsid w:val="002713B0"/>
    <w:rsid w:val="00271DF0"/>
    <w:rsid w:val="002777BB"/>
    <w:rsid w:val="00277F98"/>
    <w:rsid w:val="00281F0D"/>
    <w:rsid w:val="00282CA1"/>
    <w:rsid w:val="00287F6B"/>
    <w:rsid w:val="002900CF"/>
    <w:rsid w:val="00291A04"/>
    <w:rsid w:val="00293A42"/>
    <w:rsid w:val="00294E61"/>
    <w:rsid w:val="00296119"/>
    <w:rsid w:val="002A05BB"/>
    <w:rsid w:val="002A0765"/>
    <w:rsid w:val="002A26C6"/>
    <w:rsid w:val="002A7953"/>
    <w:rsid w:val="002B234D"/>
    <w:rsid w:val="002B56F1"/>
    <w:rsid w:val="002B7A84"/>
    <w:rsid w:val="002C3111"/>
    <w:rsid w:val="002C45EC"/>
    <w:rsid w:val="002C50CC"/>
    <w:rsid w:val="002C5F4D"/>
    <w:rsid w:val="002C623F"/>
    <w:rsid w:val="002C6E3B"/>
    <w:rsid w:val="002D2D28"/>
    <w:rsid w:val="002D7609"/>
    <w:rsid w:val="002E12D1"/>
    <w:rsid w:val="002E2245"/>
    <w:rsid w:val="002E3255"/>
    <w:rsid w:val="002E6BDC"/>
    <w:rsid w:val="002F29C1"/>
    <w:rsid w:val="002F466F"/>
    <w:rsid w:val="00301E62"/>
    <w:rsid w:val="00302419"/>
    <w:rsid w:val="00303EF1"/>
    <w:rsid w:val="00305045"/>
    <w:rsid w:val="003058A8"/>
    <w:rsid w:val="003065DE"/>
    <w:rsid w:val="00307AB2"/>
    <w:rsid w:val="00315776"/>
    <w:rsid w:val="00315C4A"/>
    <w:rsid w:val="00316569"/>
    <w:rsid w:val="00316588"/>
    <w:rsid w:val="003165C8"/>
    <w:rsid w:val="003177D0"/>
    <w:rsid w:val="00317E20"/>
    <w:rsid w:val="00317F7C"/>
    <w:rsid w:val="00322565"/>
    <w:rsid w:val="003245E3"/>
    <w:rsid w:val="00330B4F"/>
    <w:rsid w:val="00331AE6"/>
    <w:rsid w:val="00331F29"/>
    <w:rsid w:val="0033209C"/>
    <w:rsid w:val="003322FB"/>
    <w:rsid w:val="00335416"/>
    <w:rsid w:val="003354D9"/>
    <w:rsid w:val="00336C9C"/>
    <w:rsid w:val="0034053D"/>
    <w:rsid w:val="00340DE1"/>
    <w:rsid w:val="003451DB"/>
    <w:rsid w:val="00345C67"/>
    <w:rsid w:val="003509C8"/>
    <w:rsid w:val="00351A5E"/>
    <w:rsid w:val="00352854"/>
    <w:rsid w:val="00354638"/>
    <w:rsid w:val="00354B41"/>
    <w:rsid w:val="00355049"/>
    <w:rsid w:val="00355350"/>
    <w:rsid w:val="00355EDE"/>
    <w:rsid w:val="0035663C"/>
    <w:rsid w:val="00360CDA"/>
    <w:rsid w:val="0036237B"/>
    <w:rsid w:val="00362D4E"/>
    <w:rsid w:val="0036694A"/>
    <w:rsid w:val="0036757F"/>
    <w:rsid w:val="003721EF"/>
    <w:rsid w:val="0037449D"/>
    <w:rsid w:val="00374E27"/>
    <w:rsid w:val="00380604"/>
    <w:rsid w:val="003810A5"/>
    <w:rsid w:val="00382D4A"/>
    <w:rsid w:val="00387C89"/>
    <w:rsid w:val="00390942"/>
    <w:rsid w:val="00393DD3"/>
    <w:rsid w:val="003962F2"/>
    <w:rsid w:val="00396894"/>
    <w:rsid w:val="00396BE8"/>
    <w:rsid w:val="003A0C81"/>
    <w:rsid w:val="003B0188"/>
    <w:rsid w:val="003B09F6"/>
    <w:rsid w:val="003B4D56"/>
    <w:rsid w:val="003B6740"/>
    <w:rsid w:val="003C02CC"/>
    <w:rsid w:val="003C0731"/>
    <w:rsid w:val="003C235D"/>
    <w:rsid w:val="003C2910"/>
    <w:rsid w:val="003C59CE"/>
    <w:rsid w:val="003C6791"/>
    <w:rsid w:val="003D0DA6"/>
    <w:rsid w:val="003D628F"/>
    <w:rsid w:val="003E111B"/>
    <w:rsid w:val="003E1944"/>
    <w:rsid w:val="003E21C1"/>
    <w:rsid w:val="003E32F6"/>
    <w:rsid w:val="003E4C79"/>
    <w:rsid w:val="003E50C0"/>
    <w:rsid w:val="003F226B"/>
    <w:rsid w:val="003F790B"/>
    <w:rsid w:val="004020B6"/>
    <w:rsid w:val="00402A0D"/>
    <w:rsid w:val="00404438"/>
    <w:rsid w:val="00406DC5"/>
    <w:rsid w:val="0040754E"/>
    <w:rsid w:val="0040778B"/>
    <w:rsid w:val="0041111C"/>
    <w:rsid w:val="00412218"/>
    <w:rsid w:val="00412F2D"/>
    <w:rsid w:val="00414446"/>
    <w:rsid w:val="004160EF"/>
    <w:rsid w:val="00423A6E"/>
    <w:rsid w:val="004421B9"/>
    <w:rsid w:val="004446DA"/>
    <w:rsid w:val="0044704B"/>
    <w:rsid w:val="004507E2"/>
    <w:rsid w:val="0045263C"/>
    <w:rsid w:val="004567A1"/>
    <w:rsid w:val="00457450"/>
    <w:rsid w:val="004575EB"/>
    <w:rsid w:val="00457F76"/>
    <w:rsid w:val="0046475F"/>
    <w:rsid w:val="0047157E"/>
    <w:rsid w:val="0047276D"/>
    <w:rsid w:val="004755E0"/>
    <w:rsid w:val="00480155"/>
    <w:rsid w:val="004809DA"/>
    <w:rsid w:val="0048408F"/>
    <w:rsid w:val="00485100"/>
    <w:rsid w:val="0048700F"/>
    <w:rsid w:val="004873B2"/>
    <w:rsid w:val="00487E4E"/>
    <w:rsid w:val="00490257"/>
    <w:rsid w:val="0049093C"/>
    <w:rsid w:val="00490EBF"/>
    <w:rsid w:val="00492217"/>
    <w:rsid w:val="00493901"/>
    <w:rsid w:val="004956AC"/>
    <w:rsid w:val="00497150"/>
    <w:rsid w:val="004976B6"/>
    <w:rsid w:val="004976CF"/>
    <w:rsid w:val="004A71C2"/>
    <w:rsid w:val="004B0C21"/>
    <w:rsid w:val="004B54B3"/>
    <w:rsid w:val="004B6FCE"/>
    <w:rsid w:val="004B7826"/>
    <w:rsid w:val="004B7A76"/>
    <w:rsid w:val="004C3E39"/>
    <w:rsid w:val="004C41E6"/>
    <w:rsid w:val="004C4DB5"/>
    <w:rsid w:val="004D1C58"/>
    <w:rsid w:val="004D2B2C"/>
    <w:rsid w:val="004D47CA"/>
    <w:rsid w:val="004D5AD4"/>
    <w:rsid w:val="004D7872"/>
    <w:rsid w:val="004E03CB"/>
    <w:rsid w:val="004E0CC8"/>
    <w:rsid w:val="004E2336"/>
    <w:rsid w:val="004E426B"/>
    <w:rsid w:val="004E483B"/>
    <w:rsid w:val="004E562E"/>
    <w:rsid w:val="004F3EC3"/>
    <w:rsid w:val="004F41C3"/>
    <w:rsid w:val="005024D3"/>
    <w:rsid w:val="0050326B"/>
    <w:rsid w:val="00503651"/>
    <w:rsid w:val="0050533F"/>
    <w:rsid w:val="00505543"/>
    <w:rsid w:val="00507EB1"/>
    <w:rsid w:val="00510D17"/>
    <w:rsid w:val="00513372"/>
    <w:rsid w:val="005161A0"/>
    <w:rsid w:val="0051671D"/>
    <w:rsid w:val="0051757A"/>
    <w:rsid w:val="00517D13"/>
    <w:rsid w:val="00517DF6"/>
    <w:rsid w:val="00520ECE"/>
    <w:rsid w:val="00524004"/>
    <w:rsid w:val="00526CB5"/>
    <w:rsid w:val="005279BE"/>
    <w:rsid w:val="005312F6"/>
    <w:rsid w:val="005326C1"/>
    <w:rsid w:val="00534895"/>
    <w:rsid w:val="00534D40"/>
    <w:rsid w:val="00534D54"/>
    <w:rsid w:val="00534FC1"/>
    <w:rsid w:val="00535EE7"/>
    <w:rsid w:val="0053747C"/>
    <w:rsid w:val="00540609"/>
    <w:rsid w:val="00541BAD"/>
    <w:rsid w:val="00542B87"/>
    <w:rsid w:val="00543B87"/>
    <w:rsid w:val="00547C3D"/>
    <w:rsid w:val="00552532"/>
    <w:rsid w:val="005535AD"/>
    <w:rsid w:val="005555AC"/>
    <w:rsid w:val="00555B59"/>
    <w:rsid w:val="00556547"/>
    <w:rsid w:val="005573E7"/>
    <w:rsid w:val="00557699"/>
    <w:rsid w:val="005641A7"/>
    <w:rsid w:val="00565DB0"/>
    <w:rsid w:val="00572048"/>
    <w:rsid w:val="00573072"/>
    <w:rsid w:val="005753E3"/>
    <w:rsid w:val="00577999"/>
    <w:rsid w:val="005807C9"/>
    <w:rsid w:val="00581C9E"/>
    <w:rsid w:val="0058688D"/>
    <w:rsid w:val="00586CFF"/>
    <w:rsid w:val="005873CF"/>
    <w:rsid w:val="005901AA"/>
    <w:rsid w:val="00590575"/>
    <w:rsid w:val="00591CE4"/>
    <w:rsid w:val="00592AAA"/>
    <w:rsid w:val="005932D2"/>
    <w:rsid w:val="00593E3B"/>
    <w:rsid w:val="005942A5"/>
    <w:rsid w:val="00594313"/>
    <w:rsid w:val="00594F6B"/>
    <w:rsid w:val="005966C0"/>
    <w:rsid w:val="005A343F"/>
    <w:rsid w:val="005A34B1"/>
    <w:rsid w:val="005A4408"/>
    <w:rsid w:val="005A4725"/>
    <w:rsid w:val="005A5290"/>
    <w:rsid w:val="005B05D1"/>
    <w:rsid w:val="005B3D6B"/>
    <w:rsid w:val="005B59EE"/>
    <w:rsid w:val="005B62D2"/>
    <w:rsid w:val="005C1FF9"/>
    <w:rsid w:val="005C3800"/>
    <w:rsid w:val="005C3F10"/>
    <w:rsid w:val="005C4AD7"/>
    <w:rsid w:val="005C4D55"/>
    <w:rsid w:val="005C5B7D"/>
    <w:rsid w:val="005C5BBC"/>
    <w:rsid w:val="005C7B43"/>
    <w:rsid w:val="005D0FBF"/>
    <w:rsid w:val="005D1036"/>
    <w:rsid w:val="005D5963"/>
    <w:rsid w:val="005D5A24"/>
    <w:rsid w:val="005E1759"/>
    <w:rsid w:val="005E2E38"/>
    <w:rsid w:val="005E330C"/>
    <w:rsid w:val="005E4E87"/>
    <w:rsid w:val="005E797E"/>
    <w:rsid w:val="005F07CF"/>
    <w:rsid w:val="005F0A45"/>
    <w:rsid w:val="005F0EF1"/>
    <w:rsid w:val="005F4125"/>
    <w:rsid w:val="005F412A"/>
    <w:rsid w:val="005F44BB"/>
    <w:rsid w:val="005F6B0C"/>
    <w:rsid w:val="005F6E5B"/>
    <w:rsid w:val="0060116B"/>
    <w:rsid w:val="0060461C"/>
    <w:rsid w:val="00604DE5"/>
    <w:rsid w:val="00607846"/>
    <w:rsid w:val="006103A4"/>
    <w:rsid w:val="0061068E"/>
    <w:rsid w:val="0061089E"/>
    <w:rsid w:val="00612D68"/>
    <w:rsid w:val="006133D7"/>
    <w:rsid w:val="00614339"/>
    <w:rsid w:val="0061699F"/>
    <w:rsid w:val="006220D7"/>
    <w:rsid w:val="006222DD"/>
    <w:rsid w:val="0062659C"/>
    <w:rsid w:val="006348AD"/>
    <w:rsid w:val="00637EFA"/>
    <w:rsid w:val="00637F94"/>
    <w:rsid w:val="0064673C"/>
    <w:rsid w:val="00646F13"/>
    <w:rsid w:val="0064768F"/>
    <w:rsid w:val="0065036A"/>
    <w:rsid w:val="006525E8"/>
    <w:rsid w:val="00654866"/>
    <w:rsid w:val="00655245"/>
    <w:rsid w:val="00656237"/>
    <w:rsid w:val="00660DF6"/>
    <w:rsid w:val="00662CB8"/>
    <w:rsid w:val="00664B76"/>
    <w:rsid w:val="006651C2"/>
    <w:rsid w:val="006657E3"/>
    <w:rsid w:val="006660F5"/>
    <w:rsid w:val="0066672A"/>
    <w:rsid w:val="00672073"/>
    <w:rsid w:val="00673D4F"/>
    <w:rsid w:val="006751D3"/>
    <w:rsid w:val="00675D28"/>
    <w:rsid w:val="0067620D"/>
    <w:rsid w:val="00677F89"/>
    <w:rsid w:val="00680530"/>
    <w:rsid w:val="006840EE"/>
    <w:rsid w:val="0068537C"/>
    <w:rsid w:val="006871BC"/>
    <w:rsid w:val="0068789D"/>
    <w:rsid w:val="00687C28"/>
    <w:rsid w:val="006906A6"/>
    <w:rsid w:val="00690DE3"/>
    <w:rsid w:val="00690E5B"/>
    <w:rsid w:val="00692E04"/>
    <w:rsid w:val="0069414D"/>
    <w:rsid w:val="00694D41"/>
    <w:rsid w:val="006953FB"/>
    <w:rsid w:val="006974EA"/>
    <w:rsid w:val="006A330E"/>
    <w:rsid w:val="006A5852"/>
    <w:rsid w:val="006A5D82"/>
    <w:rsid w:val="006B04EF"/>
    <w:rsid w:val="006B107A"/>
    <w:rsid w:val="006B3491"/>
    <w:rsid w:val="006B6207"/>
    <w:rsid w:val="006C50ED"/>
    <w:rsid w:val="006C53C5"/>
    <w:rsid w:val="006C57FD"/>
    <w:rsid w:val="006D18DE"/>
    <w:rsid w:val="006D227A"/>
    <w:rsid w:val="006D2603"/>
    <w:rsid w:val="006D300F"/>
    <w:rsid w:val="006D55CD"/>
    <w:rsid w:val="006D767B"/>
    <w:rsid w:val="006E303B"/>
    <w:rsid w:val="006E33E8"/>
    <w:rsid w:val="006E39F6"/>
    <w:rsid w:val="006E56CC"/>
    <w:rsid w:val="006E6D5F"/>
    <w:rsid w:val="006F1302"/>
    <w:rsid w:val="006F6212"/>
    <w:rsid w:val="00700C14"/>
    <w:rsid w:val="0070216F"/>
    <w:rsid w:val="0070315F"/>
    <w:rsid w:val="007046AA"/>
    <w:rsid w:val="00704E33"/>
    <w:rsid w:val="00706EE6"/>
    <w:rsid w:val="0070754F"/>
    <w:rsid w:val="007119D2"/>
    <w:rsid w:val="007123BA"/>
    <w:rsid w:val="00712575"/>
    <w:rsid w:val="00713C77"/>
    <w:rsid w:val="007144DC"/>
    <w:rsid w:val="0071488D"/>
    <w:rsid w:val="00714A52"/>
    <w:rsid w:val="007153C2"/>
    <w:rsid w:val="007212B4"/>
    <w:rsid w:val="007216A6"/>
    <w:rsid w:val="00722180"/>
    <w:rsid w:val="00722390"/>
    <w:rsid w:val="007227C2"/>
    <w:rsid w:val="00726331"/>
    <w:rsid w:val="00732D29"/>
    <w:rsid w:val="0073569B"/>
    <w:rsid w:val="00735AC0"/>
    <w:rsid w:val="00735E75"/>
    <w:rsid w:val="00737A95"/>
    <w:rsid w:val="00737F2B"/>
    <w:rsid w:val="0074226B"/>
    <w:rsid w:val="00744632"/>
    <w:rsid w:val="00744F43"/>
    <w:rsid w:val="00750BD8"/>
    <w:rsid w:val="00751BA6"/>
    <w:rsid w:val="007529A3"/>
    <w:rsid w:val="00752EA9"/>
    <w:rsid w:val="0075518E"/>
    <w:rsid w:val="00755955"/>
    <w:rsid w:val="00755B0E"/>
    <w:rsid w:val="00762BF5"/>
    <w:rsid w:val="0076315A"/>
    <w:rsid w:val="007663E0"/>
    <w:rsid w:val="007666FA"/>
    <w:rsid w:val="007678B3"/>
    <w:rsid w:val="007700B8"/>
    <w:rsid w:val="00770211"/>
    <w:rsid w:val="007730B4"/>
    <w:rsid w:val="0077532E"/>
    <w:rsid w:val="00781F7C"/>
    <w:rsid w:val="00784DBC"/>
    <w:rsid w:val="00786794"/>
    <w:rsid w:val="00787FBE"/>
    <w:rsid w:val="00796C29"/>
    <w:rsid w:val="00796EF8"/>
    <w:rsid w:val="007A0780"/>
    <w:rsid w:val="007A45C2"/>
    <w:rsid w:val="007A65B0"/>
    <w:rsid w:val="007A6D54"/>
    <w:rsid w:val="007A7130"/>
    <w:rsid w:val="007A73AC"/>
    <w:rsid w:val="007B0208"/>
    <w:rsid w:val="007B051F"/>
    <w:rsid w:val="007B352A"/>
    <w:rsid w:val="007C1433"/>
    <w:rsid w:val="007C7A2E"/>
    <w:rsid w:val="007D2583"/>
    <w:rsid w:val="007D4FBD"/>
    <w:rsid w:val="007E08A5"/>
    <w:rsid w:val="007E54D3"/>
    <w:rsid w:val="007E643E"/>
    <w:rsid w:val="007F2D26"/>
    <w:rsid w:val="007F3DC4"/>
    <w:rsid w:val="007F5BF5"/>
    <w:rsid w:val="007F6FF3"/>
    <w:rsid w:val="007F7883"/>
    <w:rsid w:val="007F7933"/>
    <w:rsid w:val="00803706"/>
    <w:rsid w:val="0080495D"/>
    <w:rsid w:val="00806F12"/>
    <w:rsid w:val="00812FF4"/>
    <w:rsid w:val="008134A5"/>
    <w:rsid w:val="0081517C"/>
    <w:rsid w:val="0081519F"/>
    <w:rsid w:val="00815564"/>
    <w:rsid w:val="00815F5B"/>
    <w:rsid w:val="00820206"/>
    <w:rsid w:val="00822FEB"/>
    <w:rsid w:val="00823BD7"/>
    <w:rsid w:val="008338B3"/>
    <w:rsid w:val="0083716B"/>
    <w:rsid w:val="008374F1"/>
    <w:rsid w:val="008377B7"/>
    <w:rsid w:val="00840A0A"/>
    <w:rsid w:val="008415AF"/>
    <w:rsid w:val="00841933"/>
    <w:rsid w:val="00843AC6"/>
    <w:rsid w:val="00844C1C"/>
    <w:rsid w:val="0084543C"/>
    <w:rsid w:val="00846144"/>
    <w:rsid w:val="008529CA"/>
    <w:rsid w:val="00863786"/>
    <w:rsid w:val="00866F3F"/>
    <w:rsid w:val="0086767D"/>
    <w:rsid w:val="008715BC"/>
    <w:rsid w:val="0087437A"/>
    <w:rsid w:val="00877131"/>
    <w:rsid w:val="00877A8E"/>
    <w:rsid w:val="00880667"/>
    <w:rsid w:val="008807D4"/>
    <w:rsid w:val="008823C0"/>
    <w:rsid w:val="00886B7E"/>
    <w:rsid w:val="00893746"/>
    <w:rsid w:val="00894FA3"/>
    <w:rsid w:val="00896ECB"/>
    <w:rsid w:val="008A21C4"/>
    <w:rsid w:val="008A64C9"/>
    <w:rsid w:val="008B247E"/>
    <w:rsid w:val="008B325C"/>
    <w:rsid w:val="008B3FCE"/>
    <w:rsid w:val="008B5628"/>
    <w:rsid w:val="008B5D51"/>
    <w:rsid w:val="008B63FC"/>
    <w:rsid w:val="008B7994"/>
    <w:rsid w:val="008C07BD"/>
    <w:rsid w:val="008C205F"/>
    <w:rsid w:val="008C2D04"/>
    <w:rsid w:val="008C48C8"/>
    <w:rsid w:val="008C7C47"/>
    <w:rsid w:val="008D05F6"/>
    <w:rsid w:val="008D756C"/>
    <w:rsid w:val="008E08E7"/>
    <w:rsid w:val="008E4F7B"/>
    <w:rsid w:val="008E6742"/>
    <w:rsid w:val="008F19C1"/>
    <w:rsid w:val="008F3786"/>
    <w:rsid w:val="008F5F89"/>
    <w:rsid w:val="009024AB"/>
    <w:rsid w:val="009032DD"/>
    <w:rsid w:val="00905B56"/>
    <w:rsid w:val="00910D51"/>
    <w:rsid w:val="00911BBF"/>
    <w:rsid w:val="00912F92"/>
    <w:rsid w:val="009142F4"/>
    <w:rsid w:val="00915AF1"/>
    <w:rsid w:val="00917FF9"/>
    <w:rsid w:val="00924907"/>
    <w:rsid w:val="00926C76"/>
    <w:rsid w:val="00927648"/>
    <w:rsid w:val="00932B00"/>
    <w:rsid w:val="00932DED"/>
    <w:rsid w:val="009422C3"/>
    <w:rsid w:val="0094241B"/>
    <w:rsid w:val="00942A69"/>
    <w:rsid w:val="00944A6B"/>
    <w:rsid w:val="00946B0E"/>
    <w:rsid w:val="009524FA"/>
    <w:rsid w:val="00953157"/>
    <w:rsid w:val="00955D34"/>
    <w:rsid w:val="00956E4D"/>
    <w:rsid w:val="00956E83"/>
    <w:rsid w:val="00957C1B"/>
    <w:rsid w:val="00960E77"/>
    <w:rsid w:val="009644AA"/>
    <w:rsid w:val="00964CC6"/>
    <w:rsid w:val="009663D8"/>
    <w:rsid w:val="0096769B"/>
    <w:rsid w:val="00967FE7"/>
    <w:rsid w:val="00974C90"/>
    <w:rsid w:val="00974F10"/>
    <w:rsid w:val="00975137"/>
    <w:rsid w:val="00975BB3"/>
    <w:rsid w:val="00975EA4"/>
    <w:rsid w:val="009769D0"/>
    <w:rsid w:val="00980121"/>
    <w:rsid w:val="00982374"/>
    <w:rsid w:val="00982A3B"/>
    <w:rsid w:val="00983CBE"/>
    <w:rsid w:val="00983D73"/>
    <w:rsid w:val="00987918"/>
    <w:rsid w:val="0099072C"/>
    <w:rsid w:val="009908AB"/>
    <w:rsid w:val="00993C7C"/>
    <w:rsid w:val="00997675"/>
    <w:rsid w:val="009A0420"/>
    <w:rsid w:val="009A2403"/>
    <w:rsid w:val="009A2A26"/>
    <w:rsid w:val="009A537E"/>
    <w:rsid w:val="009A68F8"/>
    <w:rsid w:val="009A6ADF"/>
    <w:rsid w:val="009A7B2D"/>
    <w:rsid w:val="009B311F"/>
    <w:rsid w:val="009B5607"/>
    <w:rsid w:val="009B6521"/>
    <w:rsid w:val="009C1120"/>
    <w:rsid w:val="009C75FF"/>
    <w:rsid w:val="009D4D71"/>
    <w:rsid w:val="009D675D"/>
    <w:rsid w:val="009D675E"/>
    <w:rsid w:val="009E1576"/>
    <w:rsid w:val="009E5D00"/>
    <w:rsid w:val="009F0FE2"/>
    <w:rsid w:val="009F2341"/>
    <w:rsid w:val="009F46CC"/>
    <w:rsid w:val="009F5D7F"/>
    <w:rsid w:val="00A07916"/>
    <w:rsid w:val="00A10C3D"/>
    <w:rsid w:val="00A11C97"/>
    <w:rsid w:val="00A132EB"/>
    <w:rsid w:val="00A13429"/>
    <w:rsid w:val="00A13483"/>
    <w:rsid w:val="00A14C19"/>
    <w:rsid w:val="00A14DA6"/>
    <w:rsid w:val="00A20AD3"/>
    <w:rsid w:val="00A21BA8"/>
    <w:rsid w:val="00A22903"/>
    <w:rsid w:val="00A22F2E"/>
    <w:rsid w:val="00A264CF"/>
    <w:rsid w:val="00A30277"/>
    <w:rsid w:val="00A3390E"/>
    <w:rsid w:val="00A354A0"/>
    <w:rsid w:val="00A412BD"/>
    <w:rsid w:val="00A424D4"/>
    <w:rsid w:val="00A44792"/>
    <w:rsid w:val="00A44FAD"/>
    <w:rsid w:val="00A45BE6"/>
    <w:rsid w:val="00A463A6"/>
    <w:rsid w:val="00A47B8F"/>
    <w:rsid w:val="00A5032A"/>
    <w:rsid w:val="00A52233"/>
    <w:rsid w:val="00A558BC"/>
    <w:rsid w:val="00A560C4"/>
    <w:rsid w:val="00A5634F"/>
    <w:rsid w:val="00A57338"/>
    <w:rsid w:val="00A60285"/>
    <w:rsid w:val="00A61930"/>
    <w:rsid w:val="00A63CD9"/>
    <w:rsid w:val="00A63F5B"/>
    <w:rsid w:val="00A653E6"/>
    <w:rsid w:val="00A67C19"/>
    <w:rsid w:val="00A70351"/>
    <w:rsid w:val="00A70703"/>
    <w:rsid w:val="00A71BC6"/>
    <w:rsid w:val="00A741FF"/>
    <w:rsid w:val="00A75177"/>
    <w:rsid w:val="00A75669"/>
    <w:rsid w:val="00A76F10"/>
    <w:rsid w:val="00A81713"/>
    <w:rsid w:val="00A82CF9"/>
    <w:rsid w:val="00A82F88"/>
    <w:rsid w:val="00A837C8"/>
    <w:rsid w:val="00A83820"/>
    <w:rsid w:val="00A847D6"/>
    <w:rsid w:val="00A90B44"/>
    <w:rsid w:val="00A93918"/>
    <w:rsid w:val="00A95519"/>
    <w:rsid w:val="00A96CE9"/>
    <w:rsid w:val="00AA1982"/>
    <w:rsid w:val="00AA26C6"/>
    <w:rsid w:val="00AA297F"/>
    <w:rsid w:val="00AA54DD"/>
    <w:rsid w:val="00AA6065"/>
    <w:rsid w:val="00AB0060"/>
    <w:rsid w:val="00AB042D"/>
    <w:rsid w:val="00AB14F5"/>
    <w:rsid w:val="00AB71D9"/>
    <w:rsid w:val="00AC19F2"/>
    <w:rsid w:val="00AC3F79"/>
    <w:rsid w:val="00AC4168"/>
    <w:rsid w:val="00AD02B9"/>
    <w:rsid w:val="00AD06B2"/>
    <w:rsid w:val="00AD0A3B"/>
    <w:rsid w:val="00AD0BA0"/>
    <w:rsid w:val="00AD2D7F"/>
    <w:rsid w:val="00AD3313"/>
    <w:rsid w:val="00AD3EFE"/>
    <w:rsid w:val="00AD796E"/>
    <w:rsid w:val="00AE03A0"/>
    <w:rsid w:val="00AE1BA9"/>
    <w:rsid w:val="00AE28C9"/>
    <w:rsid w:val="00AF19A5"/>
    <w:rsid w:val="00AF2C09"/>
    <w:rsid w:val="00AF2C42"/>
    <w:rsid w:val="00AF51C4"/>
    <w:rsid w:val="00AF7636"/>
    <w:rsid w:val="00AF7D9D"/>
    <w:rsid w:val="00B033B0"/>
    <w:rsid w:val="00B04A04"/>
    <w:rsid w:val="00B0688F"/>
    <w:rsid w:val="00B1037C"/>
    <w:rsid w:val="00B107C6"/>
    <w:rsid w:val="00B12126"/>
    <w:rsid w:val="00B121F1"/>
    <w:rsid w:val="00B159C0"/>
    <w:rsid w:val="00B17DC0"/>
    <w:rsid w:val="00B20211"/>
    <w:rsid w:val="00B23C27"/>
    <w:rsid w:val="00B249F4"/>
    <w:rsid w:val="00B2515F"/>
    <w:rsid w:val="00B26EF7"/>
    <w:rsid w:val="00B275F3"/>
    <w:rsid w:val="00B31352"/>
    <w:rsid w:val="00B3266C"/>
    <w:rsid w:val="00B33B49"/>
    <w:rsid w:val="00B34B40"/>
    <w:rsid w:val="00B355A3"/>
    <w:rsid w:val="00B37D69"/>
    <w:rsid w:val="00B40451"/>
    <w:rsid w:val="00B47272"/>
    <w:rsid w:val="00B527AC"/>
    <w:rsid w:val="00B55587"/>
    <w:rsid w:val="00B558A8"/>
    <w:rsid w:val="00B55E20"/>
    <w:rsid w:val="00B57077"/>
    <w:rsid w:val="00B5715F"/>
    <w:rsid w:val="00B6008D"/>
    <w:rsid w:val="00B60A8F"/>
    <w:rsid w:val="00B63E28"/>
    <w:rsid w:val="00B6584A"/>
    <w:rsid w:val="00B676D1"/>
    <w:rsid w:val="00B71D94"/>
    <w:rsid w:val="00B720FB"/>
    <w:rsid w:val="00B731DF"/>
    <w:rsid w:val="00B7482E"/>
    <w:rsid w:val="00B76759"/>
    <w:rsid w:val="00B80AD5"/>
    <w:rsid w:val="00B860CB"/>
    <w:rsid w:val="00B86D41"/>
    <w:rsid w:val="00B86D73"/>
    <w:rsid w:val="00B9165E"/>
    <w:rsid w:val="00B923D6"/>
    <w:rsid w:val="00B92B67"/>
    <w:rsid w:val="00B952BE"/>
    <w:rsid w:val="00B96086"/>
    <w:rsid w:val="00BA0726"/>
    <w:rsid w:val="00BA37CD"/>
    <w:rsid w:val="00BA3D3D"/>
    <w:rsid w:val="00BB4B84"/>
    <w:rsid w:val="00BB5121"/>
    <w:rsid w:val="00BC104C"/>
    <w:rsid w:val="00BC44BE"/>
    <w:rsid w:val="00BC5DBD"/>
    <w:rsid w:val="00BC683A"/>
    <w:rsid w:val="00BC6CE0"/>
    <w:rsid w:val="00BC6DB5"/>
    <w:rsid w:val="00BC7D86"/>
    <w:rsid w:val="00BD0255"/>
    <w:rsid w:val="00BD2AC6"/>
    <w:rsid w:val="00BD2E74"/>
    <w:rsid w:val="00BD2EC6"/>
    <w:rsid w:val="00BD517B"/>
    <w:rsid w:val="00BE17FF"/>
    <w:rsid w:val="00BE50BB"/>
    <w:rsid w:val="00BF0880"/>
    <w:rsid w:val="00BF3129"/>
    <w:rsid w:val="00BF48E0"/>
    <w:rsid w:val="00BF6F89"/>
    <w:rsid w:val="00C01653"/>
    <w:rsid w:val="00C04EB2"/>
    <w:rsid w:val="00C07AB6"/>
    <w:rsid w:val="00C10D1C"/>
    <w:rsid w:val="00C114B2"/>
    <w:rsid w:val="00C11C45"/>
    <w:rsid w:val="00C12083"/>
    <w:rsid w:val="00C1264A"/>
    <w:rsid w:val="00C12894"/>
    <w:rsid w:val="00C15F10"/>
    <w:rsid w:val="00C17F2B"/>
    <w:rsid w:val="00C208AD"/>
    <w:rsid w:val="00C21170"/>
    <w:rsid w:val="00C25C15"/>
    <w:rsid w:val="00C275E6"/>
    <w:rsid w:val="00C3247A"/>
    <w:rsid w:val="00C32FAC"/>
    <w:rsid w:val="00C339C0"/>
    <w:rsid w:val="00C45120"/>
    <w:rsid w:val="00C45C32"/>
    <w:rsid w:val="00C46087"/>
    <w:rsid w:val="00C46207"/>
    <w:rsid w:val="00C47DE3"/>
    <w:rsid w:val="00C5174F"/>
    <w:rsid w:val="00C51D6E"/>
    <w:rsid w:val="00C53B30"/>
    <w:rsid w:val="00C5499D"/>
    <w:rsid w:val="00C57696"/>
    <w:rsid w:val="00C635F4"/>
    <w:rsid w:val="00C64BEA"/>
    <w:rsid w:val="00C7210C"/>
    <w:rsid w:val="00C73A09"/>
    <w:rsid w:val="00C7409C"/>
    <w:rsid w:val="00C7510F"/>
    <w:rsid w:val="00C75137"/>
    <w:rsid w:val="00C76925"/>
    <w:rsid w:val="00C76DE9"/>
    <w:rsid w:val="00C81513"/>
    <w:rsid w:val="00C82DC8"/>
    <w:rsid w:val="00C831C0"/>
    <w:rsid w:val="00C833E4"/>
    <w:rsid w:val="00C86F52"/>
    <w:rsid w:val="00C87BCC"/>
    <w:rsid w:val="00C90F47"/>
    <w:rsid w:val="00C91325"/>
    <w:rsid w:val="00C9157C"/>
    <w:rsid w:val="00C971CD"/>
    <w:rsid w:val="00CA029B"/>
    <w:rsid w:val="00CA445A"/>
    <w:rsid w:val="00CA5A14"/>
    <w:rsid w:val="00CB1F52"/>
    <w:rsid w:val="00CB3C26"/>
    <w:rsid w:val="00CB3E95"/>
    <w:rsid w:val="00CB5476"/>
    <w:rsid w:val="00CC0BC5"/>
    <w:rsid w:val="00CC20CF"/>
    <w:rsid w:val="00CC3F15"/>
    <w:rsid w:val="00CC5613"/>
    <w:rsid w:val="00CC6060"/>
    <w:rsid w:val="00CC654C"/>
    <w:rsid w:val="00CD2AA8"/>
    <w:rsid w:val="00CD3182"/>
    <w:rsid w:val="00CD55D0"/>
    <w:rsid w:val="00CE0FDD"/>
    <w:rsid w:val="00CE1C0E"/>
    <w:rsid w:val="00CE2473"/>
    <w:rsid w:val="00CE3092"/>
    <w:rsid w:val="00CE4B91"/>
    <w:rsid w:val="00CF23AE"/>
    <w:rsid w:val="00CF32A9"/>
    <w:rsid w:val="00CF4E82"/>
    <w:rsid w:val="00CF54F6"/>
    <w:rsid w:val="00CF69E1"/>
    <w:rsid w:val="00CF6FFA"/>
    <w:rsid w:val="00D00B5C"/>
    <w:rsid w:val="00D0296A"/>
    <w:rsid w:val="00D041D8"/>
    <w:rsid w:val="00D05B4E"/>
    <w:rsid w:val="00D12A11"/>
    <w:rsid w:val="00D12D45"/>
    <w:rsid w:val="00D1512B"/>
    <w:rsid w:val="00D15A8E"/>
    <w:rsid w:val="00D16714"/>
    <w:rsid w:val="00D16B04"/>
    <w:rsid w:val="00D16BE2"/>
    <w:rsid w:val="00D17166"/>
    <w:rsid w:val="00D21211"/>
    <w:rsid w:val="00D24C5D"/>
    <w:rsid w:val="00D25887"/>
    <w:rsid w:val="00D3011D"/>
    <w:rsid w:val="00D30652"/>
    <w:rsid w:val="00D3407D"/>
    <w:rsid w:val="00D34B7F"/>
    <w:rsid w:val="00D42F31"/>
    <w:rsid w:val="00D477D6"/>
    <w:rsid w:val="00D47DB2"/>
    <w:rsid w:val="00D55BC3"/>
    <w:rsid w:val="00D60BA8"/>
    <w:rsid w:val="00D61887"/>
    <w:rsid w:val="00D63B90"/>
    <w:rsid w:val="00D63D52"/>
    <w:rsid w:val="00D64339"/>
    <w:rsid w:val="00D65EBC"/>
    <w:rsid w:val="00D661B3"/>
    <w:rsid w:val="00D801B2"/>
    <w:rsid w:val="00D80260"/>
    <w:rsid w:val="00D82561"/>
    <w:rsid w:val="00D86686"/>
    <w:rsid w:val="00D94886"/>
    <w:rsid w:val="00D964AA"/>
    <w:rsid w:val="00D97582"/>
    <w:rsid w:val="00DA476B"/>
    <w:rsid w:val="00DB16CA"/>
    <w:rsid w:val="00DB2984"/>
    <w:rsid w:val="00DB4D63"/>
    <w:rsid w:val="00DB567E"/>
    <w:rsid w:val="00DC1011"/>
    <w:rsid w:val="00DC14B2"/>
    <w:rsid w:val="00DC4207"/>
    <w:rsid w:val="00DC61A8"/>
    <w:rsid w:val="00DC7893"/>
    <w:rsid w:val="00DC7C1A"/>
    <w:rsid w:val="00DD1CDC"/>
    <w:rsid w:val="00DD2078"/>
    <w:rsid w:val="00DD3BA5"/>
    <w:rsid w:val="00DD6576"/>
    <w:rsid w:val="00DE0151"/>
    <w:rsid w:val="00DE1654"/>
    <w:rsid w:val="00DE173B"/>
    <w:rsid w:val="00DE1BF2"/>
    <w:rsid w:val="00DE481F"/>
    <w:rsid w:val="00DE5E6E"/>
    <w:rsid w:val="00DF1436"/>
    <w:rsid w:val="00DF2167"/>
    <w:rsid w:val="00DF220E"/>
    <w:rsid w:val="00DF6DB8"/>
    <w:rsid w:val="00DF7183"/>
    <w:rsid w:val="00E021A8"/>
    <w:rsid w:val="00E0321D"/>
    <w:rsid w:val="00E10EB5"/>
    <w:rsid w:val="00E16E95"/>
    <w:rsid w:val="00E20239"/>
    <w:rsid w:val="00E23598"/>
    <w:rsid w:val="00E24118"/>
    <w:rsid w:val="00E24780"/>
    <w:rsid w:val="00E2773F"/>
    <w:rsid w:val="00E30003"/>
    <w:rsid w:val="00E30111"/>
    <w:rsid w:val="00E3057A"/>
    <w:rsid w:val="00E30D4E"/>
    <w:rsid w:val="00E30F38"/>
    <w:rsid w:val="00E338EC"/>
    <w:rsid w:val="00E33D84"/>
    <w:rsid w:val="00E378A9"/>
    <w:rsid w:val="00E407F4"/>
    <w:rsid w:val="00E43223"/>
    <w:rsid w:val="00E53E82"/>
    <w:rsid w:val="00E54644"/>
    <w:rsid w:val="00E5537F"/>
    <w:rsid w:val="00E574CB"/>
    <w:rsid w:val="00E612C0"/>
    <w:rsid w:val="00E64F75"/>
    <w:rsid w:val="00E70A35"/>
    <w:rsid w:val="00E71D2A"/>
    <w:rsid w:val="00E731CA"/>
    <w:rsid w:val="00E82F7F"/>
    <w:rsid w:val="00E85730"/>
    <w:rsid w:val="00E859C5"/>
    <w:rsid w:val="00E85F1E"/>
    <w:rsid w:val="00E85F96"/>
    <w:rsid w:val="00E86A3C"/>
    <w:rsid w:val="00E87592"/>
    <w:rsid w:val="00E905EC"/>
    <w:rsid w:val="00E913F3"/>
    <w:rsid w:val="00E914AB"/>
    <w:rsid w:val="00E9293D"/>
    <w:rsid w:val="00E929F6"/>
    <w:rsid w:val="00E96B1B"/>
    <w:rsid w:val="00EA1B91"/>
    <w:rsid w:val="00EA1F5E"/>
    <w:rsid w:val="00EA38FE"/>
    <w:rsid w:val="00EA52BF"/>
    <w:rsid w:val="00EA7F7D"/>
    <w:rsid w:val="00EB1369"/>
    <w:rsid w:val="00EB6337"/>
    <w:rsid w:val="00EB6410"/>
    <w:rsid w:val="00EB7C36"/>
    <w:rsid w:val="00EC1909"/>
    <w:rsid w:val="00EC5301"/>
    <w:rsid w:val="00EC67CF"/>
    <w:rsid w:val="00EC7271"/>
    <w:rsid w:val="00ED11C2"/>
    <w:rsid w:val="00ED40B4"/>
    <w:rsid w:val="00ED5549"/>
    <w:rsid w:val="00ED6D90"/>
    <w:rsid w:val="00EE11B9"/>
    <w:rsid w:val="00EE2839"/>
    <w:rsid w:val="00EE5196"/>
    <w:rsid w:val="00EE5857"/>
    <w:rsid w:val="00EE6047"/>
    <w:rsid w:val="00EE6434"/>
    <w:rsid w:val="00EF00D9"/>
    <w:rsid w:val="00EF126E"/>
    <w:rsid w:val="00EF202F"/>
    <w:rsid w:val="00EF7764"/>
    <w:rsid w:val="00F02097"/>
    <w:rsid w:val="00F0527C"/>
    <w:rsid w:val="00F06792"/>
    <w:rsid w:val="00F15152"/>
    <w:rsid w:val="00F160D0"/>
    <w:rsid w:val="00F2097F"/>
    <w:rsid w:val="00F258D8"/>
    <w:rsid w:val="00F26D47"/>
    <w:rsid w:val="00F26D7E"/>
    <w:rsid w:val="00F30136"/>
    <w:rsid w:val="00F31EB0"/>
    <w:rsid w:val="00F35D2F"/>
    <w:rsid w:val="00F3726A"/>
    <w:rsid w:val="00F417A7"/>
    <w:rsid w:val="00F4769B"/>
    <w:rsid w:val="00F53EFF"/>
    <w:rsid w:val="00F566D2"/>
    <w:rsid w:val="00F571AD"/>
    <w:rsid w:val="00F64572"/>
    <w:rsid w:val="00F6659F"/>
    <w:rsid w:val="00F70443"/>
    <w:rsid w:val="00F73FE5"/>
    <w:rsid w:val="00F75A7D"/>
    <w:rsid w:val="00F764F4"/>
    <w:rsid w:val="00F827BC"/>
    <w:rsid w:val="00F842CC"/>
    <w:rsid w:val="00F84706"/>
    <w:rsid w:val="00F848C0"/>
    <w:rsid w:val="00F84FD7"/>
    <w:rsid w:val="00F86D96"/>
    <w:rsid w:val="00F92A92"/>
    <w:rsid w:val="00F961AB"/>
    <w:rsid w:val="00F97272"/>
    <w:rsid w:val="00FA0256"/>
    <w:rsid w:val="00FA207A"/>
    <w:rsid w:val="00FA4301"/>
    <w:rsid w:val="00FA6A1C"/>
    <w:rsid w:val="00FA6EE5"/>
    <w:rsid w:val="00FA7EF0"/>
    <w:rsid w:val="00FB0838"/>
    <w:rsid w:val="00FB627A"/>
    <w:rsid w:val="00FC3E6F"/>
    <w:rsid w:val="00FC553F"/>
    <w:rsid w:val="00FC6A94"/>
    <w:rsid w:val="00FD0D91"/>
    <w:rsid w:val="00FD47AB"/>
    <w:rsid w:val="00FD6206"/>
    <w:rsid w:val="00FE52B8"/>
    <w:rsid w:val="00FE5316"/>
    <w:rsid w:val="00FE65BA"/>
    <w:rsid w:val="00FE6BFC"/>
    <w:rsid w:val="00FF01DB"/>
    <w:rsid w:val="00FF0AB9"/>
    <w:rsid w:val="00FF391F"/>
    <w:rsid w:val="00FF76F6"/>
    <w:rsid w:val="00FF7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48E0"/>
  </w:style>
  <w:style w:type="paragraph" w:styleId="Heading1">
    <w:name w:val="heading 1"/>
    <w:basedOn w:val="Normal"/>
    <w:next w:val="Normal"/>
    <w:qFormat/>
    <w:pPr>
      <w:keepNext/>
      <w:outlineLvl w:val="0"/>
    </w:pPr>
    <w:rPr>
      <w:rFonts w:ascii="Signature" w:hAnsi="Signature"/>
      <w:sz w:val="36"/>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jc w:val="center"/>
      <w:outlineLvl w:val="2"/>
    </w:pPr>
    <w:rPr>
      <w:rFonts w:ascii="Bookman Old Style" w:hAnsi="Bookman Old Style"/>
      <w:b/>
      <w:bCs/>
      <w:sz w:val="28"/>
    </w:rPr>
  </w:style>
  <w:style w:type="paragraph" w:styleId="Heading4">
    <w:name w:val="heading 4"/>
    <w:basedOn w:val="Normal"/>
    <w:next w:val="Normal"/>
    <w:qFormat/>
    <w:pPr>
      <w:keepNext/>
      <w:outlineLvl w:val="3"/>
    </w:pPr>
    <w:rPr>
      <w:rFonts w:ascii="Bookman Old Style" w:hAnsi="Bookman Old Style"/>
      <w:sz w:val="28"/>
    </w:rPr>
  </w:style>
  <w:style w:type="paragraph" w:styleId="Heading5">
    <w:name w:val="heading 5"/>
    <w:basedOn w:val="Normal"/>
    <w:next w:val="Normal"/>
    <w:qFormat/>
    <w:rsid w:val="00946B0E"/>
    <w:pPr>
      <w:keepNext/>
      <w:jc w:val="center"/>
      <w:outlineLvl w:val="4"/>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Print-FromToSubjectDate">
    <w:name w:val="Print- From: To: Subject: Date:"/>
    <w:basedOn w:val="Normal"/>
    <w:pPr>
      <w:pBdr>
        <w:left w:val="single" w:sz="18" w:space="1" w:color="auto"/>
      </w:pBdr>
    </w:pPr>
    <w:rPr>
      <w:rFonts w:ascii="Arial" w:hAnsi="Arial"/>
    </w:rPr>
  </w:style>
  <w:style w:type="paragraph" w:customStyle="1" w:styleId="DefaultText">
    <w:name w:val="Default Text"/>
    <w:rPr>
      <w:snapToGrid w:val="0"/>
      <w:color w:val="000000"/>
      <w:sz w:val="24"/>
    </w:rPr>
  </w:style>
  <w:style w:type="paragraph" w:styleId="BodyText">
    <w:name w:val="Body Text"/>
    <w:basedOn w:val="Normal"/>
    <w:rPr>
      <w:sz w:val="24"/>
    </w:rPr>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character" w:styleId="Hyperlink">
    <w:name w:val="Hyperlink"/>
    <w:rPr>
      <w:color w:val="0000FF"/>
      <w:u w:val="single"/>
    </w:rPr>
  </w:style>
  <w:style w:type="character" w:styleId="PageNumber">
    <w:name w:val="page number"/>
    <w:basedOn w:val="DefaultParagraphFont"/>
  </w:style>
  <w:style w:type="table" w:styleId="TableGrid">
    <w:name w:val="Table Grid"/>
    <w:basedOn w:val="TableNormal"/>
    <w:rsid w:val="00E02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rsid w:val="00946B0E"/>
    <w:pPr>
      <w:widowControl w:val="0"/>
      <w:numPr>
        <w:ilvl w:val="1"/>
        <w:numId w:val="7"/>
      </w:numPr>
      <w:tabs>
        <w:tab w:val="left" w:pos="720"/>
      </w:tabs>
      <w:ind w:firstLine="0"/>
      <w:outlineLvl w:val="1"/>
    </w:pPr>
    <w:rPr>
      <w:b/>
      <w:smallCaps/>
      <w:snapToGrid w:val="0"/>
      <w:sz w:val="22"/>
    </w:rPr>
  </w:style>
  <w:style w:type="paragraph" w:customStyle="1" w:styleId="Level3">
    <w:name w:val="Level 3"/>
    <w:basedOn w:val="Normal"/>
    <w:rsid w:val="00946B0E"/>
    <w:pPr>
      <w:widowControl w:val="0"/>
      <w:numPr>
        <w:ilvl w:val="2"/>
        <w:numId w:val="9"/>
      </w:numPr>
      <w:jc w:val="both"/>
      <w:outlineLvl w:val="2"/>
    </w:pPr>
    <w:rPr>
      <w:rFonts w:ascii="Arial" w:hAnsi="Arial"/>
      <w:snapToGrid w:val="0"/>
      <w:sz w:val="22"/>
    </w:rPr>
  </w:style>
  <w:style w:type="paragraph" w:customStyle="1" w:styleId="Level4">
    <w:name w:val="Level 4"/>
    <w:basedOn w:val="Normal"/>
    <w:rsid w:val="00946B0E"/>
    <w:pPr>
      <w:widowControl w:val="0"/>
      <w:numPr>
        <w:ilvl w:val="3"/>
        <w:numId w:val="7"/>
      </w:numPr>
      <w:tabs>
        <w:tab w:val="left" w:pos="2160"/>
      </w:tabs>
      <w:ind w:firstLine="1440"/>
      <w:outlineLvl w:val="3"/>
    </w:pPr>
    <w:rPr>
      <w:rFonts w:ascii="Arial" w:hAnsi="Arial"/>
      <w:snapToGrid w:val="0"/>
      <w:sz w:val="22"/>
    </w:rPr>
  </w:style>
  <w:style w:type="paragraph" w:customStyle="1" w:styleId="Level5">
    <w:name w:val="Level 5"/>
    <w:basedOn w:val="Normal"/>
    <w:rsid w:val="00946B0E"/>
    <w:pPr>
      <w:widowControl w:val="0"/>
      <w:numPr>
        <w:ilvl w:val="4"/>
        <w:numId w:val="9"/>
      </w:numPr>
      <w:outlineLvl w:val="4"/>
    </w:pPr>
    <w:rPr>
      <w:rFonts w:ascii="Arial" w:hAnsi="Arial"/>
      <w:sz w:val="22"/>
    </w:rPr>
  </w:style>
  <w:style w:type="character" w:styleId="FootnoteReference">
    <w:name w:val="footnote reference"/>
    <w:basedOn w:val="DefaultParagraphFont"/>
    <w:semiHidden/>
    <w:rsid w:val="00946B0E"/>
  </w:style>
  <w:style w:type="paragraph" w:styleId="FootnoteText">
    <w:name w:val="footnote text"/>
    <w:basedOn w:val="Normal"/>
    <w:semiHidden/>
    <w:rsid w:val="00946B0E"/>
    <w:pPr>
      <w:widowControl w:val="0"/>
    </w:pPr>
    <w:rPr>
      <w:rFonts w:ascii="CG Times" w:hAnsi="CG Times"/>
      <w:snapToGrid w:val="0"/>
    </w:rPr>
  </w:style>
  <w:style w:type="paragraph" w:styleId="BodyTextIndent3">
    <w:name w:val="Body Text Indent 3"/>
    <w:basedOn w:val="Normal"/>
    <w:rsid w:val="00946B0E"/>
    <w:pPr>
      <w:ind w:left="1080"/>
    </w:pPr>
    <w:rPr>
      <w:sz w:val="24"/>
    </w:rPr>
  </w:style>
  <w:style w:type="paragraph" w:styleId="BodyText3">
    <w:name w:val="Body Text 3"/>
    <w:basedOn w:val="Normal"/>
    <w:rsid w:val="00946B0E"/>
    <w:rPr>
      <w:i/>
      <w:color w:val="000000"/>
      <w:sz w:val="24"/>
    </w:rPr>
  </w:style>
  <w:style w:type="paragraph" w:styleId="BodyTextIndent">
    <w:name w:val="Body Text Indent"/>
    <w:basedOn w:val="Normal"/>
    <w:rsid w:val="00946B0E"/>
    <w:pPr>
      <w:ind w:left="1440" w:hanging="720"/>
    </w:pPr>
    <w:rPr>
      <w:rFonts w:ascii="Arial" w:hAnsi="Arial"/>
      <w:sz w:val="24"/>
    </w:rPr>
  </w:style>
  <w:style w:type="paragraph" w:styleId="BodyTextIndent2">
    <w:name w:val="Body Text Indent 2"/>
    <w:basedOn w:val="Normal"/>
    <w:rsid w:val="00946B0E"/>
    <w:pPr>
      <w:ind w:firstLine="720"/>
      <w:jc w:val="both"/>
    </w:pPr>
    <w:rPr>
      <w:rFonts w:ascii="CG Times" w:hAnsi="CG Times"/>
      <w:snapToGrid w:val="0"/>
      <w:sz w:val="24"/>
    </w:rPr>
  </w:style>
  <w:style w:type="paragraph" w:customStyle="1" w:styleId="Level6">
    <w:name w:val="Level 6"/>
    <w:basedOn w:val="Level5"/>
    <w:rsid w:val="00946B0E"/>
    <w:pPr>
      <w:widowControl/>
      <w:numPr>
        <w:ilvl w:val="0"/>
        <w:numId w:val="11"/>
      </w:numPr>
      <w:tabs>
        <w:tab w:val="left" w:pos="3600"/>
      </w:tabs>
    </w:pPr>
  </w:style>
  <w:style w:type="paragraph" w:customStyle="1" w:styleId="Style1">
    <w:name w:val="Style #1"/>
    <w:rsid w:val="00D63B90"/>
    <w:pPr>
      <w:widowControl w:val="0"/>
    </w:pPr>
    <w:rPr>
      <w:rFonts w:ascii="Times New" w:hAnsi="Times New"/>
      <w:snapToGrid w:val="0"/>
      <w:color w:val="000000"/>
    </w:rPr>
  </w:style>
  <w:style w:type="paragraph" w:customStyle="1" w:styleId="TableText">
    <w:name w:val="Table Text"/>
    <w:rsid w:val="00D63B90"/>
    <w:rPr>
      <w:rFonts w:ascii="Arial Narrow" w:hAnsi="Arial Narrow"/>
      <w:snapToGrid w:val="0"/>
      <w:color w:val="000000"/>
      <w:sz w:val="24"/>
    </w:rPr>
  </w:style>
  <w:style w:type="paragraph" w:styleId="DocumentMap">
    <w:name w:val="Document Map"/>
    <w:basedOn w:val="Normal"/>
    <w:semiHidden/>
    <w:rsid w:val="00820206"/>
    <w:pPr>
      <w:shd w:val="clear" w:color="auto" w:fill="000080"/>
    </w:pPr>
    <w:rPr>
      <w:rFonts w:ascii="Tahoma" w:hAnsi="Tahoma" w:cs="Tahoma"/>
    </w:rPr>
  </w:style>
  <w:style w:type="paragraph" w:styleId="BalloonText">
    <w:name w:val="Balloon Text"/>
    <w:basedOn w:val="Normal"/>
    <w:semiHidden/>
    <w:rsid w:val="00CD3182"/>
    <w:rPr>
      <w:rFonts w:ascii="Tahoma" w:hAnsi="Tahoma" w:cs="Tahoma"/>
      <w:sz w:val="16"/>
      <w:szCs w:val="16"/>
    </w:rPr>
  </w:style>
  <w:style w:type="character" w:styleId="Strong">
    <w:name w:val="Strong"/>
    <w:qFormat/>
    <w:rsid w:val="00732D29"/>
    <w:rPr>
      <w:b/>
      <w:bCs/>
    </w:rPr>
  </w:style>
  <w:style w:type="character" w:styleId="FollowedHyperlink">
    <w:name w:val="FollowedHyperlink"/>
    <w:rsid w:val="00713C77"/>
    <w:rPr>
      <w:color w:val="800080"/>
      <w:u w:val="single"/>
    </w:rPr>
  </w:style>
  <w:style w:type="paragraph" w:customStyle="1" w:styleId="font0">
    <w:name w:val="font0"/>
    <w:basedOn w:val="Normal"/>
    <w:rsid w:val="009E1576"/>
    <w:pPr>
      <w:spacing w:before="100" w:beforeAutospacing="1" w:after="100" w:afterAutospacing="1"/>
    </w:pPr>
    <w:rPr>
      <w:rFonts w:ascii="Arial MT" w:hAnsi="Arial MT"/>
      <w:sz w:val="24"/>
      <w:szCs w:val="24"/>
    </w:rPr>
  </w:style>
  <w:style w:type="paragraph" w:customStyle="1" w:styleId="font5">
    <w:name w:val="font5"/>
    <w:basedOn w:val="Normal"/>
    <w:rsid w:val="009E1576"/>
    <w:pPr>
      <w:spacing w:before="100" w:beforeAutospacing="1" w:after="100" w:afterAutospacing="1"/>
    </w:pPr>
    <w:rPr>
      <w:rFonts w:ascii="Arial" w:hAnsi="Arial" w:cs="Arial"/>
      <w:color w:val="000000"/>
      <w:sz w:val="28"/>
      <w:szCs w:val="28"/>
    </w:rPr>
  </w:style>
  <w:style w:type="paragraph" w:customStyle="1" w:styleId="font6">
    <w:name w:val="font6"/>
    <w:basedOn w:val="Normal"/>
    <w:rsid w:val="009E1576"/>
    <w:pPr>
      <w:spacing w:before="100" w:beforeAutospacing="1" w:after="100" w:afterAutospacing="1"/>
    </w:pPr>
    <w:rPr>
      <w:rFonts w:ascii="Arial" w:hAnsi="Arial" w:cs="Arial"/>
      <w:sz w:val="28"/>
      <w:szCs w:val="28"/>
    </w:rPr>
  </w:style>
  <w:style w:type="paragraph" w:customStyle="1" w:styleId="font7">
    <w:name w:val="font7"/>
    <w:basedOn w:val="Normal"/>
    <w:rsid w:val="009E1576"/>
    <w:pPr>
      <w:spacing w:before="100" w:beforeAutospacing="1" w:after="100" w:afterAutospacing="1"/>
    </w:pPr>
    <w:rPr>
      <w:rFonts w:ascii="Bookman Old Style" w:hAnsi="Bookman Old Style"/>
      <w:color w:val="000000"/>
      <w:sz w:val="28"/>
      <w:szCs w:val="28"/>
    </w:rPr>
  </w:style>
  <w:style w:type="paragraph" w:customStyle="1" w:styleId="xl24">
    <w:name w:val="xl24"/>
    <w:basedOn w:val="Normal"/>
    <w:rsid w:val="009E1576"/>
    <w:pPr>
      <w:spacing w:before="100" w:beforeAutospacing="1" w:after="100" w:afterAutospacing="1"/>
      <w:jc w:val="center"/>
      <w:textAlignment w:val="center"/>
    </w:pPr>
    <w:rPr>
      <w:rFonts w:ascii="Bookman Old Style" w:hAnsi="Bookman Old Style"/>
      <w:color w:val="000000"/>
      <w:sz w:val="28"/>
      <w:szCs w:val="28"/>
    </w:rPr>
  </w:style>
  <w:style w:type="paragraph" w:customStyle="1" w:styleId="xl25">
    <w:name w:val="xl25"/>
    <w:basedOn w:val="Normal"/>
    <w:rsid w:val="009E1576"/>
    <w:pPr>
      <w:spacing w:before="100" w:beforeAutospacing="1" w:after="100" w:afterAutospacing="1"/>
      <w:jc w:val="center"/>
      <w:textAlignment w:val="center"/>
    </w:pPr>
    <w:rPr>
      <w:rFonts w:ascii="Arial" w:hAnsi="Arial" w:cs="Arial"/>
      <w:color w:val="000000"/>
      <w:sz w:val="28"/>
      <w:szCs w:val="28"/>
    </w:rPr>
  </w:style>
  <w:style w:type="paragraph" w:customStyle="1" w:styleId="xl26">
    <w:name w:val="xl26"/>
    <w:basedOn w:val="Normal"/>
    <w:rsid w:val="009E1576"/>
    <w:pPr>
      <w:spacing w:before="100" w:beforeAutospacing="1" w:after="100" w:afterAutospacing="1"/>
      <w:textAlignment w:val="center"/>
    </w:pPr>
    <w:rPr>
      <w:rFonts w:ascii="Arial" w:hAnsi="Arial" w:cs="Arial"/>
      <w:color w:val="000000"/>
      <w:sz w:val="28"/>
      <w:szCs w:val="28"/>
    </w:rPr>
  </w:style>
  <w:style w:type="paragraph" w:customStyle="1" w:styleId="xl27">
    <w:name w:val="xl27"/>
    <w:basedOn w:val="Normal"/>
    <w:rsid w:val="009E1576"/>
    <w:pPr>
      <w:spacing w:before="100" w:beforeAutospacing="1" w:after="100" w:afterAutospacing="1"/>
      <w:textAlignment w:val="center"/>
    </w:pPr>
    <w:rPr>
      <w:rFonts w:ascii="Arial" w:hAnsi="Arial" w:cs="Arial"/>
      <w:color w:val="000000"/>
      <w:sz w:val="28"/>
      <w:szCs w:val="28"/>
    </w:rPr>
  </w:style>
  <w:style w:type="paragraph" w:customStyle="1" w:styleId="xl28">
    <w:name w:val="xl28"/>
    <w:basedOn w:val="Normal"/>
    <w:rsid w:val="009E1576"/>
    <w:pPr>
      <w:spacing w:before="100" w:beforeAutospacing="1" w:after="100" w:afterAutospacing="1"/>
      <w:textAlignment w:val="center"/>
    </w:pPr>
    <w:rPr>
      <w:rFonts w:ascii="Arial" w:hAnsi="Arial" w:cs="Arial"/>
      <w:color w:val="000000"/>
      <w:sz w:val="28"/>
      <w:szCs w:val="28"/>
    </w:rPr>
  </w:style>
  <w:style w:type="paragraph" w:customStyle="1" w:styleId="xl29">
    <w:name w:val="xl29"/>
    <w:basedOn w:val="Normal"/>
    <w:rsid w:val="009E1576"/>
    <w:pPr>
      <w:spacing w:before="100" w:beforeAutospacing="1" w:after="100" w:afterAutospacing="1"/>
      <w:jc w:val="center"/>
    </w:pPr>
    <w:rPr>
      <w:sz w:val="24"/>
      <w:szCs w:val="24"/>
    </w:rPr>
  </w:style>
  <w:style w:type="paragraph" w:customStyle="1" w:styleId="xl30">
    <w:name w:val="xl30"/>
    <w:basedOn w:val="Normal"/>
    <w:rsid w:val="009E1576"/>
    <w:pPr>
      <w:spacing w:before="100" w:beforeAutospacing="1" w:after="100" w:afterAutospacing="1"/>
      <w:textAlignment w:val="center"/>
    </w:pPr>
    <w:rPr>
      <w:rFonts w:ascii="Arial" w:hAnsi="Arial" w:cs="Arial"/>
      <w:color w:val="000000"/>
      <w:sz w:val="28"/>
      <w:szCs w:val="28"/>
    </w:rPr>
  </w:style>
  <w:style w:type="paragraph" w:customStyle="1" w:styleId="xl31">
    <w:name w:val="xl31"/>
    <w:basedOn w:val="Normal"/>
    <w:rsid w:val="009E1576"/>
    <w:pPr>
      <w:spacing w:before="100" w:beforeAutospacing="1" w:after="100" w:afterAutospacing="1"/>
      <w:textAlignment w:val="center"/>
    </w:pPr>
    <w:rPr>
      <w:rFonts w:ascii="Arial" w:hAnsi="Arial" w:cs="Arial"/>
      <w:color w:val="000000"/>
      <w:sz w:val="28"/>
      <w:szCs w:val="28"/>
    </w:rPr>
  </w:style>
  <w:style w:type="paragraph" w:customStyle="1" w:styleId="xl32">
    <w:name w:val="xl32"/>
    <w:basedOn w:val="Normal"/>
    <w:rsid w:val="009E1576"/>
    <w:pPr>
      <w:spacing w:before="100" w:beforeAutospacing="1" w:after="100" w:afterAutospacing="1"/>
      <w:textAlignment w:val="center"/>
    </w:pPr>
    <w:rPr>
      <w:rFonts w:ascii="Arial" w:hAnsi="Arial" w:cs="Arial"/>
      <w:sz w:val="28"/>
      <w:szCs w:val="28"/>
    </w:rPr>
  </w:style>
  <w:style w:type="paragraph" w:customStyle="1" w:styleId="xl33">
    <w:name w:val="xl33"/>
    <w:basedOn w:val="Normal"/>
    <w:rsid w:val="009E1576"/>
    <w:pPr>
      <w:spacing w:before="100" w:beforeAutospacing="1" w:after="100" w:afterAutospacing="1"/>
      <w:textAlignment w:val="center"/>
    </w:pPr>
    <w:rPr>
      <w:rFonts w:ascii="Arial" w:hAnsi="Arial" w:cs="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48E0"/>
  </w:style>
  <w:style w:type="paragraph" w:styleId="Heading1">
    <w:name w:val="heading 1"/>
    <w:basedOn w:val="Normal"/>
    <w:next w:val="Normal"/>
    <w:qFormat/>
    <w:pPr>
      <w:keepNext/>
      <w:outlineLvl w:val="0"/>
    </w:pPr>
    <w:rPr>
      <w:rFonts w:ascii="Signature" w:hAnsi="Signature"/>
      <w:sz w:val="36"/>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jc w:val="center"/>
      <w:outlineLvl w:val="2"/>
    </w:pPr>
    <w:rPr>
      <w:rFonts w:ascii="Bookman Old Style" w:hAnsi="Bookman Old Style"/>
      <w:b/>
      <w:bCs/>
      <w:sz w:val="28"/>
    </w:rPr>
  </w:style>
  <w:style w:type="paragraph" w:styleId="Heading4">
    <w:name w:val="heading 4"/>
    <w:basedOn w:val="Normal"/>
    <w:next w:val="Normal"/>
    <w:qFormat/>
    <w:pPr>
      <w:keepNext/>
      <w:outlineLvl w:val="3"/>
    </w:pPr>
    <w:rPr>
      <w:rFonts w:ascii="Bookman Old Style" w:hAnsi="Bookman Old Style"/>
      <w:sz w:val="28"/>
    </w:rPr>
  </w:style>
  <w:style w:type="paragraph" w:styleId="Heading5">
    <w:name w:val="heading 5"/>
    <w:basedOn w:val="Normal"/>
    <w:next w:val="Normal"/>
    <w:qFormat/>
    <w:rsid w:val="00946B0E"/>
    <w:pPr>
      <w:keepNext/>
      <w:jc w:val="center"/>
      <w:outlineLvl w:val="4"/>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Print-FromToSubjectDate">
    <w:name w:val="Print- From: To: Subject: Date:"/>
    <w:basedOn w:val="Normal"/>
    <w:pPr>
      <w:pBdr>
        <w:left w:val="single" w:sz="18" w:space="1" w:color="auto"/>
      </w:pBdr>
    </w:pPr>
    <w:rPr>
      <w:rFonts w:ascii="Arial" w:hAnsi="Arial"/>
    </w:rPr>
  </w:style>
  <w:style w:type="paragraph" w:customStyle="1" w:styleId="DefaultText">
    <w:name w:val="Default Text"/>
    <w:rPr>
      <w:snapToGrid w:val="0"/>
      <w:color w:val="000000"/>
      <w:sz w:val="24"/>
    </w:rPr>
  </w:style>
  <w:style w:type="paragraph" w:styleId="BodyText">
    <w:name w:val="Body Text"/>
    <w:basedOn w:val="Normal"/>
    <w:rPr>
      <w:sz w:val="24"/>
    </w:rPr>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character" w:styleId="Hyperlink">
    <w:name w:val="Hyperlink"/>
    <w:rPr>
      <w:color w:val="0000FF"/>
      <w:u w:val="single"/>
    </w:rPr>
  </w:style>
  <w:style w:type="character" w:styleId="PageNumber">
    <w:name w:val="page number"/>
    <w:basedOn w:val="DefaultParagraphFont"/>
  </w:style>
  <w:style w:type="table" w:styleId="TableGrid">
    <w:name w:val="Table Grid"/>
    <w:basedOn w:val="TableNormal"/>
    <w:rsid w:val="00E02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rsid w:val="00946B0E"/>
    <w:pPr>
      <w:widowControl w:val="0"/>
      <w:numPr>
        <w:ilvl w:val="1"/>
        <w:numId w:val="7"/>
      </w:numPr>
      <w:tabs>
        <w:tab w:val="left" w:pos="720"/>
      </w:tabs>
      <w:ind w:firstLine="0"/>
      <w:outlineLvl w:val="1"/>
    </w:pPr>
    <w:rPr>
      <w:b/>
      <w:smallCaps/>
      <w:snapToGrid w:val="0"/>
      <w:sz w:val="22"/>
    </w:rPr>
  </w:style>
  <w:style w:type="paragraph" w:customStyle="1" w:styleId="Level3">
    <w:name w:val="Level 3"/>
    <w:basedOn w:val="Normal"/>
    <w:rsid w:val="00946B0E"/>
    <w:pPr>
      <w:widowControl w:val="0"/>
      <w:numPr>
        <w:ilvl w:val="2"/>
        <w:numId w:val="9"/>
      </w:numPr>
      <w:jc w:val="both"/>
      <w:outlineLvl w:val="2"/>
    </w:pPr>
    <w:rPr>
      <w:rFonts w:ascii="Arial" w:hAnsi="Arial"/>
      <w:snapToGrid w:val="0"/>
      <w:sz w:val="22"/>
    </w:rPr>
  </w:style>
  <w:style w:type="paragraph" w:customStyle="1" w:styleId="Level4">
    <w:name w:val="Level 4"/>
    <w:basedOn w:val="Normal"/>
    <w:rsid w:val="00946B0E"/>
    <w:pPr>
      <w:widowControl w:val="0"/>
      <w:numPr>
        <w:ilvl w:val="3"/>
        <w:numId w:val="7"/>
      </w:numPr>
      <w:tabs>
        <w:tab w:val="left" w:pos="2160"/>
      </w:tabs>
      <w:ind w:firstLine="1440"/>
      <w:outlineLvl w:val="3"/>
    </w:pPr>
    <w:rPr>
      <w:rFonts w:ascii="Arial" w:hAnsi="Arial"/>
      <w:snapToGrid w:val="0"/>
      <w:sz w:val="22"/>
    </w:rPr>
  </w:style>
  <w:style w:type="paragraph" w:customStyle="1" w:styleId="Level5">
    <w:name w:val="Level 5"/>
    <w:basedOn w:val="Normal"/>
    <w:rsid w:val="00946B0E"/>
    <w:pPr>
      <w:widowControl w:val="0"/>
      <w:numPr>
        <w:ilvl w:val="4"/>
        <w:numId w:val="9"/>
      </w:numPr>
      <w:outlineLvl w:val="4"/>
    </w:pPr>
    <w:rPr>
      <w:rFonts w:ascii="Arial" w:hAnsi="Arial"/>
      <w:sz w:val="22"/>
    </w:rPr>
  </w:style>
  <w:style w:type="character" w:styleId="FootnoteReference">
    <w:name w:val="footnote reference"/>
    <w:basedOn w:val="DefaultParagraphFont"/>
    <w:semiHidden/>
    <w:rsid w:val="00946B0E"/>
  </w:style>
  <w:style w:type="paragraph" w:styleId="FootnoteText">
    <w:name w:val="footnote text"/>
    <w:basedOn w:val="Normal"/>
    <w:semiHidden/>
    <w:rsid w:val="00946B0E"/>
    <w:pPr>
      <w:widowControl w:val="0"/>
    </w:pPr>
    <w:rPr>
      <w:rFonts w:ascii="CG Times" w:hAnsi="CG Times"/>
      <w:snapToGrid w:val="0"/>
    </w:rPr>
  </w:style>
  <w:style w:type="paragraph" w:styleId="BodyTextIndent3">
    <w:name w:val="Body Text Indent 3"/>
    <w:basedOn w:val="Normal"/>
    <w:rsid w:val="00946B0E"/>
    <w:pPr>
      <w:ind w:left="1080"/>
    </w:pPr>
    <w:rPr>
      <w:sz w:val="24"/>
    </w:rPr>
  </w:style>
  <w:style w:type="paragraph" w:styleId="BodyText3">
    <w:name w:val="Body Text 3"/>
    <w:basedOn w:val="Normal"/>
    <w:rsid w:val="00946B0E"/>
    <w:rPr>
      <w:i/>
      <w:color w:val="000000"/>
      <w:sz w:val="24"/>
    </w:rPr>
  </w:style>
  <w:style w:type="paragraph" w:styleId="BodyTextIndent">
    <w:name w:val="Body Text Indent"/>
    <w:basedOn w:val="Normal"/>
    <w:rsid w:val="00946B0E"/>
    <w:pPr>
      <w:ind w:left="1440" w:hanging="720"/>
    </w:pPr>
    <w:rPr>
      <w:rFonts w:ascii="Arial" w:hAnsi="Arial"/>
      <w:sz w:val="24"/>
    </w:rPr>
  </w:style>
  <w:style w:type="paragraph" w:styleId="BodyTextIndent2">
    <w:name w:val="Body Text Indent 2"/>
    <w:basedOn w:val="Normal"/>
    <w:rsid w:val="00946B0E"/>
    <w:pPr>
      <w:ind w:firstLine="720"/>
      <w:jc w:val="both"/>
    </w:pPr>
    <w:rPr>
      <w:rFonts w:ascii="CG Times" w:hAnsi="CG Times"/>
      <w:snapToGrid w:val="0"/>
      <w:sz w:val="24"/>
    </w:rPr>
  </w:style>
  <w:style w:type="paragraph" w:customStyle="1" w:styleId="Level6">
    <w:name w:val="Level 6"/>
    <w:basedOn w:val="Level5"/>
    <w:rsid w:val="00946B0E"/>
    <w:pPr>
      <w:widowControl/>
      <w:numPr>
        <w:ilvl w:val="0"/>
        <w:numId w:val="11"/>
      </w:numPr>
      <w:tabs>
        <w:tab w:val="left" w:pos="3600"/>
      </w:tabs>
    </w:pPr>
  </w:style>
  <w:style w:type="paragraph" w:customStyle="1" w:styleId="Style1">
    <w:name w:val="Style #1"/>
    <w:rsid w:val="00D63B90"/>
    <w:pPr>
      <w:widowControl w:val="0"/>
    </w:pPr>
    <w:rPr>
      <w:rFonts w:ascii="Times New" w:hAnsi="Times New"/>
      <w:snapToGrid w:val="0"/>
      <w:color w:val="000000"/>
    </w:rPr>
  </w:style>
  <w:style w:type="paragraph" w:customStyle="1" w:styleId="TableText">
    <w:name w:val="Table Text"/>
    <w:rsid w:val="00D63B90"/>
    <w:rPr>
      <w:rFonts w:ascii="Arial Narrow" w:hAnsi="Arial Narrow"/>
      <w:snapToGrid w:val="0"/>
      <w:color w:val="000000"/>
      <w:sz w:val="24"/>
    </w:rPr>
  </w:style>
  <w:style w:type="paragraph" w:styleId="DocumentMap">
    <w:name w:val="Document Map"/>
    <w:basedOn w:val="Normal"/>
    <w:semiHidden/>
    <w:rsid w:val="00820206"/>
    <w:pPr>
      <w:shd w:val="clear" w:color="auto" w:fill="000080"/>
    </w:pPr>
    <w:rPr>
      <w:rFonts w:ascii="Tahoma" w:hAnsi="Tahoma" w:cs="Tahoma"/>
    </w:rPr>
  </w:style>
  <w:style w:type="paragraph" w:styleId="BalloonText">
    <w:name w:val="Balloon Text"/>
    <w:basedOn w:val="Normal"/>
    <w:semiHidden/>
    <w:rsid w:val="00CD3182"/>
    <w:rPr>
      <w:rFonts w:ascii="Tahoma" w:hAnsi="Tahoma" w:cs="Tahoma"/>
      <w:sz w:val="16"/>
      <w:szCs w:val="16"/>
    </w:rPr>
  </w:style>
  <w:style w:type="character" w:styleId="Strong">
    <w:name w:val="Strong"/>
    <w:qFormat/>
    <w:rsid w:val="00732D29"/>
    <w:rPr>
      <w:b/>
      <w:bCs/>
    </w:rPr>
  </w:style>
  <w:style w:type="character" w:styleId="FollowedHyperlink">
    <w:name w:val="FollowedHyperlink"/>
    <w:rsid w:val="00713C77"/>
    <w:rPr>
      <w:color w:val="800080"/>
      <w:u w:val="single"/>
    </w:rPr>
  </w:style>
  <w:style w:type="paragraph" w:customStyle="1" w:styleId="font0">
    <w:name w:val="font0"/>
    <w:basedOn w:val="Normal"/>
    <w:rsid w:val="009E1576"/>
    <w:pPr>
      <w:spacing w:before="100" w:beforeAutospacing="1" w:after="100" w:afterAutospacing="1"/>
    </w:pPr>
    <w:rPr>
      <w:rFonts w:ascii="Arial MT" w:hAnsi="Arial MT"/>
      <w:sz w:val="24"/>
      <w:szCs w:val="24"/>
    </w:rPr>
  </w:style>
  <w:style w:type="paragraph" w:customStyle="1" w:styleId="font5">
    <w:name w:val="font5"/>
    <w:basedOn w:val="Normal"/>
    <w:rsid w:val="009E1576"/>
    <w:pPr>
      <w:spacing w:before="100" w:beforeAutospacing="1" w:after="100" w:afterAutospacing="1"/>
    </w:pPr>
    <w:rPr>
      <w:rFonts w:ascii="Arial" w:hAnsi="Arial" w:cs="Arial"/>
      <w:color w:val="000000"/>
      <w:sz w:val="28"/>
      <w:szCs w:val="28"/>
    </w:rPr>
  </w:style>
  <w:style w:type="paragraph" w:customStyle="1" w:styleId="font6">
    <w:name w:val="font6"/>
    <w:basedOn w:val="Normal"/>
    <w:rsid w:val="009E1576"/>
    <w:pPr>
      <w:spacing w:before="100" w:beforeAutospacing="1" w:after="100" w:afterAutospacing="1"/>
    </w:pPr>
    <w:rPr>
      <w:rFonts w:ascii="Arial" w:hAnsi="Arial" w:cs="Arial"/>
      <w:sz w:val="28"/>
      <w:szCs w:val="28"/>
    </w:rPr>
  </w:style>
  <w:style w:type="paragraph" w:customStyle="1" w:styleId="font7">
    <w:name w:val="font7"/>
    <w:basedOn w:val="Normal"/>
    <w:rsid w:val="009E1576"/>
    <w:pPr>
      <w:spacing w:before="100" w:beforeAutospacing="1" w:after="100" w:afterAutospacing="1"/>
    </w:pPr>
    <w:rPr>
      <w:rFonts w:ascii="Bookman Old Style" w:hAnsi="Bookman Old Style"/>
      <w:color w:val="000000"/>
      <w:sz w:val="28"/>
      <w:szCs w:val="28"/>
    </w:rPr>
  </w:style>
  <w:style w:type="paragraph" w:customStyle="1" w:styleId="xl24">
    <w:name w:val="xl24"/>
    <w:basedOn w:val="Normal"/>
    <w:rsid w:val="009E1576"/>
    <w:pPr>
      <w:spacing w:before="100" w:beforeAutospacing="1" w:after="100" w:afterAutospacing="1"/>
      <w:jc w:val="center"/>
      <w:textAlignment w:val="center"/>
    </w:pPr>
    <w:rPr>
      <w:rFonts w:ascii="Bookman Old Style" w:hAnsi="Bookman Old Style"/>
      <w:color w:val="000000"/>
      <w:sz w:val="28"/>
      <w:szCs w:val="28"/>
    </w:rPr>
  </w:style>
  <w:style w:type="paragraph" w:customStyle="1" w:styleId="xl25">
    <w:name w:val="xl25"/>
    <w:basedOn w:val="Normal"/>
    <w:rsid w:val="009E1576"/>
    <w:pPr>
      <w:spacing w:before="100" w:beforeAutospacing="1" w:after="100" w:afterAutospacing="1"/>
      <w:jc w:val="center"/>
      <w:textAlignment w:val="center"/>
    </w:pPr>
    <w:rPr>
      <w:rFonts w:ascii="Arial" w:hAnsi="Arial" w:cs="Arial"/>
      <w:color w:val="000000"/>
      <w:sz w:val="28"/>
      <w:szCs w:val="28"/>
    </w:rPr>
  </w:style>
  <w:style w:type="paragraph" w:customStyle="1" w:styleId="xl26">
    <w:name w:val="xl26"/>
    <w:basedOn w:val="Normal"/>
    <w:rsid w:val="009E1576"/>
    <w:pPr>
      <w:spacing w:before="100" w:beforeAutospacing="1" w:after="100" w:afterAutospacing="1"/>
      <w:textAlignment w:val="center"/>
    </w:pPr>
    <w:rPr>
      <w:rFonts w:ascii="Arial" w:hAnsi="Arial" w:cs="Arial"/>
      <w:color w:val="000000"/>
      <w:sz w:val="28"/>
      <w:szCs w:val="28"/>
    </w:rPr>
  </w:style>
  <w:style w:type="paragraph" w:customStyle="1" w:styleId="xl27">
    <w:name w:val="xl27"/>
    <w:basedOn w:val="Normal"/>
    <w:rsid w:val="009E1576"/>
    <w:pPr>
      <w:spacing w:before="100" w:beforeAutospacing="1" w:after="100" w:afterAutospacing="1"/>
      <w:textAlignment w:val="center"/>
    </w:pPr>
    <w:rPr>
      <w:rFonts w:ascii="Arial" w:hAnsi="Arial" w:cs="Arial"/>
      <w:color w:val="000000"/>
      <w:sz w:val="28"/>
      <w:szCs w:val="28"/>
    </w:rPr>
  </w:style>
  <w:style w:type="paragraph" w:customStyle="1" w:styleId="xl28">
    <w:name w:val="xl28"/>
    <w:basedOn w:val="Normal"/>
    <w:rsid w:val="009E1576"/>
    <w:pPr>
      <w:spacing w:before="100" w:beforeAutospacing="1" w:after="100" w:afterAutospacing="1"/>
      <w:textAlignment w:val="center"/>
    </w:pPr>
    <w:rPr>
      <w:rFonts w:ascii="Arial" w:hAnsi="Arial" w:cs="Arial"/>
      <w:color w:val="000000"/>
      <w:sz w:val="28"/>
      <w:szCs w:val="28"/>
    </w:rPr>
  </w:style>
  <w:style w:type="paragraph" w:customStyle="1" w:styleId="xl29">
    <w:name w:val="xl29"/>
    <w:basedOn w:val="Normal"/>
    <w:rsid w:val="009E1576"/>
    <w:pPr>
      <w:spacing w:before="100" w:beforeAutospacing="1" w:after="100" w:afterAutospacing="1"/>
      <w:jc w:val="center"/>
    </w:pPr>
    <w:rPr>
      <w:sz w:val="24"/>
      <w:szCs w:val="24"/>
    </w:rPr>
  </w:style>
  <w:style w:type="paragraph" w:customStyle="1" w:styleId="xl30">
    <w:name w:val="xl30"/>
    <w:basedOn w:val="Normal"/>
    <w:rsid w:val="009E1576"/>
    <w:pPr>
      <w:spacing w:before="100" w:beforeAutospacing="1" w:after="100" w:afterAutospacing="1"/>
      <w:textAlignment w:val="center"/>
    </w:pPr>
    <w:rPr>
      <w:rFonts w:ascii="Arial" w:hAnsi="Arial" w:cs="Arial"/>
      <w:color w:val="000000"/>
      <w:sz w:val="28"/>
      <w:szCs w:val="28"/>
    </w:rPr>
  </w:style>
  <w:style w:type="paragraph" w:customStyle="1" w:styleId="xl31">
    <w:name w:val="xl31"/>
    <w:basedOn w:val="Normal"/>
    <w:rsid w:val="009E1576"/>
    <w:pPr>
      <w:spacing w:before="100" w:beforeAutospacing="1" w:after="100" w:afterAutospacing="1"/>
      <w:textAlignment w:val="center"/>
    </w:pPr>
    <w:rPr>
      <w:rFonts w:ascii="Arial" w:hAnsi="Arial" w:cs="Arial"/>
      <w:color w:val="000000"/>
      <w:sz w:val="28"/>
      <w:szCs w:val="28"/>
    </w:rPr>
  </w:style>
  <w:style w:type="paragraph" w:customStyle="1" w:styleId="xl32">
    <w:name w:val="xl32"/>
    <w:basedOn w:val="Normal"/>
    <w:rsid w:val="009E1576"/>
    <w:pPr>
      <w:spacing w:before="100" w:beforeAutospacing="1" w:after="100" w:afterAutospacing="1"/>
      <w:textAlignment w:val="center"/>
    </w:pPr>
    <w:rPr>
      <w:rFonts w:ascii="Arial" w:hAnsi="Arial" w:cs="Arial"/>
      <w:sz w:val="28"/>
      <w:szCs w:val="28"/>
    </w:rPr>
  </w:style>
  <w:style w:type="paragraph" w:customStyle="1" w:styleId="xl33">
    <w:name w:val="xl33"/>
    <w:basedOn w:val="Normal"/>
    <w:rsid w:val="009E1576"/>
    <w:pPr>
      <w:spacing w:before="100" w:beforeAutospacing="1" w:after="100" w:afterAutospacing="1"/>
      <w:textAlignment w:val="center"/>
    </w:pPr>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85215">
      <w:bodyDiv w:val="1"/>
      <w:marLeft w:val="0"/>
      <w:marRight w:val="0"/>
      <w:marTop w:val="0"/>
      <w:marBottom w:val="0"/>
      <w:divBdr>
        <w:top w:val="none" w:sz="0" w:space="0" w:color="auto"/>
        <w:left w:val="none" w:sz="0" w:space="0" w:color="auto"/>
        <w:bottom w:val="none" w:sz="0" w:space="0" w:color="auto"/>
        <w:right w:val="none" w:sz="0" w:space="0" w:color="auto"/>
      </w:divBdr>
    </w:div>
    <w:div w:id="49768116">
      <w:bodyDiv w:val="1"/>
      <w:marLeft w:val="0"/>
      <w:marRight w:val="0"/>
      <w:marTop w:val="0"/>
      <w:marBottom w:val="0"/>
      <w:divBdr>
        <w:top w:val="none" w:sz="0" w:space="0" w:color="auto"/>
        <w:left w:val="none" w:sz="0" w:space="0" w:color="auto"/>
        <w:bottom w:val="none" w:sz="0" w:space="0" w:color="auto"/>
        <w:right w:val="none" w:sz="0" w:space="0" w:color="auto"/>
      </w:divBdr>
    </w:div>
    <w:div w:id="55706219">
      <w:bodyDiv w:val="1"/>
      <w:marLeft w:val="0"/>
      <w:marRight w:val="0"/>
      <w:marTop w:val="0"/>
      <w:marBottom w:val="0"/>
      <w:divBdr>
        <w:top w:val="none" w:sz="0" w:space="0" w:color="auto"/>
        <w:left w:val="none" w:sz="0" w:space="0" w:color="auto"/>
        <w:bottom w:val="none" w:sz="0" w:space="0" w:color="auto"/>
        <w:right w:val="none" w:sz="0" w:space="0" w:color="auto"/>
      </w:divBdr>
    </w:div>
    <w:div w:id="204366571">
      <w:bodyDiv w:val="1"/>
      <w:marLeft w:val="0"/>
      <w:marRight w:val="0"/>
      <w:marTop w:val="0"/>
      <w:marBottom w:val="0"/>
      <w:divBdr>
        <w:top w:val="none" w:sz="0" w:space="0" w:color="auto"/>
        <w:left w:val="none" w:sz="0" w:space="0" w:color="auto"/>
        <w:bottom w:val="none" w:sz="0" w:space="0" w:color="auto"/>
        <w:right w:val="none" w:sz="0" w:space="0" w:color="auto"/>
      </w:divBdr>
    </w:div>
    <w:div w:id="221602662">
      <w:bodyDiv w:val="1"/>
      <w:marLeft w:val="0"/>
      <w:marRight w:val="0"/>
      <w:marTop w:val="0"/>
      <w:marBottom w:val="0"/>
      <w:divBdr>
        <w:top w:val="none" w:sz="0" w:space="0" w:color="auto"/>
        <w:left w:val="none" w:sz="0" w:space="0" w:color="auto"/>
        <w:bottom w:val="none" w:sz="0" w:space="0" w:color="auto"/>
        <w:right w:val="none" w:sz="0" w:space="0" w:color="auto"/>
      </w:divBdr>
      <w:divsChild>
        <w:div w:id="1397971694">
          <w:marLeft w:val="0"/>
          <w:marRight w:val="0"/>
          <w:marTop w:val="0"/>
          <w:marBottom w:val="0"/>
          <w:divBdr>
            <w:top w:val="none" w:sz="0" w:space="0" w:color="auto"/>
            <w:left w:val="none" w:sz="0" w:space="0" w:color="auto"/>
            <w:bottom w:val="none" w:sz="0" w:space="0" w:color="auto"/>
            <w:right w:val="none" w:sz="0" w:space="0" w:color="auto"/>
          </w:divBdr>
        </w:div>
      </w:divsChild>
    </w:div>
    <w:div w:id="250746555">
      <w:bodyDiv w:val="1"/>
      <w:marLeft w:val="0"/>
      <w:marRight w:val="0"/>
      <w:marTop w:val="0"/>
      <w:marBottom w:val="0"/>
      <w:divBdr>
        <w:top w:val="none" w:sz="0" w:space="0" w:color="auto"/>
        <w:left w:val="none" w:sz="0" w:space="0" w:color="auto"/>
        <w:bottom w:val="none" w:sz="0" w:space="0" w:color="auto"/>
        <w:right w:val="none" w:sz="0" w:space="0" w:color="auto"/>
      </w:divBdr>
    </w:div>
    <w:div w:id="284889059">
      <w:bodyDiv w:val="1"/>
      <w:marLeft w:val="0"/>
      <w:marRight w:val="0"/>
      <w:marTop w:val="0"/>
      <w:marBottom w:val="0"/>
      <w:divBdr>
        <w:top w:val="none" w:sz="0" w:space="0" w:color="auto"/>
        <w:left w:val="none" w:sz="0" w:space="0" w:color="auto"/>
        <w:bottom w:val="none" w:sz="0" w:space="0" w:color="auto"/>
        <w:right w:val="none" w:sz="0" w:space="0" w:color="auto"/>
      </w:divBdr>
    </w:div>
    <w:div w:id="384378414">
      <w:bodyDiv w:val="1"/>
      <w:marLeft w:val="0"/>
      <w:marRight w:val="0"/>
      <w:marTop w:val="0"/>
      <w:marBottom w:val="0"/>
      <w:divBdr>
        <w:top w:val="none" w:sz="0" w:space="0" w:color="auto"/>
        <w:left w:val="none" w:sz="0" w:space="0" w:color="auto"/>
        <w:bottom w:val="none" w:sz="0" w:space="0" w:color="auto"/>
        <w:right w:val="none" w:sz="0" w:space="0" w:color="auto"/>
      </w:divBdr>
    </w:div>
    <w:div w:id="438257238">
      <w:bodyDiv w:val="1"/>
      <w:marLeft w:val="0"/>
      <w:marRight w:val="0"/>
      <w:marTop w:val="0"/>
      <w:marBottom w:val="0"/>
      <w:divBdr>
        <w:top w:val="none" w:sz="0" w:space="0" w:color="auto"/>
        <w:left w:val="none" w:sz="0" w:space="0" w:color="auto"/>
        <w:bottom w:val="none" w:sz="0" w:space="0" w:color="auto"/>
        <w:right w:val="none" w:sz="0" w:space="0" w:color="auto"/>
      </w:divBdr>
    </w:div>
    <w:div w:id="451947937">
      <w:bodyDiv w:val="1"/>
      <w:marLeft w:val="0"/>
      <w:marRight w:val="0"/>
      <w:marTop w:val="0"/>
      <w:marBottom w:val="0"/>
      <w:divBdr>
        <w:top w:val="none" w:sz="0" w:space="0" w:color="auto"/>
        <w:left w:val="none" w:sz="0" w:space="0" w:color="auto"/>
        <w:bottom w:val="none" w:sz="0" w:space="0" w:color="auto"/>
        <w:right w:val="none" w:sz="0" w:space="0" w:color="auto"/>
      </w:divBdr>
    </w:div>
    <w:div w:id="513304857">
      <w:bodyDiv w:val="1"/>
      <w:marLeft w:val="0"/>
      <w:marRight w:val="0"/>
      <w:marTop w:val="0"/>
      <w:marBottom w:val="0"/>
      <w:divBdr>
        <w:top w:val="none" w:sz="0" w:space="0" w:color="auto"/>
        <w:left w:val="none" w:sz="0" w:space="0" w:color="auto"/>
        <w:bottom w:val="none" w:sz="0" w:space="0" w:color="auto"/>
        <w:right w:val="none" w:sz="0" w:space="0" w:color="auto"/>
      </w:divBdr>
      <w:divsChild>
        <w:div w:id="459033024">
          <w:marLeft w:val="0"/>
          <w:marRight w:val="0"/>
          <w:marTop w:val="0"/>
          <w:marBottom w:val="0"/>
          <w:divBdr>
            <w:top w:val="none" w:sz="0" w:space="0" w:color="auto"/>
            <w:left w:val="none" w:sz="0" w:space="0" w:color="auto"/>
            <w:bottom w:val="none" w:sz="0" w:space="0" w:color="auto"/>
            <w:right w:val="none" w:sz="0" w:space="0" w:color="auto"/>
          </w:divBdr>
        </w:div>
        <w:div w:id="616907712">
          <w:marLeft w:val="0"/>
          <w:marRight w:val="0"/>
          <w:marTop w:val="0"/>
          <w:marBottom w:val="0"/>
          <w:divBdr>
            <w:top w:val="none" w:sz="0" w:space="0" w:color="auto"/>
            <w:left w:val="none" w:sz="0" w:space="0" w:color="auto"/>
            <w:bottom w:val="none" w:sz="0" w:space="0" w:color="auto"/>
            <w:right w:val="none" w:sz="0" w:space="0" w:color="auto"/>
          </w:divBdr>
        </w:div>
        <w:div w:id="766342937">
          <w:marLeft w:val="0"/>
          <w:marRight w:val="0"/>
          <w:marTop w:val="0"/>
          <w:marBottom w:val="0"/>
          <w:divBdr>
            <w:top w:val="none" w:sz="0" w:space="0" w:color="auto"/>
            <w:left w:val="none" w:sz="0" w:space="0" w:color="auto"/>
            <w:bottom w:val="none" w:sz="0" w:space="0" w:color="auto"/>
            <w:right w:val="none" w:sz="0" w:space="0" w:color="auto"/>
          </w:divBdr>
        </w:div>
        <w:div w:id="897545331">
          <w:marLeft w:val="0"/>
          <w:marRight w:val="0"/>
          <w:marTop w:val="0"/>
          <w:marBottom w:val="0"/>
          <w:divBdr>
            <w:top w:val="none" w:sz="0" w:space="0" w:color="auto"/>
            <w:left w:val="none" w:sz="0" w:space="0" w:color="auto"/>
            <w:bottom w:val="none" w:sz="0" w:space="0" w:color="auto"/>
            <w:right w:val="none" w:sz="0" w:space="0" w:color="auto"/>
          </w:divBdr>
        </w:div>
        <w:div w:id="943685439">
          <w:marLeft w:val="0"/>
          <w:marRight w:val="0"/>
          <w:marTop w:val="0"/>
          <w:marBottom w:val="0"/>
          <w:divBdr>
            <w:top w:val="none" w:sz="0" w:space="0" w:color="auto"/>
            <w:left w:val="none" w:sz="0" w:space="0" w:color="auto"/>
            <w:bottom w:val="none" w:sz="0" w:space="0" w:color="auto"/>
            <w:right w:val="none" w:sz="0" w:space="0" w:color="auto"/>
          </w:divBdr>
        </w:div>
        <w:div w:id="1026057645">
          <w:marLeft w:val="0"/>
          <w:marRight w:val="0"/>
          <w:marTop w:val="0"/>
          <w:marBottom w:val="0"/>
          <w:divBdr>
            <w:top w:val="none" w:sz="0" w:space="0" w:color="auto"/>
            <w:left w:val="none" w:sz="0" w:space="0" w:color="auto"/>
            <w:bottom w:val="none" w:sz="0" w:space="0" w:color="auto"/>
            <w:right w:val="none" w:sz="0" w:space="0" w:color="auto"/>
          </w:divBdr>
        </w:div>
        <w:div w:id="1565944724">
          <w:marLeft w:val="0"/>
          <w:marRight w:val="0"/>
          <w:marTop w:val="0"/>
          <w:marBottom w:val="0"/>
          <w:divBdr>
            <w:top w:val="none" w:sz="0" w:space="0" w:color="auto"/>
            <w:left w:val="none" w:sz="0" w:space="0" w:color="auto"/>
            <w:bottom w:val="none" w:sz="0" w:space="0" w:color="auto"/>
            <w:right w:val="none" w:sz="0" w:space="0" w:color="auto"/>
          </w:divBdr>
        </w:div>
        <w:div w:id="1641375613">
          <w:marLeft w:val="0"/>
          <w:marRight w:val="0"/>
          <w:marTop w:val="0"/>
          <w:marBottom w:val="0"/>
          <w:divBdr>
            <w:top w:val="none" w:sz="0" w:space="0" w:color="auto"/>
            <w:left w:val="none" w:sz="0" w:space="0" w:color="auto"/>
            <w:bottom w:val="none" w:sz="0" w:space="0" w:color="auto"/>
            <w:right w:val="none" w:sz="0" w:space="0" w:color="auto"/>
          </w:divBdr>
        </w:div>
        <w:div w:id="1848708380">
          <w:marLeft w:val="0"/>
          <w:marRight w:val="0"/>
          <w:marTop w:val="0"/>
          <w:marBottom w:val="0"/>
          <w:divBdr>
            <w:top w:val="none" w:sz="0" w:space="0" w:color="auto"/>
            <w:left w:val="none" w:sz="0" w:space="0" w:color="auto"/>
            <w:bottom w:val="none" w:sz="0" w:space="0" w:color="auto"/>
            <w:right w:val="none" w:sz="0" w:space="0" w:color="auto"/>
          </w:divBdr>
        </w:div>
        <w:div w:id="1866213533">
          <w:marLeft w:val="0"/>
          <w:marRight w:val="0"/>
          <w:marTop w:val="0"/>
          <w:marBottom w:val="0"/>
          <w:divBdr>
            <w:top w:val="none" w:sz="0" w:space="0" w:color="auto"/>
            <w:left w:val="none" w:sz="0" w:space="0" w:color="auto"/>
            <w:bottom w:val="none" w:sz="0" w:space="0" w:color="auto"/>
            <w:right w:val="none" w:sz="0" w:space="0" w:color="auto"/>
          </w:divBdr>
        </w:div>
      </w:divsChild>
    </w:div>
    <w:div w:id="638536710">
      <w:bodyDiv w:val="1"/>
      <w:marLeft w:val="0"/>
      <w:marRight w:val="0"/>
      <w:marTop w:val="0"/>
      <w:marBottom w:val="0"/>
      <w:divBdr>
        <w:top w:val="none" w:sz="0" w:space="0" w:color="auto"/>
        <w:left w:val="none" w:sz="0" w:space="0" w:color="auto"/>
        <w:bottom w:val="none" w:sz="0" w:space="0" w:color="auto"/>
        <w:right w:val="none" w:sz="0" w:space="0" w:color="auto"/>
      </w:divBdr>
    </w:div>
    <w:div w:id="666133758">
      <w:bodyDiv w:val="1"/>
      <w:marLeft w:val="0"/>
      <w:marRight w:val="0"/>
      <w:marTop w:val="0"/>
      <w:marBottom w:val="0"/>
      <w:divBdr>
        <w:top w:val="none" w:sz="0" w:space="0" w:color="auto"/>
        <w:left w:val="none" w:sz="0" w:space="0" w:color="auto"/>
        <w:bottom w:val="none" w:sz="0" w:space="0" w:color="auto"/>
        <w:right w:val="none" w:sz="0" w:space="0" w:color="auto"/>
      </w:divBdr>
    </w:div>
    <w:div w:id="709959582">
      <w:bodyDiv w:val="1"/>
      <w:marLeft w:val="0"/>
      <w:marRight w:val="0"/>
      <w:marTop w:val="0"/>
      <w:marBottom w:val="0"/>
      <w:divBdr>
        <w:top w:val="none" w:sz="0" w:space="0" w:color="auto"/>
        <w:left w:val="none" w:sz="0" w:space="0" w:color="auto"/>
        <w:bottom w:val="none" w:sz="0" w:space="0" w:color="auto"/>
        <w:right w:val="none" w:sz="0" w:space="0" w:color="auto"/>
      </w:divBdr>
    </w:div>
    <w:div w:id="734158420">
      <w:bodyDiv w:val="1"/>
      <w:marLeft w:val="0"/>
      <w:marRight w:val="0"/>
      <w:marTop w:val="0"/>
      <w:marBottom w:val="0"/>
      <w:divBdr>
        <w:top w:val="none" w:sz="0" w:space="0" w:color="auto"/>
        <w:left w:val="none" w:sz="0" w:space="0" w:color="auto"/>
        <w:bottom w:val="none" w:sz="0" w:space="0" w:color="auto"/>
        <w:right w:val="none" w:sz="0" w:space="0" w:color="auto"/>
      </w:divBdr>
    </w:div>
    <w:div w:id="760183061">
      <w:bodyDiv w:val="1"/>
      <w:marLeft w:val="0"/>
      <w:marRight w:val="0"/>
      <w:marTop w:val="0"/>
      <w:marBottom w:val="0"/>
      <w:divBdr>
        <w:top w:val="none" w:sz="0" w:space="0" w:color="auto"/>
        <w:left w:val="none" w:sz="0" w:space="0" w:color="auto"/>
        <w:bottom w:val="none" w:sz="0" w:space="0" w:color="auto"/>
        <w:right w:val="none" w:sz="0" w:space="0" w:color="auto"/>
      </w:divBdr>
    </w:div>
    <w:div w:id="923342483">
      <w:bodyDiv w:val="1"/>
      <w:marLeft w:val="0"/>
      <w:marRight w:val="0"/>
      <w:marTop w:val="0"/>
      <w:marBottom w:val="0"/>
      <w:divBdr>
        <w:top w:val="none" w:sz="0" w:space="0" w:color="auto"/>
        <w:left w:val="none" w:sz="0" w:space="0" w:color="auto"/>
        <w:bottom w:val="none" w:sz="0" w:space="0" w:color="auto"/>
        <w:right w:val="none" w:sz="0" w:space="0" w:color="auto"/>
      </w:divBdr>
    </w:div>
    <w:div w:id="935597998">
      <w:bodyDiv w:val="1"/>
      <w:marLeft w:val="0"/>
      <w:marRight w:val="0"/>
      <w:marTop w:val="0"/>
      <w:marBottom w:val="0"/>
      <w:divBdr>
        <w:top w:val="none" w:sz="0" w:space="0" w:color="auto"/>
        <w:left w:val="none" w:sz="0" w:space="0" w:color="auto"/>
        <w:bottom w:val="none" w:sz="0" w:space="0" w:color="auto"/>
        <w:right w:val="none" w:sz="0" w:space="0" w:color="auto"/>
      </w:divBdr>
    </w:div>
    <w:div w:id="942490634">
      <w:bodyDiv w:val="1"/>
      <w:marLeft w:val="0"/>
      <w:marRight w:val="0"/>
      <w:marTop w:val="0"/>
      <w:marBottom w:val="0"/>
      <w:divBdr>
        <w:top w:val="none" w:sz="0" w:space="0" w:color="auto"/>
        <w:left w:val="none" w:sz="0" w:space="0" w:color="auto"/>
        <w:bottom w:val="none" w:sz="0" w:space="0" w:color="auto"/>
        <w:right w:val="none" w:sz="0" w:space="0" w:color="auto"/>
      </w:divBdr>
    </w:div>
    <w:div w:id="950818102">
      <w:bodyDiv w:val="1"/>
      <w:marLeft w:val="0"/>
      <w:marRight w:val="0"/>
      <w:marTop w:val="0"/>
      <w:marBottom w:val="0"/>
      <w:divBdr>
        <w:top w:val="none" w:sz="0" w:space="0" w:color="auto"/>
        <w:left w:val="none" w:sz="0" w:space="0" w:color="auto"/>
        <w:bottom w:val="none" w:sz="0" w:space="0" w:color="auto"/>
        <w:right w:val="none" w:sz="0" w:space="0" w:color="auto"/>
      </w:divBdr>
    </w:div>
    <w:div w:id="1031105968">
      <w:bodyDiv w:val="1"/>
      <w:marLeft w:val="0"/>
      <w:marRight w:val="0"/>
      <w:marTop w:val="0"/>
      <w:marBottom w:val="0"/>
      <w:divBdr>
        <w:top w:val="none" w:sz="0" w:space="0" w:color="auto"/>
        <w:left w:val="none" w:sz="0" w:space="0" w:color="auto"/>
        <w:bottom w:val="none" w:sz="0" w:space="0" w:color="auto"/>
        <w:right w:val="none" w:sz="0" w:space="0" w:color="auto"/>
      </w:divBdr>
    </w:div>
    <w:div w:id="1038898890">
      <w:bodyDiv w:val="1"/>
      <w:marLeft w:val="0"/>
      <w:marRight w:val="0"/>
      <w:marTop w:val="0"/>
      <w:marBottom w:val="0"/>
      <w:divBdr>
        <w:top w:val="none" w:sz="0" w:space="0" w:color="auto"/>
        <w:left w:val="none" w:sz="0" w:space="0" w:color="auto"/>
        <w:bottom w:val="none" w:sz="0" w:space="0" w:color="auto"/>
        <w:right w:val="none" w:sz="0" w:space="0" w:color="auto"/>
      </w:divBdr>
    </w:div>
    <w:div w:id="1050226227">
      <w:bodyDiv w:val="1"/>
      <w:marLeft w:val="0"/>
      <w:marRight w:val="0"/>
      <w:marTop w:val="0"/>
      <w:marBottom w:val="0"/>
      <w:divBdr>
        <w:top w:val="none" w:sz="0" w:space="0" w:color="auto"/>
        <w:left w:val="none" w:sz="0" w:space="0" w:color="auto"/>
        <w:bottom w:val="none" w:sz="0" w:space="0" w:color="auto"/>
        <w:right w:val="none" w:sz="0" w:space="0" w:color="auto"/>
      </w:divBdr>
    </w:div>
    <w:div w:id="1069111530">
      <w:bodyDiv w:val="1"/>
      <w:marLeft w:val="0"/>
      <w:marRight w:val="0"/>
      <w:marTop w:val="0"/>
      <w:marBottom w:val="0"/>
      <w:divBdr>
        <w:top w:val="none" w:sz="0" w:space="0" w:color="auto"/>
        <w:left w:val="none" w:sz="0" w:space="0" w:color="auto"/>
        <w:bottom w:val="none" w:sz="0" w:space="0" w:color="auto"/>
        <w:right w:val="none" w:sz="0" w:space="0" w:color="auto"/>
      </w:divBdr>
    </w:div>
    <w:div w:id="1084953584">
      <w:bodyDiv w:val="1"/>
      <w:marLeft w:val="0"/>
      <w:marRight w:val="0"/>
      <w:marTop w:val="0"/>
      <w:marBottom w:val="0"/>
      <w:divBdr>
        <w:top w:val="none" w:sz="0" w:space="0" w:color="auto"/>
        <w:left w:val="none" w:sz="0" w:space="0" w:color="auto"/>
        <w:bottom w:val="none" w:sz="0" w:space="0" w:color="auto"/>
        <w:right w:val="none" w:sz="0" w:space="0" w:color="auto"/>
      </w:divBdr>
    </w:div>
    <w:div w:id="1107233441">
      <w:bodyDiv w:val="1"/>
      <w:marLeft w:val="0"/>
      <w:marRight w:val="0"/>
      <w:marTop w:val="0"/>
      <w:marBottom w:val="0"/>
      <w:divBdr>
        <w:top w:val="none" w:sz="0" w:space="0" w:color="auto"/>
        <w:left w:val="none" w:sz="0" w:space="0" w:color="auto"/>
        <w:bottom w:val="none" w:sz="0" w:space="0" w:color="auto"/>
        <w:right w:val="none" w:sz="0" w:space="0" w:color="auto"/>
      </w:divBdr>
    </w:div>
    <w:div w:id="1140729480">
      <w:bodyDiv w:val="1"/>
      <w:marLeft w:val="0"/>
      <w:marRight w:val="0"/>
      <w:marTop w:val="0"/>
      <w:marBottom w:val="0"/>
      <w:divBdr>
        <w:top w:val="none" w:sz="0" w:space="0" w:color="auto"/>
        <w:left w:val="none" w:sz="0" w:space="0" w:color="auto"/>
        <w:bottom w:val="none" w:sz="0" w:space="0" w:color="auto"/>
        <w:right w:val="none" w:sz="0" w:space="0" w:color="auto"/>
      </w:divBdr>
      <w:divsChild>
        <w:div w:id="16322579">
          <w:marLeft w:val="0"/>
          <w:marRight w:val="0"/>
          <w:marTop w:val="0"/>
          <w:marBottom w:val="0"/>
          <w:divBdr>
            <w:top w:val="none" w:sz="0" w:space="0" w:color="auto"/>
            <w:left w:val="none" w:sz="0" w:space="0" w:color="auto"/>
            <w:bottom w:val="none" w:sz="0" w:space="0" w:color="auto"/>
            <w:right w:val="none" w:sz="0" w:space="0" w:color="auto"/>
          </w:divBdr>
          <w:divsChild>
            <w:div w:id="1515069856">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95817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123840">
      <w:bodyDiv w:val="1"/>
      <w:marLeft w:val="0"/>
      <w:marRight w:val="0"/>
      <w:marTop w:val="0"/>
      <w:marBottom w:val="0"/>
      <w:divBdr>
        <w:top w:val="none" w:sz="0" w:space="0" w:color="auto"/>
        <w:left w:val="none" w:sz="0" w:space="0" w:color="auto"/>
        <w:bottom w:val="none" w:sz="0" w:space="0" w:color="auto"/>
        <w:right w:val="none" w:sz="0" w:space="0" w:color="auto"/>
      </w:divBdr>
    </w:div>
    <w:div w:id="1269772602">
      <w:bodyDiv w:val="1"/>
      <w:marLeft w:val="0"/>
      <w:marRight w:val="0"/>
      <w:marTop w:val="0"/>
      <w:marBottom w:val="0"/>
      <w:divBdr>
        <w:top w:val="none" w:sz="0" w:space="0" w:color="auto"/>
        <w:left w:val="none" w:sz="0" w:space="0" w:color="auto"/>
        <w:bottom w:val="none" w:sz="0" w:space="0" w:color="auto"/>
        <w:right w:val="none" w:sz="0" w:space="0" w:color="auto"/>
      </w:divBdr>
    </w:div>
    <w:div w:id="1297027902">
      <w:bodyDiv w:val="1"/>
      <w:marLeft w:val="0"/>
      <w:marRight w:val="0"/>
      <w:marTop w:val="0"/>
      <w:marBottom w:val="0"/>
      <w:divBdr>
        <w:top w:val="none" w:sz="0" w:space="0" w:color="auto"/>
        <w:left w:val="none" w:sz="0" w:space="0" w:color="auto"/>
        <w:bottom w:val="none" w:sz="0" w:space="0" w:color="auto"/>
        <w:right w:val="none" w:sz="0" w:space="0" w:color="auto"/>
      </w:divBdr>
    </w:div>
    <w:div w:id="1336373508">
      <w:bodyDiv w:val="1"/>
      <w:marLeft w:val="0"/>
      <w:marRight w:val="0"/>
      <w:marTop w:val="0"/>
      <w:marBottom w:val="0"/>
      <w:divBdr>
        <w:top w:val="none" w:sz="0" w:space="0" w:color="auto"/>
        <w:left w:val="none" w:sz="0" w:space="0" w:color="auto"/>
        <w:bottom w:val="none" w:sz="0" w:space="0" w:color="auto"/>
        <w:right w:val="none" w:sz="0" w:space="0" w:color="auto"/>
      </w:divBdr>
    </w:div>
    <w:div w:id="1369531281">
      <w:bodyDiv w:val="1"/>
      <w:marLeft w:val="0"/>
      <w:marRight w:val="0"/>
      <w:marTop w:val="0"/>
      <w:marBottom w:val="0"/>
      <w:divBdr>
        <w:top w:val="none" w:sz="0" w:space="0" w:color="auto"/>
        <w:left w:val="none" w:sz="0" w:space="0" w:color="auto"/>
        <w:bottom w:val="none" w:sz="0" w:space="0" w:color="auto"/>
        <w:right w:val="none" w:sz="0" w:space="0" w:color="auto"/>
      </w:divBdr>
      <w:divsChild>
        <w:div w:id="242109320">
          <w:marLeft w:val="0"/>
          <w:marRight w:val="0"/>
          <w:marTop w:val="0"/>
          <w:marBottom w:val="0"/>
          <w:divBdr>
            <w:top w:val="none" w:sz="0" w:space="0" w:color="auto"/>
            <w:left w:val="none" w:sz="0" w:space="0" w:color="auto"/>
            <w:bottom w:val="none" w:sz="0" w:space="0" w:color="auto"/>
            <w:right w:val="none" w:sz="0" w:space="0" w:color="auto"/>
          </w:divBdr>
        </w:div>
        <w:div w:id="514346453">
          <w:marLeft w:val="0"/>
          <w:marRight w:val="0"/>
          <w:marTop w:val="0"/>
          <w:marBottom w:val="0"/>
          <w:divBdr>
            <w:top w:val="none" w:sz="0" w:space="0" w:color="auto"/>
            <w:left w:val="none" w:sz="0" w:space="0" w:color="auto"/>
            <w:bottom w:val="none" w:sz="0" w:space="0" w:color="auto"/>
            <w:right w:val="none" w:sz="0" w:space="0" w:color="auto"/>
          </w:divBdr>
        </w:div>
        <w:div w:id="623582911">
          <w:marLeft w:val="0"/>
          <w:marRight w:val="0"/>
          <w:marTop w:val="0"/>
          <w:marBottom w:val="0"/>
          <w:divBdr>
            <w:top w:val="none" w:sz="0" w:space="0" w:color="auto"/>
            <w:left w:val="none" w:sz="0" w:space="0" w:color="auto"/>
            <w:bottom w:val="none" w:sz="0" w:space="0" w:color="auto"/>
            <w:right w:val="none" w:sz="0" w:space="0" w:color="auto"/>
          </w:divBdr>
        </w:div>
        <w:div w:id="1112020781">
          <w:marLeft w:val="0"/>
          <w:marRight w:val="0"/>
          <w:marTop w:val="0"/>
          <w:marBottom w:val="0"/>
          <w:divBdr>
            <w:top w:val="none" w:sz="0" w:space="0" w:color="auto"/>
            <w:left w:val="none" w:sz="0" w:space="0" w:color="auto"/>
            <w:bottom w:val="none" w:sz="0" w:space="0" w:color="auto"/>
            <w:right w:val="none" w:sz="0" w:space="0" w:color="auto"/>
          </w:divBdr>
        </w:div>
        <w:div w:id="2115594576">
          <w:marLeft w:val="0"/>
          <w:marRight w:val="0"/>
          <w:marTop w:val="0"/>
          <w:marBottom w:val="0"/>
          <w:divBdr>
            <w:top w:val="none" w:sz="0" w:space="0" w:color="auto"/>
            <w:left w:val="none" w:sz="0" w:space="0" w:color="auto"/>
            <w:bottom w:val="none" w:sz="0" w:space="0" w:color="auto"/>
            <w:right w:val="none" w:sz="0" w:space="0" w:color="auto"/>
          </w:divBdr>
        </w:div>
      </w:divsChild>
    </w:div>
    <w:div w:id="1510439587">
      <w:bodyDiv w:val="1"/>
      <w:marLeft w:val="0"/>
      <w:marRight w:val="0"/>
      <w:marTop w:val="0"/>
      <w:marBottom w:val="0"/>
      <w:divBdr>
        <w:top w:val="none" w:sz="0" w:space="0" w:color="auto"/>
        <w:left w:val="none" w:sz="0" w:space="0" w:color="auto"/>
        <w:bottom w:val="none" w:sz="0" w:space="0" w:color="auto"/>
        <w:right w:val="none" w:sz="0" w:space="0" w:color="auto"/>
      </w:divBdr>
    </w:div>
    <w:div w:id="1533883327">
      <w:bodyDiv w:val="1"/>
      <w:marLeft w:val="0"/>
      <w:marRight w:val="0"/>
      <w:marTop w:val="0"/>
      <w:marBottom w:val="0"/>
      <w:divBdr>
        <w:top w:val="none" w:sz="0" w:space="0" w:color="auto"/>
        <w:left w:val="none" w:sz="0" w:space="0" w:color="auto"/>
        <w:bottom w:val="none" w:sz="0" w:space="0" w:color="auto"/>
        <w:right w:val="none" w:sz="0" w:space="0" w:color="auto"/>
      </w:divBdr>
    </w:div>
    <w:div w:id="1538355724">
      <w:bodyDiv w:val="1"/>
      <w:marLeft w:val="0"/>
      <w:marRight w:val="0"/>
      <w:marTop w:val="0"/>
      <w:marBottom w:val="0"/>
      <w:divBdr>
        <w:top w:val="none" w:sz="0" w:space="0" w:color="auto"/>
        <w:left w:val="none" w:sz="0" w:space="0" w:color="auto"/>
        <w:bottom w:val="none" w:sz="0" w:space="0" w:color="auto"/>
        <w:right w:val="none" w:sz="0" w:space="0" w:color="auto"/>
      </w:divBdr>
    </w:div>
    <w:div w:id="1625883711">
      <w:bodyDiv w:val="1"/>
      <w:marLeft w:val="0"/>
      <w:marRight w:val="0"/>
      <w:marTop w:val="0"/>
      <w:marBottom w:val="0"/>
      <w:divBdr>
        <w:top w:val="none" w:sz="0" w:space="0" w:color="auto"/>
        <w:left w:val="none" w:sz="0" w:space="0" w:color="auto"/>
        <w:bottom w:val="none" w:sz="0" w:space="0" w:color="auto"/>
        <w:right w:val="none" w:sz="0" w:space="0" w:color="auto"/>
      </w:divBdr>
      <w:divsChild>
        <w:div w:id="406076249">
          <w:marLeft w:val="0"/>
          <w:marRight w:val="0"/>
          <w:marTop w:val="0"/>
          <w:marBottom w:val="0"/>
          <w:divBdr>
            <w:top w:val="none" w:sz="0" w:space="0" w:color="auto"/>
            <w:left w:val="none" w:sz="0" w:space="0" w:color="auto"/>
            <w:bottom w:val="none" w:sz="0" w:space="0" w:color="auto"/>
            <w:right w:val="none" w:sz="0" w:space="0" w:color="auto"/>
          </w:divBdr>
          <w:divsChild>
            <w:div w:id="39836014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38433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821425">
      <w:bodyDiv w:val="1"/>
      <w:marLeft w:val="0"/>
      <w:marRight w:val="0"/>
      <w:marTop w:val="0"/>
      <w:marBottom w:val="0"/>
      <w:divBdr>
        <w:top w:val="none" w:sz="0" w:space="0" w:color="auto"/>
        <w:left w:val="none" w:sz="0" w:space="0" w:color="auto"/>
        <w:bottom w:val="none" w:sz="0" w:space="0" w:color="auto"/>
        <w:right w:val="none" w:sz="0" w:space="0" w:color="auto"/>
      </w:divBdr>
    </w:div>
    <w:div w:id="1688020373">
      <w:bodyDiv w:val="1"/>
      <w:marLeft w:val="0"/>
      <w:marRight w:val="0"/>
      <w:marTop w:val="0"/>
      <w:marBottom w:val="0"/>
      <w:divBdr>
        <w:top w:val="none" w:sz="0" w:space="0" w:color="auto"/>
        <w:left w:val="none" w:sz="0" w:space="0" w:color="auto"/>
        <w:bottom w:val="none" w:sz="0" w:space="0" w:color="auto"/>
        <w:right w:val="none" w:sz="0" w:space="0" w:color="auto"/>
      </w:divBdr>
    </w:div>
    <w:div w:id="1694766130">
      <w:bodyDiv w:val="1"/>
      <w:marLeft w:val="0"/>
      <w:marRight w:val="0"/>
      <w:marTop w:val="0"/>
      <w:marBottom w:val="0"/>
      <w:divBdr>
        <w:top w:val="none" w:sz="0" w:space="0" w:color="auto"/>
        <w:left w:val="none" w:sz="0" w:space="0" w:color="auto"/>
        <w:bottom w:val="none" w:sz="0" w:space="0" w:color="auto"/>
        <w:right w:val="none" w:sz="0" w:space="0" w:color="auto"/>
      </w:divBdr>
    </w:div>
    <w:div w:id="1789199943">
      <w:bodyDiv w:val="1"/>
      <w:marLeft w:val="0"/>
      <w:marRight w:val="0"/>
      <w:marTop w:val="0"/>
      <w:marBottom w:val="0"/>
      <w:divBdr>
        <w:top w:val="none" w:sz="0" w:space="0" w:color="auto"/>
        <w:left w:val="none" w:sz="0" w:space="0" w:color="auto"/>
        <w:bottom w:val="none" w:sz="0" w:space="0" w:color="auto"/>
        <w:right w:val="none" w:sz="0" w:space="0" w:color="auto"/>
      </w:divBdr>
    </w:div>
    <w:div w:id="1822116528">
      <w:bodyDiv w:val="1"/>
      <w:marLeft w:val="0"/>
      <w:marRight w:val="0"/>
      <w:marTop w:val="0"/>
      <w:marBottom w:val="0"/>
      <w:divBdr>
        <w:top w:val="none" w:sz="0" w:space="0" w:color="auto"/>
        <w:left w:val="none" w:sz="0" w:space="0" w:color="auto"/>
        <w:bottom w:val="none" w:sz="0" w:space="0" w:color="auto"/>
        <w:right w:val="none" w:sz="0" w:space="0" w:color="auto"/>
      </w:divBdr>
      <w:divsChild>
        <w:div w:id="1644387798">
          <w:marLeft w:val="0"/>
          <w:marRight w:val="0"/>
          <w:marTop w:val="0"/>
          <w:marBottom w:val="0"/>
          <w:divBdr>
            <w:top w:val="none" w:sz="0" w:space="0" w:color="auto"/>
            <w:left w:val="none" w:sz="0" w:space="0" w:color="auto"/>
            <w:bottom w:val="none" w:sz="0" w:space="0" w:color="auto"/>
            <w:right w:val="none" w:sz="0" w:space="0" w:color="auto"/>
          </w:divBdr>
        </w:div>
      </w:divsChild>
    </w:div>
    <w:div w:id="1827087460">
      <w:bodyDiv w:val="1"/>
      <w:marLeft w:val="0"/>
      <w:marRight w:val="0"/>
      <w:marTop w:val="0"/>
      <w:marBottom w:val="0"/>
      <w:divBdr>
        <w:top w:val="none" w:sz="0" w:space="0" w:color="auto"/>
        <w:left w:val="none" w:sz="0" w:space="0" w:color="auto"/>
        <w:bottom w:val="none" w:sz="0" w:space="0" w:color="auto"/>
        <w:right w:val="none" w:sz="0" w:space="0" w:color="auto"/>
      </w:divBdr>
    </w:div>
    <w:div w:id="1840539518">
      <w:bodyDiv w:val="1"/>
      <w:marLeft w:val="0"/>
      <w:marRight w:val="0"/>
      <w:marTop w:val="0"/>
      <w:marBottom w:val="0"/>
      <w:divBdr>
        <w:top w:val="none" w:sz="0" w:space="0" w:color="auto"/>
        <w:left w:val="none" w:sz="0" w:space="0" w:color="auto"/>
        <w:bottom w:val="none" w:sz="0" w:space="0" w:color="auto"/>
        <w:right w:val="none" w:sz="0" w:space="0" w:color="auto"/>
      </w:divBdr>
    </w:div>
    <w:div w:id="1891336130">
      <w:bodyDiv w:val="1"/>
      <w:marLeft w:val="0"/>
      <w:marRight w:val="0"/>
      <w:marTop w:val="0"/>
      <w:marBottom w:val="0"/>
      <w:divBdr>
        <w:top w:val="none" w:sz="0" w:space="0" w:color="auto"/>
        <w:left w:val="none" w:sz="0" w:space="0" w:color="auto"/>
        <w:bottom w:val="none" w:sz="0" w:space="0" w:color="auto"/>
        <w:right w:val="none" w:sz="0" w:space="0" w:color="auto"/>
      </w:divBdr>
    </w:div>
    <w:div w:id="1959069109">
      <w:bodyDiv w:val="1"/>
      <w:marLeft w:val="0"/>
      <w:marRight w:val="0"/>
      <w:marTop w:val="0"/>
      <w:marBottom w:val="0"/>
      <w:divBdr>
        <w:top w:val="none" w:sz="0" w:space="0" w:color="auto"/>
        <w:left w:val="none" w:sz="0" w:space="0" w:color="auto"/>
        <w:bottom w:val="none" w:sz="0" w:space="0" w:color="auto"/>
        <w:right w:val="none" w:sz="0" w:space="0" w:color="auto"/>
      </w:divBdr>
    </w:div>
    <w:div w:id="2031178725">
      <w:bodyDiv w:val="1"/>
      <w:marLeft w:val="0"/>
      <w:marRight w:val="0"/>
      <w:marTop w:val="0"/>
      <w:marBottom w:val="0"/>
      <w:divBdr>
        <w:top w:val="none" w:sz="0" w:space="0" w:color="auto"/>
        <w:left w:val="none" w:sz="0" w:space="0" w:color="auto"/>
        <w:bottom w:val="none" w:sz="0" w:space="0" w:color="auto"/>
        <w:right w:val="none" w:sz="0" w:space="0" w:color="auto"/>
      </w:divBdr>
    </w:div>
    <w:div w:id="2041196838">
      <w:bodyDiv w:val="1"/>
      <w:marLeft w:val="0"/>
      <w:marRight w:val="0"/>
      <w:marTop w:val="0"/>
      <w:marBottom w:val="0"/>
      <w:divBdr>
        <w:top w:val="none" w:sz="0" w:space="0" w:color="auto"/>
        <w:left w:val="none" w:sz="0" w:space="0" w:color="auto"/>
        <w:bottom w:val="none" w:sz="0" w:space="0" w:color="auto"/>
        <w:right w:val="none" w:sz="0" w:space="0" w:color="auto"/>
      </w:divBdr>
    </w:div>
    <w:div w:id="2069841756">
      <w:bodyDiv w:val="1"/>
      <w:marLeft w:val="0"/>
      <w:marRight w:val="0"/>
      <w:marTop w:val="0"/>
      <w:marBottom w:val="0"/>
      <w:divBdr>
        <w:top w:val="none" w:sz="0" w:space="0" w:color="auto"/>
        <w:left w:val="none" w:sz="0" w:space="0" w:color="auto"/>
        <w:bottom w:val="none" w:sz="0" w:space="0" w:color="auto"/>
        <w:right w:val="none" w:sz="0" w:space="0" w:color="auto"/>
      </w:divBdr>
    </w:div>
    <w:div w:id="212167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4690</Words>
  <Characters>26739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January 2, 2002</vt:lpstr>
    </vt:vector>
  </TitlesOfParts>
  <Company>Gas Industry Standards Board</Company>
  <LinksUpToDate>false</LinksUpToDate>
  <CharactersWithSpaces>31367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 2002</dc:title>
  <dc:creator>Jo Ann</dc:creator>
  <cp:lastModifiedBy>Denise Rager</cp:lastModifiedBy>
  <cp:revision>2</cp:revision>
  <cp:lastPrinted>2012-09-05T18:45:00Z</cp:lastPrinted>
  <dcterms:created xsi:type="dcterms:W3CDTF">2015-01-16T22:08:00Z</dcterms:created>
  <dcterms:modified xsi:type="dcterms:W3CDTF">2015-01-16T22:08:00Z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