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bookmarkStart w:id="0" w:name="_GoBack"/>
      <w:bookmarkEnd w:id="0"/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DE60DB" w:rsidP="0009741A">
            <w:pPr>
              <w:spacing w:before="40" w:after="20"/>
            </w:pPr>
            <w:r>
              <w:t xml:space="preserve">May </w:t>
            </w:r>
            <w:r w:rsidR="0009741A">
              <w:t>13</w:t>
            </w:r>
            <w:r>
              <w:t>, 2013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Tennessee Gas Pipeline Company, L.L.C.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  <w:r w:rsidR="00B55D05">
        <w:rPr>
          <w:sz w:val="22"/>
        </w:rPr>
        <w:t xml:space="preserve"> NAESB WGQ Version 2.1 Standard Numbers: 1.4.1, 1.4.5, 2.4.1, and 2.4.3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Add a Transaction Type Code value for the following—PALs Balancing-Nominated gas quantities required to transfer a PARK balance from one location to another.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F051C4" w:rsidRDefault="00F051C4" w:rsidP="00222BAF">
      <w:pPr>
        <w:numPr>
          <w:ilvl w:val="0"/>
          <w:numId w:val="2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Reason for of Minor Correction/Clarification:</w:t>
      </w:r>
      <w:r w:rsidR="00B234EA">
        <w:rPr>
          <w:sz w:val="22"/>
        </w:rPr>
        <w:t xml:space="preserve">  This Transaction Type is need</w:t>
      </w:r>
      <w:r w:rsidR="00DE60DB">
        <w:rPr>
          <w:sz w:val="22"/>
        </w:rPr>
        <w:t>ed</w:t>
      </w:r>
      <w:r w:rsidR="00B234EA">
        <w:rPr>
          <w:sz w:val="22"/>
        </w:rPr>
        <w:t xml:space="preserve"> so the amount to be </w:t>
      </w:r>
      <w:r w:rsidR="00C200FC">
        <w:rPr>
          <w:sz w:val="22"/>
        </w:rPr>
        <w:t>transferred</w:t>
      </w:r>
      <w:r w:rsidR="00B234EA">
        <w:rPr>
          <w:sz w:val="22"/>
        </w:rPr>
        <w:t xml:space="preserve"> from one location to another can be accessed transportation charges and fuel, but not be accessed another PARK </w:t>
      </w:r>
      <w:r w:rsidR="00D141D4">
        <w:rPr>
          <w:sz w:val="22"/>
        </w:rPr>
        <w:t>“</w:t>
      </w:r>
      <w:r w:rsidR="00B234EA">
        <w:rPr>
          <w:sz w:val="22"/>
        </w:rPr>
        <w:t>Initial Rate</w:t>
      </w:r>
      <w:r w:rsidR="00D141D4">
        <w:rPr>
          <w:sz w:val="22"/>
        </w:rPr>
        <w:t>”.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222BAF" w:rsidRPr="00F75E6C" w:rsidRDefault="00222BAF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 w:rsidSect="007F5AC3">
      <w:headerReference w:type="default" r:id="rId8"/>
      <w:footerReference w:type="default" r:id="rId9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42A" w:rsidRDefault="00AB742A">
      <w:r>
        <w:separator/>
      </w:r>
    </w:p>
  </w:endnote>
  <w:endnote w:type="continuationSeparator" w:id="0">
    <w:p w:rsidR="00AB742A" w:rsidRDefault="00AB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1D" w:rsidRPr="000E151D" w:rsidRDefault="000E151D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42A" w:rsidRDefault="00AB742A">
      <w:r>
        <w:separator/>
      </w:r>
    </w:p>
  </w:footnote>
  <w:footnote w:type="continuationSeparator" w:id="0">
    <w:p w:rsidR="00AB742A" w:rsidRDefault="00AB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9A" w:rsidRPr="00CC419A" w:rsidRDefault="00CC419A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CC419A">
      <w:rPr>
        <w:b/>
        <w:sz w:val="36"/>
        <w:szCs w:val="36"/>
      </w:rPr>
      <w:t>MC13011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B7"/>
    <w:rsid w:val="0009741A"/>
    <w:rsid w:val="000E151D"/>
    <w:rsid w:val="00142801"/>
    <w:rsid w:val="00222BAF"/>
    <w:rsid w:val="00240604"/>
    <w:rsid w:val="00270B89"/>
    <w:rsid w:val="00326466"/>
    <w:rsid w:val="004D276C"/>
    <w:rsid w:val="00541D7E"/>
    <w:rsid w:val="00543962"/>
    <w:rsid w:val="005B1939"/>
    <w:rsid w:val="00607B13"/>
    <w:rsid w:val="006779D8"/>
    <w:rsid w:val="006A4C9C"/>
    <w:rsid w:val="007475B7"/>
    <w:rsid w:val="007F5AC3"/>
    <w:rsid w:val="00887B6C"/>
    <w:rsid w:val="008E163F"/>
    <w:rsid w:val="00931B8B"/>
    <w:rsid w:val="009F32D7"/>
    <w:rsid w:val="00AB742A"/>
    <w:rsid w:val="00B234EA"/>
    <w:rsid w:val="00B55D05"/>
    <w:rsid w:val="00B94DAF"/>
    <w:rsid w:val="00BF25E6"/>
    <w:rsid w:val="00C200FC"/>
    <w:rsid w:val="00CC419A"/>
    <w:rsid w:val="00D141D4"/>
    <w:rsid w:val="00D6168B"/>
    <w:rsid w:val="00D63AB0"/>
    <w:rsid w:val="00DE60DB"/>
    <w:rsid w:val="00EA72B5"/>
    <w:rsid w:val="00F051C4"/>
    <w:rsid w:val="00F3017A"/>
    <w:rsid w:val="00F75E6C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A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5AC3"/>
    <w:rPr>
      <w:rFonts w:ascii="Tahoma" w:hAnsi="Tahoma" w:cs="Tahoma"/>
      <w:sz w:val="16"/>
      <w:szCs w:val="16"/>
    </w:rPr>
  </w:style>
  <w:style w:type="character" w:styleId="Hyperlink">
    <w:name w:val="Hyperlink"/>
    <w:rsid w:val="007F5AC3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subject/>
  <dc:creator>JoAnn Garcia</dc:creator>
  <cp:keywords/>
  <cp:lastModifiedBy>NAESB</cp:lastModifiedBy>
  <cp:revision>6</cp:revision>
  <cp:lastPrinted>2013-05-07T14:20:00Z</cp:lastPrinted>
  <dcterms:created xsi:type="dcterms:W3CDTF">2013-05-07T19:00:00Z</dcterms:created>
  <dcterms:modified xsi:type="dcterms:W3CDTF">2013-05-15T16:25:00Z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